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C" w:rsidRPr="009739EA" w:rsidRDefault="00D97CEC" w:rsidP="00D97CE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D97CEC" w:rsidRDefault="00D97CEC" w:rsidP="00D97CEC">
      <w:pPr>
        <w:pStyle w:val="Zkladntext"/>
        <w:jc w:val="center"/>
        <w:rPr>
          <w:rFonts w:ascii="Arial" w:hAnsi="Arial" w:cs="Arial"/>
          <w:lang w:val="cs-CZ"/>
        </w:rPr>
      </w:pPr>
      <w:r w:rsidRPr="009739EA">
        <w:rPr>
          <w:rFonts w:ascii="Arial" w:hAnsi="Arial" w:cs="Arial"/>
        </w:rPr>
        <w:t>Dotační program města České Budějovice v roce 20</w:t>
      </w:r>
      <w:r>
        <w:rPr>
          <w:rFonts w:ascii="Arial" w:hAnsi="Arial" w:cs="Arial"/>
        </w:rPr>
        <w:t>1</w:t>
      </w:r>
      <w:r w:rsidR="00F42322">
        <w:rPr>
          <w:rFonts w:ascii="Arial" w:hAnsi="Arial" w:cs="Arial"/>
          <w:lang w:val="cs-CZ"/>
        </w:rPr>
        <w:t>6</w:t>
      </w:r>
      <w:r w:rsidRPr="009739EA">
        <w:rPr>
          <w:rFonts w:ascii="Arial" w:hAnsi="Arial" w:cs="Arial"/>
        </w:rPr>
        <w:t>.</w:t>
      </w:r>
    </w:p>
    <w:p w:rsidR="00D97CEC" w:rsidRPr="00FE5A14" w:rsidRDefault="00D97CEC" w:rsidP="00D97CEC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spacing w:line="240" w:lineRule="auto"/>
        <w:rPr>
          <w:rFonts w:cs="Arial"/>
          <w:bCs/>
          <w:sz w:val="24"/>
          <w:szCs w:val="24"/>
        </w:rPr>
      </w:pPr>
      <w:r w:rsidRPr="00F42322">
        <w:rPr>
          <w:rFonts w:cs="Arial"/>
          <w:bCs/>
          <w:sz w:val="20"/>
        </w:rPr>
        <w:t xml:space="preserve">Nezbytnou </w:t>
      </w:r>
      <w:r w:rsidRPr="00F42322">
        <w:rPr>
          <w:rFonts w:cs="Arial"/>
          <w:b/>
          <w:bCs/>
          <w:sz w:val="20"/>
          <w:u w:val="single"/>
        </w:rPr>
        <w:t>součástí vyúčtování</w:t>
      </w:r>
      <w:r w:rsidRPr="00F42322">
        <w:rPr>
          <w:rFonts w:cs="Arial"/>
          <w:bCs/>
          <w:sz w:val="20"/>
        </w:rPr>
        <w:t xml:space="preserve"> jsou </w:t>
      </w:r>
      <w:r w:rsidRPr="00F42322">
        <w:rPr>
          <w:rFonts w:cs="Arial"/>
          <w:b/>
          <w:bCs/>
          <w:sz w:val="20"/>
          <w:u w:val="single"/>
        </w:rPr>
        <w:t>fotokopie průkazných dokladů</w:t>
      </w:r>
      <w:r w:rsidRPr="00F42322">
        <w:rPr>
          <w:rFonts w:cs="Arial"/>
          <w:bCs/>
          <w:sz w:val="20"/>
        </w:rPr>
        <w:t xml:space="preserve"> ve smyslu zákona o účetnictví č. 563/1991 Sb. a 235/2004 Sb. ve znění pozdějších předpisů dokládající uznatelné náklady projektu</w:t>
      </w:r>
      <w:r w:rsidRPr="00FE5A14">
        <w:rPr>
          <w:rFonts w:cs="Arial"/>
          <w:bCs/>
          <w:sz w:val="24"/>
          <w:szCs w:val="24"/>
        </w:rPr>
        <w:t>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D97CEC" w:rsidRPr="00FE5A14" w:rsidTr="00F42322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 xml:space="preserve">Příjemce </w:t>
            </w:r>
            <w:r w:rsidRPr="00F42322">
              <w:rPr>
                <w:rFonts w:cs="Arial"/>
                <w:bCs/>
                <w:sz w:val="20"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97CEC" w:rsidRPr="00FE5A14" w:rsidRDefault="00D97CEC" w:rsidP="00F42322">
            <w:pPr>
              <w:rPr>
                <w:rFonts w:cs="Arial"/>
                <w:sz w:val="24"/>
                <w:szCs w:val="24"/>
              </w:rPr>
            </w:pPr>
          </w:p>
        </w:tc>
      </w:tr>
      <w:tr w:rsidR="00D97CEC" w:rsidRPr="00FE5A14" w:rsidTr="00F42322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 xml:space="preserve">Adresa </w:t>
            </w:r>
            <w:r w:rsidRPr="00F42322">
              <w:rPr>
                <w:rFonts w:cs="Arial"/>
                <w:bCs/>
                <w:sz w:val="20"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97CEC" w:rsidRPr="00FE5A14" w:rsidRDefault="00D97CEC" w:rsidP="00F42322">
            <w:pPr>
              <w:rPr>
                <w:rFonts w:cs="Arial"/>
                <w:sz w:val="24"/>
                <w:szCs w:val="24"/>
              </w:rPr>
            </w:pPr>
          </w:p>
        </w:tc>
      </w:tr>
      <w:tr w:rsidR="00D97CEC" w:rsidRPr="00FE5A14" w:rsidTr="00F42322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IČ /RČ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97CEC" w:rsidRPr="00FE5A14" w:rsidRDefault="00D97CEC" w:rsidP="00F42322">
            <w:pPr>
              <w:rPr>
                <w:rFonts w:cs="Arial"/>
                <w:sz w:val="24"/>
                <w:szCs w:val="24"/>
              </w:rPr>
            </w:pPr>
          </w:p>
        </w:tc>
      </w:tr>
      <w:tr w:rsidR="00D97CEC" w:rsidRPr="00FE5A14" w:rsidTr="00F42322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97CEC" w:rsidRPr="00FE5A14" w:rsidRDefault="00D97CEC" w:rsidP="00F4232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97CEC" w:rsidRDefault="00D97CEC" w:rsidP="00D97CEC">
      <w:pPr>
        <w:ind w:left="360"/>
        <w:rPr>
          <w:rFonts w:cs="Arial"/>
          <w:sz w:val="24"/>
          <w:szCs w:val="24"/>
        </w:rPr>
      </w:pPr>
    </w:p>
    <w:p w:rsidR="00D97CEC" w:rsidRPr="00FE5A14" w:rsidRDefault="00D97CEC" w:rsidP="00D97CEC">
      <w:pPr>
        <w:ind w:left="360"/>
        <w:rPr>
          <w:rFonts w:cs="Arial"/>
          <w:sz w:val="24"/>
          <w:szCs w:val="24"/>
        </w:rPr>
      </w:pPr>
    </w:p>
    <w:p w:rsidR="00D97CEC" w:rsidRPr="00F42322" w:rsidRDefault="00D97CEC" w:rsidP="00F42322">
      <w:pPr>
        <w:numPr>
          <w:ilvl w:val="0"/>
          <w:numId w:val="33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 w:after="240"/>
        <w:ind w:left="360"/>
        <w:jc w:val="left"/>
        <w:rPr>
          <w:rFonts w:cs="Arial"/>
          <w:b/>
          <w:bCs/>
          <w:sz w:val="20"/>
        </w:rPr>
      </w:pPr>
      <w:r w:rsidRPr="00F42322">
        <w:rPr>
          <w:rFonts w:cs="Arial"/>
          <w:b/>
          <w:bCs/>
          <w:szCs w:val="22"/>
        </w:rPr>
        <w:t>Výstupy projektu</w:t>
      </w:r>
      <w:r w:rsidRPr="00F42322">
        <w:rPr>
          <w:rFonts w:cs="Arial"/>
          <w:b/>
          <w:bCs/>
          <w:sz w:val="20"/>
        </w:rPr>
        <w:t xml:space="preserve"> </w:t>
      </w:r>
      <w:r w:rsidRPr="00F42322">
        <w:rPr>
          <w:rFonts w:cs="Arial"/>
          <w:bCs/>
          <w:sz w:val="20"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2076"/>
        <w:gridCol w:w="2156"/>
      </w:tblGrid>
      <w:tr w:rsidR="00D97CEC" w:rsidRPr="00FE5A14" w:rsidTr="00F42322"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i/>
                <w:i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 xml:space="preserve">Ukazatele projektu: </w:t>
            </w:r>
            <w:r w:rsidRPr="00F42322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  <w:p w:rsidR="00D97CEC" w:rsidRPr="00F42322" w:rsidRDefault="00D97CEC" w:rsidP="00F42322">
            <w:pPr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i/>
                <w:iCs/>
                <w:sz w:val="20"/>
              </w:rPr>
              <w:t xml:space="preserve">Porovnejte předpokládané a skutečné činnosti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Skutečné výstupy</w:t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autoSpaceDE w:val="0"/>
              <w:autoSpaceDN w:val="0"/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autoSpaceDE w:val="0"/>
              <w:autoSpaceDN w:val="0"/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autoSpaceDE w:val="0"/>
              <w:autoSpaceDN w:val="0"/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autoSpaceDE w:val="0"/>
              <w:autoSpaceDN w:val="0"/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autoSpaceDE w:val="0"/>
              <w:autoSpaceDN w:val="0"/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Slovní komentář k výstupům realizovaného projektu:</w:t>
            </w:r>
          </w:p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  <w:p w:rsidR="00D97CEC" w:rsidRPr="00F42322" w:rsidRDefault="00D97CEC" w:rsidP="00F42322">
            <w:pPr>
              <w:rPr>
                <w:rFonts w:cs="Arial"/>
                <w:sz w:val="20"/>
              </w:rPr>
            </w:pPr>
          </w:p>
        </w:tc>
      </w:tr>
    </w:tbl>
    <w:p w:rsidR="00D97CEC" w:rsidRDefault="00D97CEC" w:rsidP="00F42322">
      <w:pPr>
        <w:rPr>
          <w:rFonts w:cs="Arial"/>
          <w:sz w:val="24"/>
          <w:szCs w:val="24"/>
        </w:rPr>
      </w:pPr>
    </w:p>
    <w:p w:rsidR="00F42322" w:rsidRPr="00FE5A14" w:rsidRDefault="00F42322" w:rsidP="00F42322">
      <w:pPr>
        <w:rPr>
          <w:rFonts w:cs="Arial"/>
          <w:sz w:val="24"/>
          <w:szCs w:val="24"/>
        </w:rPr>
      </w:pPr>
    </w:p>
    <w:p w:rsidR="00D97CEC" w:rsidRPr="00F42322" w:rsidRDefault="00D97CEC" w:rsidP="00F42322">
      <w:pPr>
        <w:numPr>
          <w:ilvl w:val="0"/>
          <w:numId w:val="33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 w:after="240"/>
        <w:ind w:left="360"/>
        <w:jc w:val="left"/>
        <w:rPr>
          <w:rFonts w:cs="Arial"/>
          <w:b/>
          <w:bCs/>
          <w:sz w:val="20"/>
        </w:rPr>
      </w:pPr>
      <w:r w:rsidRPr="00F42322">
        <w:rPr>
          <w:rFonts w:cs="Arial"/>
          <w:b/>
          <w:bCs/>
          <w:szCs w:val="22"/>
        </w:rPr>
        <w:t>Vyúčtování doložených uznatelných nákladů projektu</w:t>
      </w:r>
      <w:r w:rsidRPr="00F42322">
        <w:rPr>
          <w:rFonts w:cs="Arial"/>
          <w:b/>
          <w:bCs/>
          <w:sz w:val="20"/>
        </w:rPr>
        <w:t>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2263"/>
        <w:gridCol w:w="1592"/>
        <w:gridCol w:w="2258"/>
        <w:gridCol w:w="1594"/>
      </w:tblGrid>
      <w:tr w:rsidR="00D97CEC" w:rsidRPr="00F42322" w:rsidTr="00F42322">
        <w:trPr>
          <w:trHeight w:val="442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Číslo dokladu</w:t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</w:p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Dodavatel</w:t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</w:p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 xml:space="preserve">Částka v Kč </w:t>
            </w:r>
            <w:r w:rsidRPr="00F42322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</w:tr>
      <w:tr w:rsidR="00D97CEC" w:rsidRPr="00F42322" w:rsidTr="00F42322">
        <w:trPr>
          <w:trHeight w:val="245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  <w:r w:rsidRPr="00F42322">
              <w:rPr>
                <w:rFonts w:cs="Arial"/>
                <w:sz w:val="20"/>
              </w:rPr>
              <w:t xml:space="preserve"> </w:t>
            </w:r>
          </w:p>
        </w:tc>
      </w:tr>
      <w:tr w:rsidR="00D97CEC" w:rsidRPr="00F42322" w:rsidTr="00F42322">
        <w:trPr>
          <w:trHeight w:val="259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/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  <w:r w:rsidRPr="00F42322">
              <w:rPr>
                <w:rFonts w:cs="Arial"/>
                <w:sz w:val="20"/>
              </w:rPr>
              <w:fldChar w:fldCharType="begin"/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="00F42322"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74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74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74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59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74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74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415"/>
        </w:trPr>
        <w:tc>
          <w:tcPr>
            <w:tcW w:w="4131" w:type="pct"/>
            <w:gridSpan w:val="4"/>
            <w:vAlign w:val="center"/>
          </w:tcPr>
          <w:p w:rsidR="00D97CEC" w:rsidRPr="00F42322" w:rsidRDefault="00D97CEC" w:rsidP="00F42322">
            <w:pPr>
              <w:spacing w:before="0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Celkem</w:t>
            </w:r>
          </w:p>
        </w:tc>
        <w:tc>
          <w:tcPr>
            <w:tcW w:w="869" w:type="pct"/>
            <w:vAlign w:val="bottom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</w:tbl>
    <w:p w:rsidR="00D97CEC" w:rsidRPr="00F42322" w:rsidRDefault="00D97CEC" w:rsidP="00D97CEC">
      <w:pPr>
        <w:rPr>
          <w:rFonts w:cs="Arial"/>
          <w:bCs/>
          <w:sz w:val="20"/>
        </w:rPr>
      </w:pPr>
      <w:r w:rsidRPr="00F42322">
        <w:rPr>
          <w:rFonts w:cs="Arial"/>
          <w:bCs/>
          <w:sz w:val="20"/>
        </w:rPr>
        <w:t xml:space="preserve">V případě rozsáhlejšího přehledu uveďte na samostatné příloze. </w:t>
      </w:r>
    </w:p>
    <w:p w:rsidR="00D97CEC" w:rsidRDefault="00D97CEC" w:rsidP="00D97CEC">
      <w:pPr>
        <w:rPr>
          <w:rFonts w:cs="Arial"/>
          <w:bCs/>
          <w:sz w:val="24"/>
          <w:szCs w:val="24"/>
        </w:rPr>
      </w:pPr>
    </w:p>
    <w:p w:rsidR="00D97CEC" w:rsidRPr="00FE5A14" w:rsidRDefault="00D97CEC" w:rsidP="00D97CEC">
      <w:pPr>
        <w:rPr>
          <w:rFonts w:cs="Arial"/>
          <w:bCs/>
          <w:sz w:val="24"/>
          <w:szCs w:val="24"/>
        </w:rPr>
      </w:pPr>
    </w:p>
    <w:p w:rsidR="00D97CEC" w:rsidRPr="00F42322" w:rsidRDefault="00D97CEC" w:rsidP="00F42322">
      <w:pPr>
        <w:numPr>
          <w:ilvl w:val="0"/>
          <w:numId w:val="33"/>
        </w:numPr>
        <w:pBdr>
          <w:bottom w:val="single" w:sz="4" w:space="1" w:color="auto"/>
        </w:pBdr>
        <w:spacing w:before="0" w:after="240"/>
        <w:jc w:val="left"/>
        <w:rPr>
          <w:rFonts w:cs="Arial"/>
          <w:b/>
          <w:bCs/>
          <w:szCs w:val="22"/>
        </w:rPr>
      </w:pPr>
      <w:r w:rsidRPr="00F42322">
        <w:rPr>
          <w:rFonts w:cs="Arial"/>
          <w:b/>
          <w:bCs/>
          <w:szCs w:val="22"/>
        </w:rPr>
        <w:t>Vyčíslení příjmů z realizace projektu - vlastní zdroje žadatele: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895"/>
        <w:gridCol w:w="2270"/>
      </w:tblGrid>
      <w:tr w:rsidR="00D97CEC" w:rsidRPr="00FE5A14" w:rsidTr="00F42322">
        <w:trPr>
          <w:trHeight w:val="435"/>
        </w:trPr>
        <w:tc>
          <w:tcPr>
            <w:tcW w:w="500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Druh příjmu</w:t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 xml:space="preserve"> Částka v Kč          </w:t>
            </w:r>
          </w:p>
        </w:tc>
      </w:tr>
      <w:tr w:rsidR="00D97CEC" w:rsidRPr="00FE5A14" w:rsidTr="00F42322">
        <w:trPr>
          <w:trHeight w:val="227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1.</w:t>
            </w:r>
          </w:p>
        </w:tc>
        <w:bookmarkStart w:id="1" w:name="Text13"/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41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2.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27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3.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41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4.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41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5.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27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6.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409"/>
        </w:trPr>
        <w:tc>
          <w:tcPr>
            <w:tcW w:w="3749" w:type="pct"/>
            <w:gridSpan w:val="2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Celkem příjmy</w:t>
            </w:r>
            <w:r w:rsidRPr="00F42322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</w:tbl>
    <w:p w:rsidR="00D97CEC" w:rsidRPr="00FE5A14" w:rsidRDefault="00D97CEC" w:rsidP="00D97CEC">
      <w:pPr>
        <w:rPr>
          <w:rFonts w:cs="Arial"/>
          <w:b/>
          <w:bCs/>
          <w:sz w:val="24"/>
          <w:szCs w:val="24"/>
        </w:rPr>
      </w:pPr>
    </w:p>
    <w:p w:rsidR="00D97CEC" w:rsidRPr="00FE5A14" w:rsidRDefault="00D97CEC" w:rsidP="00D97CEC">
      <w:pPr>
        <w:rPr>
          <w:rFonts w:cs="Arial"/>
          <w:b/>
          <w:bCs/>
          <w:sz w:val="24"/>
          <w:szCs w:val="24"/>
        </w:rPr>
      </w:pPr>
    </w:p>
    <w:p w:rsidR="00D97CEC" w:rsidRPr="00FE5A14" w:rsidRDefault="00D97CEC" w:rsidP="00F42322">
      <w:pPr>
        <w:numPr>
          <w:ilvl w:val="0"/>
          <w:numId w:val="33"/>
        </w:numPr>
        <w:pBdr>
          <w:bottom w:val="single" w:sz="4" w:space="1" w:color="auto"/>
        </w:pBdr>
        <w:spacing w:before="0" w:after="240"/>
        <w:jc w:val="left"/>
        <w:rPr>
          <w:rFonts w:cs="Arial"/>
          <w:b/>
          <w:bCs/>
          <w:sz w:val="24"/>
          <w:szCs w:val="24"/>
        </w:rPr>
      </w:pPr>
      <w:r w:rsidRPr="00F42322">
        <w:rPr>
          <w:rFonts w:cs="Arial"/>
          <w:b/>
          <w:bCs/>
          <w:szCs w:val="22"/>
        </w:rPr>
        <w:t>Vyúčtování nákladů projektu</w:t>
      </w:r>
      <w:r w:rsidRPr="00FE5A14">
        <w:rPr>
          <w:rFonts w:cs="Arial"/>
          <w:b/>
          <w:bCs/>
          <w:sz w:val="24"/>
          <w:szCs w:val="24"/>
        </w:rPr>
        <w:t>: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664"/>
        <w:gridCol w:w="1382"/>
        <w:gridCol w:w="1299"/>
        <w:gridCol w:w="1578"/>
        <w:gridCol w:w="1622"/>
      </w:tblGrid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Položka rozpočtu</w:t>
            </w:r>
            <w:r w:rsidRPr="00F42322">
              <w:rPr>
                <w:rStyle w:val="Znakapoznpodarou"/>
                <w:rFonts w:cs="Arial"/>
                <w:b/>
                <w:bCs/>
                <w:iCs/>
                <w:sz w:val="20"/>
              </w:rPr>
              <w:footnoteReference w:id="3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Částka v Kč uvedená v žádosti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Částka v Kč skutečná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z toho uznatelné náklady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z toho neuznatelné náklady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center"/>
              <w:rPr>
                <w:rFonts w:cs="Arial"/>
                <w:b/>
                <w:i/>
                <w:color w:val="000080"/>
                <w:sz w:val="20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Vyplní administrátor</w:t>
            </w:r>
          </w:p>
          <w:p w:rsidR="00D97CEC" w:rsidRPr="00F42322" w:rsidRDefault="00D97CEC" w:rsidP="00F42322">
            <w:pPr>
              <w:ind w:left="52"/>
              <w:jc w:val="center"/>
              <w:rPr>
                <w:rFonts w:cs="Arial"/>
                <w:b/>
                <w:bCs/>
                <w:iCs/>
                <w:sz w:val="20"/>
                <w:highlight w:val="cyan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(doložené uznatelné náklady)</w:t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72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pStyle w:val="Nadpis8"/>
              <w:numPr>
                <w:ilvl w:val="0"/>
                <w:numId w:val="0"/>
              </w:numPr>
              <w:spacing w:before="0" w:after="0"/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  <w:r w:rsidRPr="00F42322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</w:tbl>
    <w:p w:rsidR="00F42322" w:rsidRDefault="00F42322" w:rsidP="00D97CEC">
      <w:pPr>
        <w:rPr>
          <w:rFonts w:cs="Arial"/>
          <w:sz w:val="24"/>
          <w:szCs w:val="24"/>
        </w:rPr>
      </w:pPr>
    </w:p>
    <w:p w:rsidR="00F42322" w:rsidRDefault="00F42322">
      <w:pPr>
        <w:spacing w:before="0"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97CEC" w:rsidRPr="00FE5A14" w:rsidRDefault="00D97CEC" w:rsidP="00D97CEC">
      <w:pPr>
        <w:rPr>
          <w:rFonts w:cs="Arial"/>
          <w:sz w:val="24"/>
          <w:szCs w:val="24"/>
        </w:rPr>
      </w:pPr>
    </w:p>
    <w:p w:rsidR="00D97CEC" w:rsidRPr="00F42322" w:rsidRDefault="00D97CEC" w:rsidP="00F42322">
      <w:pPr>
        <w:numPr>
          <w:ilvl w:val="0"/>
          <w:numId w:val="33"/>
        </w:numPr>
        <w:spacing w:before="0" w:after="240"/>
        <w:jc w:val="left"/>
        <w:rPr>
          <w:rFonts w:cs="Arial"/>
          <w:b/>
          <w:szCs w:val="22"/>
        </w:rPr>
      </w:pPr>
      <w:r w:rsidRPr="00F42322">
        <w:rPr>
          <w:rFonts w:cs="Arial"/>
          <w:b/>
          <w:szCs w:val="22"/>
        </w:rPr>
        <w:t>Finanční vypořádání dotace: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34"/>
        <w:gridCol w:w="1701"/>
        <w:gridCol w:w="1701"/>
        <w:gridCol w:w="1526"/>
      </w:tblGrid>
      <w:tr w:rsidR="00D97CEC" w:rsidRPr="00FE5A14" w:rsidTr="00F42322">
        <w:trPr>
          <w:trHeight w:val="397"/>
        </w:trPr>
        <w:tc>
          <w:tcPr>
            <w:tcW w:w="2802" w:type="dxa"/>
            <w:vMerge w:val="restart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Název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Vyplní příjemce</w:t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Vyplní příjemce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i/>
                <w:color w:val="000080"/>
                <w:sz w:val="20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Vyplní administrátor</w:t>
            </w:r>
          </w:p>
        </w:tc>
        <w:tc>
          <w:tcPr>
            <w:tcW w:w="1526" w:type="dxa"/>
            <w:shd w:val="clear" w:color="auto" w:fill="B6DDE8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i/>
                <w:color w:val="000080"/>
                <w:sz w:val="20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Vyplní administrátor</w:t>
            </w:r>
          </w:p>
        </w:tc>
      </w:tr>
      <w:tr w:rsidR="00D97CEC" w:rsidRPr="00FE5A14" w:rsidTr="00F42322">
        <w:trPr>
          <w:trHeight w:val="273"/>
        </w:trPr>
        <w:tc>
          <w:tcPr>
            <w:tcW w:w="2802" w:type="dxa"/>
            <w:vMerge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Kč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i/>
                <w:color w:val="000080"/>
                <w:sz w:val="20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%</w:t>
            </w:r>
          </w:p>
        </w:tc>
        <w:tc>
          <w:tcPr>
            <w:tcW w:w="1526" w:type="dxa"/>
            <w:shd w:val="clear" w:color="auto" w:fill="B6DDE8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i/>
                <w:color w:val="000080"/>
                <w:sz w:val="20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Kč</w:t>
            </w:r>
          </w:p>
        </w:tc>
      </w:tr>
      <w:tr w:rsidR="00D97CEC" w:rsidRPr="00FE5A14" w:rsidTr="00F42322">
        <w:trPr>
          <w:trHeight w:val="273"/>
        </w:trPr>
        <w:tc>
          <w:tcPr>
            <w:tcW w:w="2802" w:type="dxa"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Doložené uznatelné náklady projektu (tab. 2)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t>100</w:t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73"/>
        </w:trPr>
        <w:tc>
          <w:tcPr>
            <w:tcW w:w="2802" w:type="dxa"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Vlastní zdroje žadatele (tab. 3)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73"/>
        </w:trPr>
        <w:tc>
          <w:tcPr>
            <w:tcW w:w="2802" w:type="dxa"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Dotace města České Budějovice (podle skutečnosti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397"/>
        </w:trPr>
        <w:tc>
          <w:tcPr>
            <w:tcW w:w="2802" w:type="dxa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 xml:space="preserve">Dosud vyplaceno Příjemci  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397"/>
        </w:trPr>
        <w:tc>
          <w:tcPr>
            <w:tcW w:w="2802" w:type="dxa"/>
          </w:tcPr>
          <w:p w:rsidR="00D97CEC" w:rsidRPr="00F42322" w:rsidRDefault="00D97CEC" w:rsidP="00F42322">
            <w:pPr>
              <w:jc w:val="left"/>
              <w:rPr>
                <w:rFonts w:cs="Arial"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Zbývá vyplatit (+) / vrátit (-)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 xml:space="preserve">Při vrácení: prostředky vráceny Příjemcem na účet Statutárního města dne: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  <w:highlight w:val="yellow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</w:tbl>
    <w:p w:rsidR="00D97CEC" w:rsidRPr="00F42322" w:rsidRDefault="00D97CEC" w:rsidP="00D97CEC">
      <w:pPr>
        <w:ind w:left="360"/>
        <w:rPr>
          <w:rFonts w:cs="Arial"/>
          <w:bCs/>
          <w:szCs w:val="22"/>
        </w:rPr>
      </w:pPr>
    </w:p>
    <w:p w:rsidR="00D97CEC" w:rsidRPr="00F42322" w:rsidRDefault="00D97CEC" w:rsidP="004F619B">
      <w:pPr>
        <w:numPr>
          <w:ilvl w:val="0"/>
          <w:numId w:val="33"/>
        </w:numPr>
        <w:pBdr>
          <w:bottom w:val="single" w:sz="4" w:space="1" w:color="auto"/>
        </w:pBdr>
        <w:tabs>
          <w:tab w:val="clear" w:pos="720"/>
          <w:tab w:val="num" w:pos="709"/>
        </w:tabs>
        <w:spacing w:before="0" w:after="240"/>
        <w:ind w:left="709" w:hanging="283"/>
        <w:jc w:val="left"/>
        <w:rPr>
          <w:rFonts w:cs="Arial"/>
          <w:bCs/>
          <w:szCs w:val="22"/>
        </w:rPr>
      </w:pPr>
      <w:r w:rsidRPr="00F42322">
        <w:rPr>
          <w:rFonts w:cs="Arial"/>
          <w:b/>
          <w:bCs/>
          <w:szCs w:val="22"/>
          <w:u w:val="single"/>
        </w:rPr>
        <w:t xml:space="preserve">Seznam přiložených dokumentů </w:t>
      </w:r>
      <w:r w:rsidRPr="00F42322">
        <w:rPr>
          <w:rFonts w:cs="Arial"/>
          <w:bCs/>
          <w:sz w:val="20"/>
        </w:rPr>
        <w:t>(faktury, výpisy z bankovního účtu, výkazy prací, fotodokumentace k realizovanému projektu, tištěné výstupy projektu)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7"/>
        <w:gridCol w:w="2477"/>
        <w:gridCol w:w="1584"/>
      </w:tblGrid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Dokument</w:t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Specifikace dokumentu</w:t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 xml:space="preserve">Datum </w:t>
            </w:r>
          </w:p>
        </w:tc>
      </w:tr>
      <w:bookmarkStart w:id="2" w:name="Text21"/>
      <w:tr w:rsidR="00D97CEC" w:rsidRPr="00FE5A14" w:rsidTr="00F42322">
        <w:trPr>
          <w:trHeight w:val="502"/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  <w:bookmarkEnd w:id="2"/>
          </w:p>
        </w:tc>
        <w:bookmarkStart w:id="3" w:name="Text22"/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  <w:bookmarkStart w:id="4" w:name="Text23"/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:rsidR="00D97CEC" w:rsidRPr="00FE5A14" w:rsidRDefault="00D97CEC" w:rsidP="00D97CEC">
      <w:pPr>
        <w:pStyle w:val="Zkladntext2"/>
        <w:rPr>
          <w:rFonts w:cs="Arial"/>
          <w:b/>
          <w:bCs/>
          <w:sz w:val="24"/>
          <w:szCs w:val="24"/>
        </w:rPr>
      </w:pPr>
    </w:p>
    <w:p w:rsidR="004F619B" w:rsidRDefault="004F619B">
      <w:pPr>
        <w:spacing w:before="0" w:after="200" w:line="276" w:lineRule="auto"/>
        <w:jc w:val="lef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br w:type="page"/>
      </w:r>
    </w:p>
    <w:p w:rsidR="00D97CEC" w:rsidRPr="00F42322" w:rsidRDefault="00D97CEC" w:rsidP="00D97CEC">
      <w:pPr>
        <w:numPr>
          <w:ilvl w:val="0"/>
          <w:numId w:val="33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0"/>
        </w:rPr>
      </w:pPr>
      <w:r w:rsidRPr="00F42322">
        <w:rPr>
          <w:rFonts w:cs="Arial"/>
          <w:b/>
          <w:bCs/>
          <w:szCs w:val="22"/>
          <w:u w:val="single"/>
        </w:rPr>
        <w:lastRenderedPageBreak/>
        <w:t>Závěrečná zpráva</w:t>
      </w:r>
      <w:r w:rsidRPr="00FE5A14">
        <w:rPr>
          <w:rFonts w:cs="Arial"/>
          <w:b/>
          <w:bCs/>
          <w:sz w:val="24"/>
          <w:szCs w:val="24"/>
          <w:u w:val="single"/>
        </w:rPr>
        <w:t xml:space="preserve"> </w:t>
      </w:r>
      <w:r w:rsidRPr="00F42322">
        <w:rPr>
          <w:rFonts w:cs="Arial"/>
          <w:bCs/>
          <w:sz w:val="20"/>
          <w:u w:val="single"/>
        </w:rPr>
        <w:t>(komentář k realizaci podporovaného projektu</w:t>
      </w:r>
      <w:r w:rsidRPr="00F42322">
        <w:rPr>
          <w:rFonts w:cs="Arial"/>
          <w:b/>
          <w:bCs/>
          <w:sz w:val="20"/>
        </w:rPr>
        <w:t xml:space="preserve"> - </w:t>
      </w:r>
      <w:r w:rsidRPr="00F42322">
        <w:rPr>
          <w:rFonts w:cs="Arial"/>
          <w:bCs/>
          <w:sz w:val="20"/>
        </w:rPr>
        <w:t>průběh, úspěšnost, splnění předpokládaných výstupů, příp. důvody nesplnění)</w:t>
      </w:r>
      <w:r w:rsidRPr="00F42322">
        <w:rPr>
          <w:rFonts w:cs="Arial"/>
          <w:b/>
          <w:bCs/>
          <w:sz w:val="20"/>
        </w:rPr>
        <w:t xml:space="preserve"> </w:t>
      </w:r>
    </w:p>
    <w:p w:rsidR="00D97CEC" w:rsidRDefault="00D97CEC" w:rsidP="00D97CEC">
      <w:pPr>
        <w:pStyle w:val="Zkladntext2"/>
        <w:rPr>
          <w:rFonts w:cs="Arial"/>
          <w:b/>
          <w:bCs/>
          <w:sz w:val="24"/>
          <w:szCs w:val="24"/>
        </w:rPr>
      </w:pPr>
    </w:p>
    <w:p w:rsidR="00D97CEC" w:rsidRDefault="00D97CEC" w:rsidP="00D97CEC">
      <w:pPr>
        <w:rPr>
          <w:rFonts w:cs="Arial"/>
          <w:sz w:val="24"/>
          <w:szCs w:val="24"/>
        </w:rPr>
      </w:pPr>
    </w:p>
    <w:p w:rsidR="004F619B" w:rsidRDefault="004F619B" w:rsidP="00D97CEC">
      <w:pPr>
        <w:rPr>
          <w:rFonts w:cs="Arial"/>
          <w:sz w:val="24"/>
          <w:szCs w:val="24"/>
        </w:rPr>
      </w:pPr>
    </w:p>
    <w:p w:rsidR="004F619B" w:rsidRDefault="004F619B" w:rsidP="00D97CEC">
      <w:pPr>
        <w:rPr>
          <w:rFonts w:cs="Arial"/>
          <w:sz w:val="24"/>
          <w:szCs w:val="24"/>
        </w:rPr>
      </w:pPr>
    </w:p>
    <w:p w:rsidR="004F619B" w:rsidRDefault="004F619B" w:rsidP="00D97CEC">
      <w:pPr>
        <w:rPr>
          <w:rFonts w:cs="Arial"/>
          <w:sz w:val="24"/>
          <w:szCs w:val="24"/>
        </w:rPr>
      </w:pPr>
    </w:p>
    <w:p w:rsidR="004F619B" w:rsidRDefault="004F619B" w:rsidP="00D97CEC">
      <w:pPr>
        <w:rPr>
          <w:rFonts w:cs="Arial"/>
          <w:sz w:val="24"/>
          <w:szCs w:val="24"/>
        </w:rPr>
      </w:pPr>
    </w:p>
    <w:p w:rsidR="004F619B" w:rsidRDefault="004F619B" w:rsidP="00D97CEC">
      <w:pPr>
        <w:rPr>
          <w:rFonts w:cs="Arial"/>
          <w:sz w:val="24"/>
          <w:szCs w:val="24"/>
        </w:rPr>
      </w:pPr>
    </w:p>
    <w:p w:rsidR="004F619B" w:rsidRPr="00FE5A14" w:rsidRDefault="004F619B" w:rsidP="00D97CEC">
      <w:pPr>
        <w:rPr>
          <w:rFonts w:cs="Arial"/>
          <w:sz w:val="24"/>
          <w:szCs w:val="24"/>
        </w:rPr>
      </w:pPr>
      <w:bookmarkStart w:id="5" w:name="_GoBack"/>
      <w:bookmarkEnd w:id="5"/>
    </w:p>
    <w:p w:rsidR="00D97CEC" w:rsidRPr="004F619B" w:rsidRDefault="00D97CEC" w:rsidP="00D97CEC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0"/>
        </w:rPr>
      </w:pPr>
      <w:r w:rsidRPr="004F619B">
        <w:rPr>
          <w:rFonts w:cs="Arial"/>
          <w:sz w:val="20"/>
        </w:rPr>
        <w:t xml:space="preserve">V </w:t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4F619B">
        <w:rPr>
          <w:rFonts w:cs="Arial"/>
          <w:sz w:val="20"/>
        </w:rPr>
        <w:instrText xml:space="preserve"> FORMTEXT </w:instrText>
      </w:r>
      <w:r w:rsidRPr="004F619B">
        <w:rPr>
          <w:rFonts w:cs="Arial"/>
          <w:sz w:val="20"/>
        </w:rPr>
      </w:r>
      <w:r w:rsidRPr="004F619B">
        <w:rPr>
          <w:rFonts w:cs="Arial"/>
          <w:sz w:val="20"/>
        </w:rPr>
        <w:fldChar w:fldCharType="separate"/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sz w:val="20"/>
        </w:rPr>
        <w:fldChar w:fldCharType="end"/>
      </w:r>
      <w:r w:rsidRPr="004F619B">
        <w:rPr>
          <w:rFonts w:cs="Arial"/>
          <w:sz w:val="20"/>
        </w:rPr>
        <w:tab/>
        <w:t>dne</w:t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4F619B">
        <w:rPr>
          <w:rFonts w:cs="Arial"/>
          <w:sz w:val="20"/>
        </w:rPr>
        <w:instrText xml:space="preserve"> FORMTEXT </w:instrText>
      </w:r>
      <w:r w:rsidRPr="004F619B">
        <w:rPr>
          <w:rFonts w:cs="Arial"/>
          <w:sz w:val="20"/>
        </w:rPr>
      </w:r>
      <w:r w:rsidRPr="004F619B">
        <w:rPr>
          <w:rFonts w:cs="Arial"/>
          <w:sz w:val="20"/>
        </w:rPr>
        <w:fldChar w:fldCharType="separate"/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sz w:val="20"/>
        </w:rPr>
        <w:fldChar w:fldCharType="end"/>
      </w:r>
    </w:p>
    <w:p w:rsidR="00D97CEC" w:rsidRPr="004F619B" w:rsidRDefault="00D97CEC" w:rsidP="00D97CEC">
      <w:pPr>
        <w:rPr>
          <w:rFonts w:cs="Arial"/>
          <w:sz w:val="20"/>
        </w:rPr>
      </w:pPr>
    </w:p>
    <w:p w:rsidR="00D97CEC" w:rsidRPr="004F619B" w:rsidRDefault="00D97CEC" w:rsidP="00D97CEC">
      <w:pPr>
        <w:rPr>
          <w:rFonts w:cs="Arial"/>
          <w:sz w:val="20"/>
        </w:rPr>
      </w:pPr>
    </w:p>
    <w:p w:rsidR="00D97CEC" w:rsidRPr="004F619B" w:rsidRDefault="00D97CEC" w:rsidP="00D97CEC">
      <w:pPr>
        <w:rPr>
          <w:rFonts w:cs="Arial"/>
          <w:sz w:val="20"/>
        </w:rPr>
      </w:pPr>
    </w:p>
    <w:p w:rsidR="00D97CEC" w:rsidRPr="004F619B" w:rsidRDefault="00D97CEC" w:rsidP="00D97CEC">
      <w:pPr>
        <w:rPr>
          <w:rFonts w:cs="Arial"/>
          <w:sz w:val="20"/>
        </w:rPr>
      </w:pPr>
    </w:p>
    <w:p w:rsidR="00D97CEC" w:rsidRPr="004F619B" w:rsidRDefault="00D97CEC" w:rsidP="00D97CEC">
      <w:pPr>
        <w:rPr>
          <w:rFonts w:cs="Arial"/>
          <w:sz w:val="20"/>
        </w:rPr>
      </w:pPr>
      <w:r w:rsidRPr="004F619B">
        <w:rPr>
          <w:rFonts w:cs="Arial"/>
          <w:sz w:val="20"/>
        </w:rPr>
        <w:t>Za příjemce dotace:</w:t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  <w:t>……………………………………………</w:t>
      </w:r>
    </w:p>
    <w:p w:rsidR="00D97CEC" w:rsidRPr="004F619B" w:rsidRDefault="00D97CEC" w:rsidP="00D97CEC">
      <w:pPr>
        <w:rPr>
          <w:rFonts w:cs="Arial"/>
          <w:sz w:val="20"/>
        </w:rPr>
      </w:pP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  <w:t xml:space="preserve">                                </w:t>
      </w:r>
    </w:p>
    <w:p w:rsidR="00D97CEC" w:rsidRPr="004F619B" w:rsidRDefault="00D97CEC" w:rsidP="00D97CEC">
      <w:pPr>
        <w:ind w:left="3540"/>
        <w:rPr>
          <w:rFonts w:cs="Arial"/>
          <w:sz w:val="20"/>
        </w:rPr>
      </w:pPr>
      <w:r w:rsidRPr="004F619B">
        <w:rPr>
          <w:rFonts w:cs="Arial"/>
          <w:sz w:val="20"/>
        </w:rPr>
        <w:t>Podpis odpovědného statutárního zástupce, razítko</w:t>
      </w:r>
    </w:p>
    <w:p w:rsidR="00D97CEC" w:rsidRPr="004F619B" w:rsidRDefault="00D97CEC" w:rsidP="00D97CEC">
      <w:pPr>
        <w:rPr>
          <w:sz w:val="20"/>
        </w:rPr>
      </w:pPr>
    </w:p>
    <w:p w:rsidR="00471B71" w:rsidRPr="004F619B" w:rsidRDefault="00471B71">
      <w:pPr>
        <w:rPr>
          <w:sz w:val="20"/>
        </w:rPr>
      </w:pPr>
    </w:p>
    <w:sectPr w:rsidR="00471B71" w:rsidRPr="004F619B" w:rsidSect="00F423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22" w:rsidRDefault="00F42322" w:rsidP="00D97CEC">
      <w:pPr>
        <w:spacing w:before="0"/>
      </w:pPr>
      <w:r>
        <w:separator/>
      </w:r>
    </w:p>
  </w:endnote>
  <w:endnote w:type="continuationSeparator" w:id="0">
    <w:p w:rsidR="00F42322" w:rsidRDefault="00F42322" w:rsidP="00D97C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22" w:rsidRDefault="00F42322" w:rsidP="00D97CEC">
      <w:pPr>
        <w:spacing w:before="0"/>
      </w:pPr>
      <w:r>
        <w:separator/>
      </w:r>
    </w:p>
  </w:footnote>
  <w:footnote w:type="continuationSeparator" w:id="0">
    <w:p w:rsidR="00F42322" w:rsidRDefault="00F42322" w:rsidP="00D97CEC">
      <w:pPr>
        <w:spacing w:before="0"/>
      </w:pPr>
      <w:r>
        <w:continuationSeparator/>
      </w:r>
    </w:p>
  </w:footnote>
  <w:footnote w:id="1">
    <w:p w:rsidR="00F42322" w:rsidRPr="0072557F" w:rsidRDefault="00F42322" w:rsidP="00D97CEC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cs="Arial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</w:footnote>
  <w:footnote w:id="2">
    <w:p w:rsidR="00F42322" w:rsidRPr="0072557F" w:rsidRDefault="00F42322" w:rsidP="00D97CEC">
      <w:pPr>
        <w:pStyle w:val="Textpoznpodarou"/>
        <w:rPr>
          <w:sz w:val="16"/>
          <w:szCs w:val="16"/>
        </w:rPr>
      </w:pPr>
      <w:r w:rsidRPr="00D824DB">
        <w:rPr>
          <w:rStyle w:val="Znakapoznpodarou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3">
    <w:p w:rsidR="00F42322" w:rsidRPr="004955EC" w:rsidRDefault="00F42322" w:rsidP="00D97CEC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cs="Arial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423"/>
    <w:multiLevelType w:val="hybridMultilevel"/>
    <w:tmpl w:val="F05EE3D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188E"/>
    <w:multiLevelType w:val="hybridMultilevel"/>
    <w:tmpl w:val="774ACC0E"/>
    <w:lvl w:ilvl="0" w:tplc="79866F8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3223"/>
    <w:multiLevelType w:val="hybridMultilevel"/>
    <w:tmpl w:val="C812E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5B3B"/>
    <w:multiLevelType w:val="hybridMultilevel"/>
    <w:tmpl w:val="82009A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374A"/>
    <w:multiLevelType w:val="hybridMultilevel"/>
    <w:tmpl w:val="B76AF8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B39"/>
    <w:multiLevelType w:val="hybridMultilevel"/>
    <w:tmpl w:val="75BAF2F8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02D08"/>
    <w:multiLevelType w:val="hybridMultilevel"/>
    <w:tmpl w:val="8ADC7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0A5A"/>
    <w:multiLevelType w:val="hybridMultilevel"/>
    <w:tmpl w:val="24F886D2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D927A16"/>
    <w:multiLevelType w:val="hybridMultilevel"/>
    <w:tmpl w:val="F1A02DC6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2DDA46FA"/>
    <w:multiLevelType w:val="hybridMultilevel"/>
    <w:tmpl w:val="39FCFD9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6746C"/>
    <w:multiLevelType w:val="hybridMultilevel"/>
    <w:tmpl w:val="2BA6EC98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84243"/>
    <w:multiLevelType w:val="hybridMultilevel"/>
    <w:tmpl w:val="3290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4782"/>
    <w:multiLevelType w:val="hybridMultilevel"/>
    <w:tmpl w:val="2D2A3372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1" w15:restartNumberingAfterBreak="0">
    <w:nsid w:val="3B3B7CCC"/>
    <w:multiLevelType w:val="hybridMultilevel"/>
    <w:tmpl w:val="C6AEAEAA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 w15:restartNumberingAfterBreak="0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435C6428"/>
    <w:multiLevelType w:val="hybridMultilevel"/>
    <w:tmpl w:val="1C543E18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CBB69B36"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462E141A"/>
    <w:multiLevelType w:val="hybridMultilevel"/>
    <w:tmpl w:val="B4DCFD66"/>
    <w:lvl w:ilvl="0" w:tplc="DC88D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A171A01"/>
    <w:multiLevelType w:val="hybridMultilevel"/>
    <w:tmpl w:val="FBEAE1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58A0"/>
    <w:multiLevelType w:val="hybridMultilevel"/>
    <w:tmpl w:val="331C18D6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91F50"/>
    <w:multiLevelType w:val="hybridMultilevel"/>
    <w:tmpl w:val="0CC40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9013F"/>
    <w:multiLevelType w:val="hybridMultilevel"/>
    <w:tmpl w:val="DE1A0EA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9C7A15"/>
    <w:multiLevelType w:val="hybridMultilevel"/>
    <w:tmpl w:val="918C0D68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3516DCF"/>
    <w:multiLevelType w:val="multilevel"/>
    <w:tmpl w:val="E076BC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715C1"/>
    <w:multiLevelType w:val="hybridMultilevel"/>
    <w:tmpl w:val="94AAB410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81B27"/>
    <w:multiLevelType w:val="hybridMultilevel"/>
    <w:tmpl w:val="A3F445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5322"/>
        </w:tabs>
        <w:ind w:left="53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B6F55"/>
    <w:multiLevelType w:val="hybridMultilevel"/>
    <w:tmpl w:val="D4CE70F4"/>
    <w:lvl w:ilvl="0" w:tplc="48F8D0A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07786E"/>
    <w:multiLevelType w:val="hybridMultilevel"/>
    <w:tmpl w:val="5BB6F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63971"/>
    <w:multiLevelType w:val="hybridMultilevel"/>
    <w:tmpl w:val="A334821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6"/>
  </w:num>
  <w:num w:numId="4">
    <w:abstractNumId w:val="22"/>
  </w:num>
  <w:num w:numId="5">
    <w:abstractNumId w:val="30"/>
  </w:num>
  <w:num w:numId="6">
    <w:abstractNumId w:val="16"/>
  </w:num>
  <w:num w:numId="7">
    <w:abstractNumId w:val="23"/>
  </w:num>
  <w:num w:numId="8">
    <w:abstractNumId w:val="35"/>
  </w:num>
  <w:num w:numId="9">
    <w:abstractNumId w:val="18"/>
  </w:num>
  <w:num w:numId="10">
    <w:abstractNumId w:val="40"/>
  </w:num>
  <w:num w:numId="11">
    <w:abstractNumId w:val="28"/>
  </w:num>
  <w:num w:numId="12">
    <w:abstractNumId w:val="0"/>
  </w:num>
  <w:num w:numId="13">
    <w:abstractNumId w:val="9"/>
  </w:num>
  <w:num w:numId="14">
    <w:abstractNumId w:val="17"/>
  </w:num>
  <w:num w:numId="15">
    <w:abstractNumId w:val="32"/>
  </w:num>
  <w:num w:numId="16">
    <w:abstractNumId w:val="4"/>
  </w:num>
  <w:num w:numId="17">
    <w:abstractNumId w:val="39"/>
  </w:num>
  <w:num w:numId="18">
    <w:abstractNumId w:val="27"/>
  </w:num>
  <w:num w:numId="19">
    <w:abstractNumId w:val="11"/>
  </w:num>
  <w:num w:numId="20">
    <w:abstractNumId w:val="37"/>
  </w:num>
  <w:num w:numId="21">
    <w:abstractNumId w:val="20"/>
  </w:num>
  <w:num w:numId="22">
    <w:abstractNumId w:val="1"/>
  </w:num>
  <w:num w:numId="23">
    <w:abstractNumId w:val="21"/>
  </w:num>
  <w:num w:numId="24">
    <w:abstractNumId w:val="13"/>
  </w:num>
  <w:num w:numId="25">
    <w:abstractNumId w:val="25"/>
  </w:num>
  <w:num w:numId="26">
    <w:abstractNumId w:val="10"/>
  </w:num>
  <w:num w:numId="27">
    <w:abstractNumId w:val="34"/>
  </w:num>
  <w:num w:numId="28">
    <w:abstractNumId w:val="2"/>
  </w:num>
  <w:num w:numId="29">
    <w:abstractNumId w:val="33"/>
  </w:num>
  <w:num w:numId="30">
    <w:abstractNumId w:val="12"/>
  </w:num>
  <w:num w:numId="31">
    <w:abstractNumId w:val="3"/>
  </w:num>
  <w:num w:numId="32">
    <w:abstractNumId w:val="31"/>
  </w:num>
  <w:num w:numId="33">
    <w:abstractNumId w:val="24"/>
  </w:num>
  <w:num w:numId="34">
    <w:abstractNumId w:val="14"/>
  </w:num>
  <w:num w:numId="35">
    <w:abstractNumId w:val="6"/>
  </w:num>
  <w:num w:numId="36">
    <w:abstractNumId w:val="29"/>
  </w:num>
  <w:num w:numId="37">
    <w:abstractNumId w:val="26"/>
  </w:num>
  <w:num w:numId="38">
    <w:abstractNumId w:val="5"/>
  </w:num>
  <w:num w:numId="39">
    <w:abstractNumId w:val="8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EC"/>
    <w:rsid w:val="00471B71"/>
    <w:rsid w:val="004C4E18"/>
    <w:rsid w:val="004F619B"/>
    <w:rsid w:val="00D97CEC"/>
    <w:rsid w:val="00F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68EFA-CE4E-43F9-91DF-B71E5CF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CEC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7CE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97CE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97CE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97CE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97C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97CE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D97CE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97CE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97CE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CE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97CE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97CE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97CE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97CEC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97CE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97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97CE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97CEC"/>
    <w:rPr>
      <w:rFonts w:ascii="Arial" w:eastAsia="Times New Roman" w:hAnsi="Arial" w:cs="Arial"/>
      <w:lang w:eastAsia="cs-CZ"/>
    </w:rPr>
  </w:style>
  <w:style w:type="paragraph" w:customStyle="1" w:styleId="a">
    <w:basedOn w:val="Normln"/>
    <w:next w:val="Rozloendokumentu"/>
    <w:rsid w:val="00D97CEC"/>
    <w:pPr>
      <w:shd w:val="clear" w:color="auto" w:fill="000080"/>
    </w:pPr>
    <w:rPr>
      <w:rFonts w:ascii="Tahoma" w:hAnsi="Tahoma" w:cs="Tahoma"/>
      <w:sz w:val="20"/>
    </w:rPr>
  </w:style>
  <w:style w:type="paragraph" w:styleId="Obsah1">
    <w:name w:val="toc 1"/>
    <w:basedOn w:val="Normln"/>
    <w:next w:val="Normln"/>
    <w:autoRedefine/>
    <w:uiPriority w:val="39"/>
    <w:rsid w:val="00D97CEC"/>
    <w:pPr>
      <w:tabs>
        <w:tab w:val="left" w:pos="360"/>
        <w:tab w:val="right" w:leader="dot" w:pos="9062"/>
      </w:tabs>
      <w:spacing w:after="120"/>
      <w:jc w:val="left"/>
    </w:pPr>
    <w:rPr>
      <w:b/>
      <w:bCs/>
      <w:caps/>
      <w:sz w:val="20"/>
    </w:rPr>
  </w:style>
  <w:style w:type="character" w:styleId="Hypertextovodkaz">
    <w:name w:val="Hyperlink"/>
    <w:uiPriority w:val="99"/>
    <w:rsid w:val="00D97CEC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D97CEC"/>
    <w:pPr>
      <w:tabs>
        <w:tab w:val="left" w:pos="851"/>
        <w:tab w:val="right" w:leader="dot" w:pos="9060"/>
      </w:tabs>
      <w:spacing w:before="0"/>
      <w:ind w:left="220"/>
      <w:jc w:val="left"/>
    </w:pPr>
    <w:rPr>
      <w:smallCaps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97CE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7CE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D97CEC"/>
    <w:rPr>
      <w:vertAlign w:val="superscript"/>
    </w:rPr>
  </w:style>
  <w:style w:type="paragraph" w:styleId="Zhlav">
    <w:name w:val="header"/>
    <w:basedOn w:val="Normln"/>
    <w:link w:val="ZhlavChar"/>
    <w:rsid w:val="00D97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CE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D97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CEC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D97CEC"/>
  </w:style>
  <w:style w:type="paragraph" w:styleId="Obsah3">
    <w:name w:val="toc 3"/>
    <w:basedOn w:val="Normln"/>
    <w:next w:val="Normln"/>
    <w:autoRedefine/>
    <w:uiPriority w:val="39"/>
    <w:rsid w:val="00D97CEC"/>
    <w:pPr>
      <w:spacing w:before="0"/>
      <w:ind w:left="440"/>
      <w:jc w:val="left"/>
    </w:pPr>
    <w:rPr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97CEC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D97CEC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97CEC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97CEC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97CEC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97CEC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character" w:styleId="Odkaznakoment">
    <w:name w:val="annotation reference"/>
    <w:rsid w:val="00D97C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97CEC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7CEC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D97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97CE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">
    <w:name w:val="Char"/>
    <w:basedOn w:val="Normln"/>
    <w:rsid w:val="00D97CEC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Nzev">
    <w:name w:val="Title"/>
    <w:basedOn w:val="Normln"/>
    <w:link w:val="NzevChar"/>
    <w:qFormat/>
    <w:rsid w:val="00D97CEC"/>
    <w:pPr>
      <w:spacing w:before="0"/>
      <w:jc w:val="center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97CEC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D97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97CEC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D9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97CE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kladntext">
    <w:name w:val="Body Text"/>
    <w:basedOn w:val="Normln"/>
    <w:link w:val="ZkladntextChar"/>
    <w:rsid w:val="00D97CEC"/>
    <w:pPr>
      <w:spacing w:line="360" w:lineRule="auto"/>
      <w:jc w:val="left"/>
    </w:pPr>
    <w:rPr>
      <w:rFonts w:ascii="Times New Roman" w:hAnsi="Times New Roman"/>
      <w:sz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97CEC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7CE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2">
    <w:name w:val="Body Text 2"/>
    <w:basedOn w:val="Normln"/>
    <w:link w:val="Zkladntext2Char"/>
    <w:rsid w:val="00D97C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97CEC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D97CEC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97C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D97CEC"/>
    <w:pPr>
      <w:spacing w:before="0"/>
      <w:ind w:left="708" w:firstLine="348"/>
    </w:pPr>
    <w:rPr>
      <w:rFonts w:ascii="Times New Roman" w:hAnsi="Times New Roman"/>
      <w:sz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D97C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D97CEC"/>
    <w:pPr>
      <w:spacing w:before="0"/>
      <w:ind w:left="720" w:hanging="294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D97C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D9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/>
      <w:color w:val="00FF00"/>
      <w:sz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D97CEC"/>
    <w:rPr>
      <w:rFonts w:ascii="Arial Unicode MS" w:eastAsia="Arial Unicode MS" w:hAnsi="Arial Unicode MS" w:cs="Times New Roman"/>
      <w:color w:val="00FF00"/>
      <w:sz w:val="20"/>
      <w:szCs w:val="20"/>
      <w:lang w:val="x-none" w:eastAsia="x-none"/>
    </w:rPr>
  </w:style>
  <w:style w:type="paragraph" w:customStyle="1" w:styleId="Lenka">
    <w:name w:val="Lenka"/>
    <w:basedOn w:val="Normln"/>
    <w:rsid w:val="00D97CEC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rsid w:val="00D97CEC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D97C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97CEC"/>
    <w:pPr>
      <w:spacing w:before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97CE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6C0043-2B89-4C68-9A12-367F3FEFDAF5}"/>
</file>

<file path=customXml/itemProps2.xml><?xml version="1.0" encoding="utf-8"?>
<ds:datastoreItem xmlns:ds="http://schemas.openxmlformats.org/officeDocument/2006/customXml" ds:itemID="{56B9C80C-2DA7-4171-AE82-B053EEA320B1}"/>
</file>

<file path=customXml/itemProps3.xml><?xml version="1.0" encoding="utf-8"?>
<ds:datastoreItem xmlns:ds="http://schemas.openxmlformats.org/officeDocument/2006/customXml" ds:itemID="{8F70EEFF-83C9-4D3A-BDF5-CF553897A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Chromá Karla</cp:lastModifiedBy>
  <cp:revision>3</cp:revision>
  <dcterms:created xsi:type="dcterms:W3CDTF">2013-12-02T07:59:00Z</dcterms:created>
  <dcterms:modified xsi:type="dcterms:W3CDTF">2015-12-02T10:36:00Z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