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4C" w:rsidRPr="00F56CA8" w:rsidRDefault="00E66E94" w:rsidP="00F56CA8">
      <w:pPr>
        <w:spacing w:line="360" w:lineRule="auto"/>
        <w:jc w:val="center"/>
        <w:rPr>
          <w:b/>
          <w:sz w:val="26"/>
          <w:szCs w:val="26"/>
        </w:rPr>
      </w:pPr>
      <w:r w:rsidRPr="00F56CA8">
        <w:rPr>
          <w:b/>
          <w:sz w:val="26"/>
          <w:szCs w:val="26"/>
        </w:rPr>
        <w:t>Akce mezi Vánoci a Novým rokem</w:t>
      </w:r>
    </w:p>
    <w:p w:rsidR="00964D46" w:rsidRDefault="00964D46" w:rsidP="00964D46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</w:pPr>
      <w:r w:rsidRPr="00F56CA8">
        <w:rPr>
          <w:i/>
        </w:rPr>
        <w:t>Název</w:t>
      </w:r>
      <w:r>
        <w:t>: volba přenechána na realizátorovi</w:t>
      </w:r>
    </w:p>
    <w:p w:rsidR="00964D46" w:rsidRDefault="00964D46" w:rsidP="00964D46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</w:pPr>
      <w:r w:rsidRPr="00F56CA8">
        <w:rPr>
          <w:i/>
        </w:rPr>
        <w:t>Datum</w:t>
      </w:r>
      <w:r>
        <w:t xml:space="preserve">: 29. – </w:t>
      </w:r>
      <w:proofErr w:type="gramStart"/>
      <w:r>
        <w:t>30.12.2016</w:t>
      </w:r>
      <w:proofErr w:type="gramEnd"/>
      <w:r>
        <w:t xml:space="preserve"> (čtvrte</w:t>
      </w:r>
      <w:r w:rsidR="00AF7AC6">
        <w:t>k, pátek) oba dva dny 17:30 – 21</w:t>
      </w:r>
      <w:r>
        <w:t>:00</w:t>
      </w:r>
    </w:p>
    <w:p w:rsidR="00964D46" w:rsidRDefault="00964D46" w:rsidP="00964D46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</w:pPr>
      <w:r w:rsidRPr="00F56CA8">
        <w:rPr>
          <w:i/>
        </w:rPr>
        <w:t>Místo konání</w:t>
      </w:r>
      <w:r>
        <w:t>: náměstí Přemysla Otakara II., JZ roh</w:t>
      </w:r>
    </w:p>
    <w:p w:rsidR="00964D46" w:rsidRDefault="00964D46" w:rsidP="00964D46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</w:pPr>
      <w:r w:rsidRPr="00F56CA8">
        <w:rPr>
          <w:i/>
        </w:rPr>
        <w:t>Předmět</w:t>
      </w:r>
      <w:r>
        <w:t>: zajištění večerního a podvečerního programu</w:t>
      </w:r>
    </w:p>
    <w:p w:rsidR="00964D46" w:rsidRDefault="00964D46" w:rsidP="00964D46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i/>
        </w:rPr>
        <w:t>Předpokládaná účast</w:t>
      </w:r>
      <w:r>
        <w:t>: 1.000 osob</w:t>
      </w:r>
    </w:p>
    <w:p w:rsidR="00964D46" w:rsidRPr="00A85863" w:rsidRDefault="00964D46" w:rsidP="00964D46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i/>
        </w:rPr>
        <w:t xml:space="preserve">Cíl: </w:t>
      </w:r>
      <w:r>
        <w:t>a</w:t>
      </w:r>
      <w:r w:rsidRPr="00A85863">
        <w:t>kce určená jak pro místní obyvatele, tak pro návštěvníky města</w:t>
      </w:r>
      <w:r>
        <w:t xml:space="preserve"> v době, kdy jsou ukončeny adventní trhy a programová nabídka ve městě/historickém centru není dostačující; nebude vybíráno vstupné</w:t>
      </w:r>
    </w:p>
    <w:p w:rsidR="00964D46" w:rsidRDefault="00964D46" w:rsidP="00964D46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</w:pPr>
      <w:r w:rsidRPr="00F56CA8">
        <w:rPr>
          <w:u w:val="single"/>
        </w:rPr>
        <w:t>Programová náplň</w:t>
      </w:r>
      <w:r>
        <w:t>: závisí na nabídce uchazeče, měla by být ale pestrá a obsahovat programovou část pro všechny generace (pohádka pro děti, koncert zajímavého interpreta, místního interpreta/kapely, divadelní představení), příp. může být přidán vstup představitele města (zhodnocení roku a povzbuzení do nového roku)</w:t>
      </w:r>
    </w:p>
    <w:p w:rsidR="00964D46" w:rsidRDefault="00964D46" w:rsidP="00964D46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</w:pPr>
      <w:r w:rsidRPr="00F56CA8">
        <w:rPr>
          <w:u w:val="single"/>
        </w:rPr>
        <w:t>Technické zajištění</w:t>
      </w:r>
      <w:r>
        <w:t>: pódium vč. přístřešku, osvětlení a ozvučení, propagace, pořadatelská služba, úklid po akci, mobilní toalety, úklid po akci, honoráře (zahrnuje honoráře pro účinkující + moderátora), OSA a jiné autorské poplatky</w:t>
      </w:r>
    </w:p>
    <w:p w:rsidR="00CE734D" w:rsidRDefault="00964D46" w:rsidP="00CE734D">
      <w:pPr>
        <w:pStyle w:val="Odstavecseseznamem"/>
        <w:numPr>
          <w:ilvl w:val="0"/>
          <w:numId w:val="2"/>
        </w:numPr>
        <w:spacing w:line="360" w:lineRule="auto"/>
        <w:ind w:left="426" w:hanging="426"/>
        <w:jc w:val="both"/>
      </w:pPr>
      <w:r w:rsidRPr="00E66E94">
        <w:rPr>
          <w:u w:val="single"/>
        </w:rPr>
        <w:t>Finanční krytí</w:t>
      </w:r>
      <w:r>
        <w:t xml:space="preserve"> OKCR ve svém rozpočtu nemá, </w:t>
      </w:r>
      <w:r w:rsidR="00CE734D">
        <w:t xml:space="preserve">v případě odsouhlasení přípravy akce by byla připravena rozpočtová změna do RM </w:t>
      </w:r>
      <w:proofErr w:type="gramStart"/>
      <w:r w:rsidR="00CE734D">
        <w:t>28.11.2016</w:t>
      </w:r>
      <w:proofErr w:type="gramEnd"/>
      <w:r w:rsidR="00CE734D">
        <w:t xml:space="preserve"> – předpokládaná částka 199.000 Kč bez DPH.</w:t>
      </w:r>
    </w:p>
    <w:p w:rsidR="00964D46" w:rsidRPr="00A85863" w:rsidRDefault="00964D46" w:rsidP="00964D46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</w:pPr>
      <w:r w:rsidRPr="00A85863">
        <w:t xml:space="preserve">Jedná se o </w:t>
      </w:r>
      <w:r w:rsidRPr="00A85863">
        <w:rPr>
          <w:u w:val="single"/>
        </w:rPr>
        <w:t>veřejnou zakázku malého rozsahu</w:t>
      </w:r>
      <w:r w:rsidRPr="00A85863">
        <w:t xml:space="preserve">. Pro nalezení správného dodavatele budou </w:t>
      </w:r>
      <w:r w:rsidRPr="00A85863">
        <w:rPr>
          <w:u w:val="single"/>
        </w:rPr>
        <w:t>osloveny 3 agentury</w:t>
      </w:r>
      <w:r w:rsidRPr="00A85863">
        <w:t xml:space="preserve">, které budou mít prostor 7 pracovních dnů od oslovení zaslat svou nabídku. Výběr realizátora by se odvíjel od </w:t>
      </w:r>
      <w:r w:rsidRPr="00A85863">
        <w:rPr>
          <w:u w:val="single"/>
        </w:rPr>
        <w:t>posouzení/hodnocení náplně programu</w:t>
      </w:r>
      <w:r w:rsidRPr="00A85863">
        <w:t xml:space="preserve"> s tím, že bude fixně stanovena předpokládaná cena veřejné zakázky.</w:t>
      </w:r>
      <w:bookmarkStart w:id="0" w:name="_GoBack"/>
      <w:bookmarkEnd w:id="0"/>
    </w:p>
    <w:sectPr w:rsidR="00964D46" w:rsidRPr="00A85863" w:rsidSect="00FD3B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E89"/>
    <w:multiLevelType w:val="hybridMultilevel"/>
    <w:tmpl w:val="C95667D4"/>
    <w:lvl w:ilvl="0" w:tplc="49C67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94"/>
    <w:rsid w:val="001E0B4C"/>
    <w:rsid w:val="001E4666"/>
    <w:rsid w:val="006A0082"/>
    <w:rsid w:val="00964D46"/>
    <w:rsid w:val="00A85863"/>
    <w:rsid w:val="00AF7AC6"/>
    <w:rsid w:val="00BB75DF"/>
    <w:rsid w:val="00CE734D"/>
    <w:rsid w:val="00D25AF6"/>
    <w:rsid w:val="00E66E94"/>
    <w:rsid w:val="00F56CA8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CDEA-5F4E-4351-9ADE-828782A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E94"/>
    <w:pPr>
      <w:ind w:left="720"/>
      <w:contextualSpacing/>
    </w:pPr>
  </w:style>
  <w:style w:type="table" w:styleId="Mkatabulky">
    <w:name w:val="Table Grid"/>
    <w:basedOn w:val="Normlntabulka"/>
    <w:uiPriority w:val="39"/>
    <w:rsid w:val="00F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3c25cb1969dd339c023b76b5b4aa2461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602755cc87df0ed362c9422d5a54557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0" nillable="true" ma:displayName="Verz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55E9758-BDC5-4C8B-81AE-AB6A17CB9E7C}"/>
</file>

<file path=customXml/itemProps2.xml><?xml version="1.0" encoding="utf-8"?>
<ds:datastoreItem xmlns:ds="http://schemas.openxmlformats.org/officeDocument/2006/customXml" ds:itemID="{C5D202F7-0739-43F3-A0B7-20D72569968A}"/>
</file>

<file path=customXml/itemProps3.xml><?xml version="1.0" encoding="utf-8"?>
<ds:datastoreItem xmlns:ds="http://schemas.openxmlformats.org/officeDocument/2006/customXml" ds:itemID="{C3FB310E-A20F-4A99-A587-5685B51A9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Hana</dc:creator>
  <cp:keywords/>
  <dc:description/>
  <cp:lastModifiedBy>Hájková Hana</cp:lastModifiedBy>
  <cp:revision>8</cp:revision>
  <dcterms:created xsi:type="dcterms:W3CDTF">2016-11-15T11:20:00Z</dcterms:created>
  <dcterms:modified xsi:type="dcterms:W3CDTF">2016-11-28T11:29:00Z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