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03F" w:rsidRDefault="006A7E49">
      <w:pPr>
        <w:spacing w:after="0"/>
        <w:jc w:val="center"/>
        <w:rPr>
          <w:b/>
          <w:sz w:val="28"/>
          <w:szCs w:val="28"/>
        </w:rPr>
      </w:pPr>
      <w:bookmarkStart w:id="0" w:name="_GoBack"/>
      <w:bookmarkEnd w:id="0"/>
      <w:r>
        <w:rPr>
          <w:b/>
          <w:sz w:val="28"/>
          <w:szCs w:val="28"/>
        </w:rPr>
        <w:t xml:space="preserve">Zápis </w:t>
      </w:r>
    </w:p>
    <w:p w:rsidR="0052103F" w:rsidRDefault="006A7E49">
      <w:pPr>
        <w:spacing w:after="0"/>
        <w:jc w:val="center"/>
        <w:rPr>
          <w:b/>
          <w:sz w:val="28"/>
          <w:szCs w:val="28"/>
        </w:rPr>
      </w:pPr>
      <w:r>
        <w:rPr>
          <w:b/>
          <w:sz w:val="28"/>
          <w:szCs w:val="28"/>
        </w:rPr>
        <w:t>z jednání územní skupiny č. 6 – Suché Vrbné, Mladé, N. Hodějovice</w:t>
      </w:r>
    </w:p>
    <w:p w:rsidR="0052103F" w:rsidRDefault="006A7E49">
      <w:pPr>
        <w:spacing w:after="0"/>
        <w:jc w:val="center"/>
        <w:rPr>
          <w:b/>
          <w:sz w:val="28"/>
          <w:szCs w:val="28"/>
        </w:rPr>
      </w:pPr>
      <w:r>
        <w:rPr>
          <w:b/>
          <w:sz w:val="28"/>
          <w:szCs w:val="28"/>
        </w:rPr>
        <w:t>ve čtvrtek 11. května 2017 v restauraci Družstevní dům (Suché Vrbné)</w:t>
      </w:r>
    </w:p>
    <w:p w:rsidR="0052103F" w:rsidRDefault="0052103F"/>
    <w:p w:rsidR="0052103F" w:rsidRDefault="006A7E49">
      <w:pPr>
        <w:jc w:val="both"/>
        <w:rPr>
          <w:sz w:val="24"/>
          <w:szCs w:val="24"/>
        </w:rPr>
      </w:pPr>
      <w:r>
        <w:rPr>
          <w:b/>
          <w:sz w:val="24"/>
          <w:szCs w:val="24"/>
        </w:rPr>
        <w:t>Přítomní členové skupiny:</w:t>
      </w:r>
      <w:r>
        <w:rPr>
          <w:sz w:val="24"/>
          <w:szCs w:val="24"/>
        </w:rPr>
        <w:t xml:space="preserve"> Jiří Kořínek, Helena Stejskalová Čejková, Jan Tůma, Petr Štěrba, Šárka Řezníčková, Martin Předota, Štěpán Tesárek, Ivan Nadberežný, Jitka Houdková </w:t>
      </w:r>
    </w:p>
    <w:p w:rsidR="0052103F" w:rsidRDefault="006A7E49">
      <w:pPr>
        <w:rPr>
          <w:b/>
          <w:sz w:val="24"/>
          <w:szCs w:val="24"/>
        </w:rPr>
      </w:pPr>
      <w:r>
        <w:rPr>
          <w:b/>
          <w:sz w:val="24"/>
          <w:szCs w:val="24"/>
        </w:rPr>
        <w:t>Omluveni:</w:t>
      </w:r>
      <w:r>
        <w:rPr>
          <w:sz w:val="24"/>
          <w:szCs w:val="24"/>
        </w:rPr>
        <w:t xml:space="preserve"> Ivo Moravec</w:t>
      </w:r>
      <w:r>
        <w:rPr>
          <w:b/>
          <w:sz w:val="24"/>
          <w:szCs w:val="24"/>
        </w:rPr>
        <w:t xml:space="preserve"> </w:t>
      </w:r>
    </w:p>
    <w:p w:rsidR="0052103F" w:rsidRDefault="006A7E49">
      <w:pPr>
        <w:rPr>
          <w:sz w:val="24"/>
          <w:szCs w:val="24"/>
        </w:rPr>
      </w:pPr>
      <w:r>
        <w:rPr>
          <w:b/>
          <w:sz w:val="24"/>
          <w:szCs w:val="24"/>
        </w:rPr>
        <w:t>Hosté:</w:t>
      </w:r>
      <w:r>
        <w:rPr>
          <w:sz w:val="24"/>
          <w:szCs w:val="24"/>
        </w:rPr>
        <w:t xml:space="preserve"> Ladislav Šalena – zástupce Městské policie v Českých Budějovicích</w:t>
      </w:r>
    </w:p>
    <w:p w:rsidR="0052103F" w:rsidRDefault="0052103F">
      <w:pPr>
        <w:rPr>
          <w:b/>
          <w:sz w:val="24"/>
          <w:szCs w:val="24"/>
        </w:rPr>
      </w:pPr>
    </w:p>
    <w:p w:rsidR="0052103F" w:rsidRDefault="006A7E49">
      <w:pPr>
        <w:rPr>
          <w:b/>
          <w:sz w:val="24"/>
          <w:szCs w:val="24"/>
        </w:rPr>
      </w:pPr>
      <w:r>
        <w:rPr>
          <w:b/>
          <w:sz w:val="24"/>
          <w:szCs w:val="24"/>
        </w:rPr>
        <w:t>Agenda:</w:t>
      </w:r>
    </w:p>
    <w:p w:rsidR="0052103F" w:rsidRDefault="006A7E49">
      <w:pPr>
        <w:pStyle w:val="Odstavecseseznamem"/>
        <w:numPr>
          <w:ilvl w:val="0"/>
          <w:numId w:val="1"/>
        </w:numPr>
        <w:jc w:val="both"/>
        <w:rPr>
          <w:sz w:val="24"/>
          <w:szCs w:val="24"/>
        </w:rPr>
      </w:pPr>
      <w:r>
        <w:rPr>
          <w:sz w:val="24"/>
          <w:szCs w:val="24"/>
        </w:rPr>
        <w:t>Hostem jednání územní skupiny byl zástupce Městské policie v ČB pan Ladislav Šalena.  Diskuze trvala bezmála dvě hodiny a byla velice zajímavá. Pan Šalena informoval členy skupiny například o počtu hlídek operujících na území skupiny, o problematických lokalitách, o problémech spojených s bezpečnostními kamerami, o odtahu vozidel, krádežích kol, popíjení alkoholu na veřejných prostranstvích atd.</w:t>
      </w:r>
    </w:p>
    <w:p w:rsidR="0052103F" w:rsidRDefault="006A7E49">
      <w:pPr>
        <w:pStyle w:val="Odstavecseseznamem"/>
        <w:jc w:val="both"/>
        <w:rPr>
          <w:sz w:val="24"/>
          <w:szCs w:val="24"/>
        </w:rPr>
      </w:pPr>
      <w:r>
        <w:rPr>
          <w:sz w:val="24"/>
          <w:szCs w:val="24"/>
        </w:rPr>
        <w:t>Zajímavá byla rovněž informace, že se plánuje nové zázemí MP v prostorách ZŠ Pohůrecká. Toto opatření by mělo prodloužit čas strávený hlídkou MP v lokalitě Suché Vrbné. Ušetří se čas nutný na přesun hlídky do lokality.</w:t>
      </w:r>
    </w:p>
    <w:p w:rsidR="0052103F" w:rsidRDefault="006A7E49">
      <w:pPr>
        <w:pStyle w:val="Odstavecseseznamem"/>
        <w:jc w:val="both"/>
        <w:rPr>
          <w:sz w:val="24"/>
          <w:szCs w:val="24"/>
        </w:rPr>
      </w:pPr>
      <w:r>
        <w:rPr>
          <w:sz w:val="24"/>
          <w:szCs w:val="24"/>
        </w:rPr>
        <w:t>Pan Šalena také zmínil, že se chystá rozšíření kamerového systému v ČB. Pan Tesárek v této souvislosti poprosil o zvážení umístění kamery do oblasti Suchovrbenského náměstí. Pan Štěrba požádal o umístění kamery na dům Beseda. Pan Šalena reagoval, že zašle více informací o plánovaném rozšíření včetně seznamu nových plánovaných lokalit, které budou monitorovány.</w:t>
      </w:r>
    </w:p>
    <w:p w:rsidR="0052103F" w:rsidRDefault="006A7E49">
      <w:pPr>
        <w:pStyle w:val="Odstavecseseznamem"/>
        <w:jc w:val="both"/>
        <w:rPr>
          <w:sz w:val="24"/>
          <w:szCs w:val="24"/>
        </w:rPr>
      </w:pPr>
      <w:r>
        <w:rPr>
          <w:sz w:val="24"/>
          <w:szCs w:val="24"/>
        </w:rPr>
        <w:t>Dalším probíraným tématem byla doprava. V rámci této problematiky poprosili zástupci skupiny pana Šalenu, jestli by nemohl ověřit možnost, aby na Novohradské ulici v blízkosti školy Vl. Rady nemohl stát v kritických školních hodinách strážník MP, který bude dohlížet na bezpečnost školáků přecházejících rušnou Novohradskou ulici. Má být prodiskutováno se zástupci školy.</w:t>
      </w:r>
    </w:p>
    <w:p w:rsidR="0052103F" w:rsidRDefault="006A7E49">
      <w:pPr>
        <w:pStyle w:val="Odstavecseseznamem"/>
        <w:jc w:val="both"/>
      </w:pPr>
      <w:r>
        <w:rPr>
          <w:sz w:val="24"/>
          <w:szCs w:val="24"/>
        </w:rPr>
        <w:t xml:space="preserve">V souvislosti s problematikou </w:t>
      </w:r>
      <w:proofErr w:type="spellStart"/>
      <w:r>
        <w:rPr>
          <w:sz w:val="24"/>
          <w:szCs w:val="24"/>
        </w:rPr>
        <w:t>cyklo</w:t>
      </w:r>
      <w:proofErr w:type="spellEnd"/>
      <w:r>
        <w:rPr>
          <w:sz w:val="24"/>
          <w:szCs w:val="24"/>
        </w:rPr>
        <w:t xml:space="preserve"> dopravy zmínil pan Tůma nedostatek „</w:t>
      </w:r>
      <w:proofErr w:type="spellStart"/>
      <w:r>
        <w:rPr>
          <w:sz w:val="24"/>
          <w:szCs w:val="24"/>
        </w:rPr>
        <w:t>kolostavů</w:t>
      </w:r>
      <w:proofErr w:type="spellEnd"/>
      <w:r>
        <w:rPr>
          <w:sz w:val="24"/>
          <w:szCs w:val="24"/>
        </w:rPr>
        <w:t xml:space="preserve">“ ve městě. Ve městě není kde bezpečně odložit (zamknout) kola. Bylo by možné pro skupinu zpracovat přehled všech </w:t>
      </w:r>
      <w:proofErr w:type="spellStart"/>
      <w:r>
        <w:rPr>
          <w:sz w:val="24"/>
          <w:szCs w:val="24"/>
        </w:rPr>
        <w:t>kolostavů</w:t>
      </w:r>
      <w:proofErr w:type="spellEnd"/>
      <w:r>
        <w:rPr>
          <w:sz w:val="24"/>
          <w:szCs w:val="24"/>
        </w:rPr>
        <w:t xml:space="preserve"> v rámci městského mobiliáře?  Pan Tesárek poprosil pana Nadberežného, aby předal podnět patřičnému městskému odboru.</w:t>
      </w:r>
    </w:p>
    <w:p w:rsidR="0052103F" w:rsidRDefault="006A7E49">
      <w:pPr>
        <w:pStyle w:val="Odstavecseseznamem"/>
        <w:jc w:val="both"/>
      </w:pPr>
      <w:r>
        <w:rPr>
          <w:sz w:val="24"/>
          <w:szCs w:val="24"/>
        </w:rPr>
        <w:t>Pan Tůma se ptal p. Šaleny, zda by bylo možné, aby zaplněnost kontejnerů na tříděný odpad a pořádek kolem jejich stanovišť mohly monitorovat hlídky městské policie při cestách městem? Podle jeho názoru by bylo naprosto přirozené, aby strážníci informovali o stavu dispečink FCC a byla ihned zjednána náprava. Podle p. Šaleny mohou strážníci oznámit stav na Magistrát a pak je další postup poněkud zdlouhavý a nejasný. Také proto vzniká podle názoru p. Tůmy nepořádek kolem kontejnerů, protože ty jsou plné. Nebylo by možné situaci řešit nějak operativně a hlavně rychle?</w:t>
      </w:r>
    </w:p>
    <w:p w:rsidR="0052103F" w:rsidRDefault="0052103F">
      <w:pPr>
        <w:pStyle w:val="Odstavecseseznamem"/>
        <w:jc w:val="both"/>
        <w:rPr>
          <w:sz w:val="24"/>
          <w:szCs w:val="24"/>
        </w:rPr>
      </w:pPr>
    </w:p>
    <w:p w:rsidR="0052103F" w:rsidRDefault="006A7E49">
      <w:pPr>
        <w:pStyle w:val="Odstavecseseznamem"/>
        <w:numPr>
          <w:ilvl w:val="0"/>
          <w:numId w:val="1"/>
        </w:numPr>
        <w:jc w:val="both"/>
        <w:rPr>
          <w:sz w:val="24"/>
          <w:szCs w:val="24"/>
        </w:rPr>
      </w:pPr>
      <w:r>
        <w:rPr>
          <w:sz w:val="24"/>
          <w:szCs w:val="24"/>
        </w:rPr>
        <w:t xml:space="preserve">Po skončení diskuze se zástupcem MP informoval pan Tesárek, že vyzkoušel ubrousky na odstranění graffiti. Jedním ubrouskem odstranil na zastávce Želivského (SV)   </w:t>
      </w:r>
    </w:p>
    <w:p w:rsidR="0052103F" w:rsidRDefault="006A7E49">
      <w:pPr>
        <w:pStyle w:val="Odstavecseseznamem"/>
        <w:jc w:val="both"/>
        <w:rPr>
          <w:sz w:val="24"/>
          <w:szCs w:val="24"/>
        </w:rPr>
      </w:pPr>
      <w:r>
        <w:rPr>
          <w:sz w:val="24"/>
          <w:szCs w:val="24"/>
        </w:rPr>
        <w:t>4písmenný nápis, kde velikost písmen byla cca 50 cm. Ubrousky fungují na hladkém povrchu plastových zastávek. Jsou napuštěny celkem agresivní látkou, proto jsou gumové rukavice nutné. Pan Tesárek poprosil pana Nadberežného o zajištění dalších ubrousků, pokud to bude možné.</w:t>
      </w:r>
    </w:p>
    <w:p w:rsidR="0052103F" w:rsidRDefault="0052103F">
      <w:pPr>
        <w:pStyle w:val="Odstavecseseznamem"/>
        <w:jc w:val="both"/>
        <w:rPr>
          <w:sz w:val="24"/>
          <w:szCs w:val="24"/>
        </w:rPr>
      </w:pPr>
    </w:p>
    <w:p w:rsidR="0052103F" w:rsidRDefault="006A7E49">
      <w:pPr>
        <w:pStyle w:val="Odstavecseseznamem"/>
        <w:numPr>
          <w:ilvl w:val="0"/>
          <w:numId w:val="1"/>
        </w:numPr>
        <w:jc w:val="both"/>
        <w:rPr>
          <w:sz w:val="24"/>
          <w:szCs w:val="24"/>
        </w:rPr>
      </w:pPr>
      <w:r>
        <w:rPr>
          <w:sz w:val="24"/>
          <w:szCs w:val="24"/>
        </w:rPr>
        <w:t xml:space="preserve"> Pan Nadberežný informoval, že nebyl navezen recyklát do ulice Za Tratí. Má být nejdřív namlet na menší kousky. Mělo by být vyřešeno v krátké době.</w:t>
      </w:r>
    </w:p>
    <w:p w:rsidR="0052103F" w:rsidRDefault="0052103F">
      <w:pPr>
        <w:pStyle w:val="Odstavecseseznamem"/>
        <w:jc w:val="both"/>
        <w:rPr>
          <w:sz w:val="24"/>
          <w:szCs w:val="24"/>
        </w:rPr>
      </w:pPr>
    </w:p>
    <w:p w:rsidR="0052103F" w:rsidRDefault="006A7E49">
      <w:pPr>
        <w:pStyle w:val="Odstavecseseznamem"/>
        <w:numPr>
          <w:ilvl w:val="0"/>
          <w:numId w:val="1"/>
        </w:numPr>
        <w:jc w:val="both"/>
        <w:rPr>
          <w:sz w:val="24"/>
          <w:szCs w:val="24"/>
        </w:rPr>
      </w:pPr>
      <w:r>
        <w:rPr>
          <w:sz w:val="24"/>
          <w:szCs w:val="24"/>
        </w:rPr>
        <w:t>Další jednání se uskuteční v úterý 6. 6. 2017 v 17h v restauraci Družstevní dům v SV</w:t>
      </w:r>
    </w:p>
    <w:p w:rsidR="0052103F" w:rsidRDefault="0052103F">
      <w:pPr>
        <w:jc w:val="both"/>
        <w:rPr>
          <w:sz w:val="24"/>
          <w:szCs w:val="24"/>
        </w:rPr>
      </w:pPr>
    </w:p>
    <w:p w:rsidR="0052103F" w:rsidRDefault="006A7E49">
      <w:pPr>
        <w:jc w:val="both"/>
      </w:pPr>
      <w:r>
        <w:rPr>
          <w:sz w:val="24"/>
          <w:szCs w:val="24"/>
        </w:rPr>
        <w:t>Zapsal: Štěpán Tesárek</w:t>
      </w:r>
    </w:p>
    <w:sectPr w:rsidR="0052103F">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1"/>
    <w:family w:val="roman"/>
    <w:pitch w:val="variable"/>
  </w:font>
  <w:font w:name="Tahoma">
    <w:panose1 w:val="020B0604030504040204"/>
    <w:charset w:val="00"/>
    <w:family w:val="swiss"/>
    <w:notTrueType/>
    <w:pitch w:val="variable"/>
    <w:sig w:usb0="00000003" w:usb1="00000000" w:usb2="00000000" w:usb3="00000000" w:csb0="00000001" w:csb1="00000000"/>
  </w:font>
  <w:font w:name="Lohit Devanagari">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EA2526"/>
    <w:multiLevelType w:val="multilevel"/>
    <w:tmpl w:val="AB4C1B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7008310D"/>
    <w:multiLevelType w:val="multilevel"/>
    <w:tmpl w:val="018A71F0"/>
    <w:lvl w:ilvl="0">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03F"/>
    <w:rsid w:val="002504AF"/>
    <w:rsid w:val="0052103F"/>
    <w:rsid w:val="006A7E49"/>
    <w:rsid w:val="00BA5C0D"/>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3E52B-632C-4CF3-B529-A5EDDA2A7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60" w:line="259"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qFormat/>
    <w:rPr>
      <w:rFonts w:eastAsia="Calibri"/>
      <w:sz w:val="24"/>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4"/>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Symbol"/>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sz w:val="24"/>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paragraph" w:customStyle="1" w:styleId="Nadpis">
    <w:name w:val="Nadpis"/>
    <w:basedOn w:val="Normln"/>
    <w:next w:val="Zkladntext"/>
    <w:qFormat/>
    <w:pPr>
      <w:keepNext/>
      <w:spacing w:before="240" w:after="120"/>
    </w:pPr>
    <w:rPr>
      <w:rFonts w:ascii="Liberation Sans" w:eastAsia="Tahoma" w:hAnsi="Liberation Sans" w:cs="Lohit Devanagari"/>
      <w:sz w:val="28"/>
      <w:szCs w:val="28"/>
    </w:rPr>
  </w:style>
  <w:style w:type="paragraph" w:styleId="Zkladntext">
    <w:name w:val="Body Text"/>
    <w:basedOn w:val="Normln"/>
    <w:pPr>
      <w:spacing w:after="140" w:line="288" w:lineRule="auto"/>
    </w:p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sz w:val="24"/>
      <w:szCs w:val="24"/>
    </w:rPr>
  </w:style>
  <w:style w:type="paragraph" w:customStyle="1" w:styleId="Rejstk">
    <w:name w:val="Rejstřík"/>
    <w:basedOn w:val="Normln"/>
    <w:qFormat/>
    <w:pPr>
      <w:suppressLineNumbers/>
    </w:pPr>
    <w:rPr>
      <w:rFonts w:cs="Lohit Devanagari"/>
    </w:rPr>
  </w:style>
  <w:style w:type="paragraph" w:styleId="Odstavecseseznamem">
    <w:name w:val="List Paragraph"/>
    <w:basedOn w:val="Normln"/>
    <w:uiPriority w:val="34"/>
    <w:qFormat/>
    <w:rsid w:val="006C7879"/>
    <w:pPr>
      <w:ind w:left="720"/>
      <w:contextualSpacing/>
    </w:pPr>
  </w:style>
  <w:style w:type="paragraph" w:styleId="Textkomente">
    <w:name w:val="annotation text"/>
    <w:basedOn w:val="Normln"/>
    <w:link w:val="TextkomenteChar"/>
    <w:uiPriority w:val="99"/>
    <w:semiHidden/>
    <w:unhideWhenUsed/>
    <w:pPr>
      <w:spacing w:line="240" w:lineRule="auto"/>
    </w:pPr>
    <w:rPr>
      <w:sz w:val="20"/>
      <w:szCs w:val="20"/>
    </w:rPr>
  </w:style>
  <w:style w:type="character" w:customStyle="1" w:styleId="TextkomenteChar">
    <w:name w:val="Text komentáře Char"/>
    <w:basedOn w:val="Standardnpsmoodstavce"/>
    <w:link w:val="Textkomente"/>
    <w:uiPriority w:val="99"/>
    <w:semiHidden/>
    <w:rPr>
      <w:color w:val="00000A"/>
      <w:szCs w:val="20"/>
    </w:rPr>
  </w:style>
  <w:style w:type="character" w:styleId="Odkaznakoment">
    <w:name w:val="annotation reference"/>
    <w:basedOn w:val="Standardnpsmoodstavce"/>
    <w:uiPriority w:val="99"/>
    <w:semiHidden/>
    <w:unhideWhenUsed/>
    <w:rPr>
      <w:sz w:val="16"/>
      <w:szCs w:val="16"/>
    </w:rPr>
  </w:style>
  <w:style w:type="paragraph" w:styleId="Textbubliny">
    <w:name w:val="Balloon Text"/>
    <w:basedOn w:val="Normln"/>
    <w:link w:val="TextbublinyChar"/>
    <w:uiPriority w:val="99"/>
    <w:semiHidden/>
    <w:unhideWhenUsed/>
    <w:rsid w:val="006A7E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7E49"/>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59B7F85A920EA4BBDE38FFC6EAC97AF" ma:contentTypeVersion="1" ma:contentTypeDescription="Vytvořit nový dokument" ma:contentTypeScope="" ma:versionID="0b1681e0ae9b9c4603c35c52a1b8eb6b">
  <xsd:schema xmlns:xsd="http://www.w3.org/2001/XMLSchema" xmlns:p="http://schemas.microsoft.com/office/2006/metadata/properties" xmlns:ns1="http://schemas.microsoft.com/sharepoint/v3" targetNamespace="http://schemas.microsoft.com/office/2006/metadata/properties" ma:root="true" ma:fieldsID="3b76acb21ccc99dd8c36ea5aeb9894b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um zahájení plánování" ma:internalName="PublishingStartDate">
      <xsd:simpleType>
        <xsd:restriction base="dms:Unknown"/>
      </xsd:simpleType>
    </xsd:element>
    <xsd:element name="PublishingExpirationDate" ma:index="9" nillable="true" ma:displayName="Datum ukončení plánování"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4B69E3A-BFF2-4B4E-B0D5-1A6029B708A0}">
  <ds:schemaRefs>
    <ds:schemaRef ds:uri="http://schemas.microsoft.com/sharepoint/v3/contenttype/forms"/>
  </ds:schemaRefs>
</ds:datastoreItem>
</file>

<file path=customXml/itemProps2.xml><?xml version="1.0" encoding="utf-8"?>
<ds:datastoreItem xmlns:ds="http://schemas.openxmlformats.org/officeDocument/2006/customXml" ds:itemID="{BB56F579-02D9-4C75-9939-197B0C19FE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FE2D35-53AE-4150-972A-6F5F5A4453FA}">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2879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dc:description/>
  <cp:lastModifiedBy>Nadberežný Ivan</cp:lastModifiedBy>
  <cp:revision>2</cp:revision>
  <dcterms:created xsi:type="dcterms:W3CDTF">2017-05-19T08:51:00Z</dcterms:created>
  <dcterms:modified xsi:type="dcterms:W3CDTF">2017-05-19T08:51:00Z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0x010100759B7F85A920EA4BBDE38FFC6EAC97AF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TemplateUrl">
    <vt:lpwstr/>
  </property>
  <property fmtid="{D5CDD505-2E9C-101B-9397-08002B2CF9AE}" pid="10" name="_SharedFileIndex">
    <vt:lpwstr/>
  </property>
  <property fmtid="{D5CDD505-2E9C-101B-9397-08002B2CF9AE}" pid="11" name="_SourceUrl">
    <vt:lpwstr/>
  </property>
  <property fmtid="{D5CDD505-2E9C-101B-9397-08002B2CF9AE}" pid="12" name="xd_ProgID">
    <vt:lpwstr/>
  </property>
  <property fmtid="{D5CDD505-2E9C-101B-9397-08002B2CF9AE}" pid="13" name="xd_Signature">
    <vt:bool>false</vt:bool>
  </property>
</Properties>
</file>