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6A" w:rsidRDefault="0083336D">
      <w:pPr>
        <w:spacing w:after="534"/>
        <w:jc w:val="right"/>
      </w:pPr>
      <w:r>
        <w:rPr>
          <w:rFonts w:ascii="Times New Roman" w:eastAsia="Times New Roman" w:hAnsi="Times New Roman" w:cs="Times New Roman"/>
          <w:sz w:val="24"/>
        </w:rPr>
        <w:t>UVZM/8/2018</w:t>
      </w:r>
    </w:p>
    <w:p w:rsidR="00EF536A" w:rsidRDefault="0083336D">
      <w:pPr>
        <w:spacing w:after="343"/>
        <w:ind w:righ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POZVÁNKA</w:t>
      </w:r>
    </w:p>
    <w:p w:rsidR="00EF536A" w:rsidRDefault="0083336D">
      <w:pPr>
        <w:spacing w:after="130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Vážená paní, vážený pane,</w:t>
      </w:r>
    </w:p>
    <w:p w:rsidR="00EF536A" w:rsidRDefault="0083336D">
      <w:pPr>
        <w:spacing w:after="130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zvu Vás na jednání územního výboru zastupitelstva města, </w:t>
      </w:r>
    </w:p>
    <w:p w:rsidR="00EF536A" w:rsidRDefault="0083336D">
      <w:pPr>
        <w:spacing w:after="130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které se koná</w:t>
      </w:r>
    </w:p>
    <w:p w:rsidR="00EF536A" w:rsidRDefault="0083336D">
      <w:pPr>
        <w:spacing w:after="247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ve středu 28. 3. 2018 v 16:00 hodin v zasedací místnosti č. 203, 2. patro historické budovy radnice, nám. Přemysla Otakara II. č. 1/1</w:t>
      </w:r>
    </w:p>
    <w:p w:rsidR="00EF536A" w:rsidRDefault="0083336D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:rsidR="00EF536A" w:rsidRDefault="0083336D">
      <w:pPr>
        <w:numPr>
          <w:ilvl w:val="0"/>
          <w:numId w:val="1"/>
        </w:numPr>
        <w:spacing w:after="10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 xml:space="preserve">Zahájení, schválení zápisu z jednání výboru 28. 2. 2018 a programu jednání </w:t>
      </w:r>
    </w:p>
    <w:p w:rsidR="00EF536A" w:rsidRDefault="0083336D">
      <w:pPr>
        <w:spacing w:after="10" w:line="267" w:lineRule="auto"/>
        <w:ind w:left="1144" w:hanging="10"/>
      </w:pPr>
      <w:r>
        <w:rPr>
          <w:rFonts w:ascii="Times New Roman" w:eastAsia="Times New Roman" w:hAnsi="Times New Roman" w:cs="Times New Roman"/>
          <w:sz w:val="24"/>
        </w:rPr>
        <w:t>28. 3. 2018</w:t>
      </w:r>
    </w:p>
    <w:p w:rsidR="00EF536A" w:rsidRDefault="0083336D">
      <w:pPr>
        <w:numPr>
          <w:ilvl w:val="0"/>
          <w:numId w:val="1"/>
        </w:numPr>
        <w:spacing w:after="10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 xml:space="preserve">Seminář výboru k úkolům útvaru hlavního architekta, postupu při realizaci </w:t>
      </w:r>
      <w:r w:rsidR="00044F0E">
        <w:rPr>
          <w:rFonts w:ascii="Times New Roman" w:eastAsia="Times New Roman" w:hAnsi="Times New Roman" w:cs="Times New Roman"/>
          <w:sz w:val="24"/>
        </w:rPr>
        <w:t xml:space="preserve">úkolů vyplývajících ze </w:t>
      </w:r>
      <w:r>
        <w:rPr>
          <w:rFonts w:ascii="Times New Roman" w:eastAsia="Times New Roman" w:hAnsi="Times New Roman" w:cs="Times New Roman"/>
          <w:sz w:val="24"/>
        </w:rPr>
        <w:t>Strategického plánu města</w:t>
      </w:r>
      <w:r w:rsidR="00044F0E">
        <w:rPr>
          <w:rFonts w:ascii="Times New Roman" w:eastAsia="Times New Roman" w:hAnsi="Times New Roman" w:cs="Times New Roman"/>
          <w:sz w:val="24"/>
        </w:rPr>
        <w:t xml:space="preserve"> v oblasti dopravy. </w:t>
      </w:r>
    </w:p>
    <w:p w:rsidR="00EF536A" w:rsidRDefault="0083336D">
      <w:pPr>
        <w:numPr>
          <w:ilvl w:val="0"/>
          <w:numId w:val="1"/>
        </w:numPr>
        <w:spacing w:after="1169" w:line="267" w:lineRule="auto"/>
        <w:ind w:hanging="850"/>
      </w:pPr>
      <w:r>
        <w:rPr>
          <w:rFonts w:ascii="Times New Roman" w:eastAsia="Times New Roman" w:hAnsi="Times New Roman" w:cs="Times New Roman"/>
          <w:sz w:val="24"/>
        </w:rPr>
        <w:t>Různé</w:t>
      </w:r>
    </w:p>
    <w:p w:rsidR="00150FEC" w:rsidRDefault="0083336D" w:rsidP="00150FEC">
      <w:pPr>
        <w:spacing w:after="0" w:line="266" w:lineRule="auto"/>
        <w:ind w:left="5046" w:right="74" w:hanging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Ivan Nadberežný</w:t>
      </w:r>
      <w:r w:rsidR="00150FEC">
        <w:rPr>
          <w:rFonts w:ascii="Times New Roman" w:eastAsia="Times New Roman" w:hAnsi="Times New Roman" w:cs="Times New Roman"/>
          <w:sz w:val="24"/>
        </w:rPr>
        <w:t>, v.r.</w:t>
      </w:r>
    </w:p>
    <w:p w:rsidR="00EF536A" w:rsidRDefault="0083336D">
      <w:pPr>
        <w:spacing w:after="967" w:line="267" w:lineRule="auto"/>
        <w:ind w:left="5044" w:right="7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předseda územního výboru zastupitelstva města</w:t>
      </w:r>
    </w:p>
    <w:p w:rsidR="00150FEC" w:rsidRDefault="00150FEC">
      <w:pPr>
        <w:spacing w:after="967" w:line="267" w:lineRule="auto"/>
        <w:ind w:left="5044" w:right="73" w:hanging="10"/>
        <w:jc w:val="center"/>
      </w:pPr>
    </w:p>
    <w:p w:rsidR="00EF536A" w:rsidRDefault="0083336D">
      <w:pPr>
        <w:spacing w:after="1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Pozvánku obdrží:</w:t>
      </w:r>
    </w:p>
    <w:p w:rsidR="00EF536A" w:rsidRDefault="0083336D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Všichni členové územního výboru zastupitelstva města</w:t>
      </w:r>
    </w:p>
    <w:p w:rsidR="00EF536A" w:rsidRDefault="0083336D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Eva  Hajerová, předsedkyně kontrolního výboru ZM</w:t>
      </w:r>
    </w:p>
    <w:p w:rsidR="00EF536A" w:rsidRDefault="00044F0E">
      <w:pPr>
        <w:spacing w:after="806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Ing. Miroslav</w:t>
      </w:r>
      <w:bookmarkStart w:id="0" w:name="_GoBack"/>
      <w:bookmarkEnd w:id="0"/>
      <w:r w:rsidR="0083336D">
        <w:rPr>
          <w:rFonts w:ascii="Times New Roman" w:eastAsia="Times New Roman" w:hAnsi="Times New Roman" w:cs="Times New Roman"/>
          <w:sz w:val="24"/>
        </w:rPr>
        <w:t xml:space="preserve"> Joch, předseda finančního výboru ZM</w:t>
      </w:r>
    </w:p>
    <w:p w:rsidR="00EF536A" w:rsidRDefault="0083336D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 Českých Budějovicích dne 21. 3. 2018</w:t>
      </w:r>
    </w:p>
    <w:sectPr w:rsidR="00EF536A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0EE9"/>
    <w:multiLevelType w:val="hybridMultilevel"/>
    <w:tmpl w:val="4D8EC5CE"/>
    <w:lvl w:ilvl="0" w:tplc="00CCCB3A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A672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AAD7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6E58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CFAB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A8D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AA78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4FEC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E814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6A"/>
    <w:rsid w:val="00044F0E"/>
    <w:rsid w:val="000C072B"/>
    <w:rsid w:val="00150FEC"/>
    <w:rsid w:val="00681172"/>
    <w:rsid w:val="0083336D"/>
    <w:rsid w:val="00E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33BA-EFAE-4E2D-9E2A-7C11BC8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Ollé Terézia</dc:creator>
  <cp:keywords/>
  <cp:lastModifiedBy>Nadberežný Ivan</cp:lastModifiedBy>
  <cp:revision>3</cp:revision>
  <dcterms:created xsi:type="dcterms:W3CDTF">2018-03-21T09:52:00Z</dcterms:created>
  <dcterms:modified xsi:type="dcterms:W3CDTF">2018-03-21T10:06:00Z</dcterms:modified>
</cp:coreProperties>
</file>