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0C44" w14:textId="77777777" w:rsidR="0069564D" w:rsidRPr="004818BE" w:rsidRDefault="0069564D" w:rsidP="00D95034">
      <w:pPr>
        <w:pStyle w:val="Nadpis3"/>
        <w:jc w:val="center"/>
        <w:rPr>
          <w:rFonts w:asciiTheme="minorHAnsi" w:hAnsiTheme="minorHAnsi" w:cs="Times New Roman"/>
          <w:bCs w:val="0"/>
          <w:sz w:val="24"/>
          <w:szCs w:val="24"/>
        </w:rPr>
      </w:pPr>
      <w:r w:rsidRPr="004818BE">
        <w:rPr>
          <w:rFonts w:asciiTheme="minorHAnsi" w:hAnsiTheme="minorHAnsi" w:cs="Times New Roman"/>
          <w:sz w:val="24"/>
          <w:szCs w:val="24"/>
        </w:rPr>
        <w:t>Veřejnoprávní smlo</w:t>
      </w:r>
      <w:bookmarkStart w:id="0" w:name="_GoBack"/>
      <w:bookmarkEnd w:id="0"/>
      <w:r w:rsidRPr="004818BE">
        <w:rPr>
          <w:rFonts w:asciiTheme="minorHAnsi" w:hAnsiTheme="minorHAnsi" w:cs="Times New Roman"/>
          <w:sz w:val="24"/>
          <w:szCs w:val="24"/>
        </w:rPr>
        <w:t xml:space="preserve">uva </w:t>
      </w:r>
      <w:r w:rsidRPr="004818BE">
        <w:rPr>
          <w:rFonts w:asciiTheme="minorHAnsi" w:hAnsiTheme="minorHAnsi" w:cs="Times New Roman"/>
          <w:bCs w:val="0"/>
          <w:sz w:val="24"/>
          <w:szCs w:val="24"/>
        </w:rPr>
        <w:t>o poskytnutí dotace statutárního města České Budějovice na</w:t>
      </w:r>
      <w:r w:rsidR="001D26BF" w:rsidRPr="004818BE">
        <w:rPr>
          <w:rFonts w:asciiTheme="minorHAnsi" w:hAnsiTheme="minorHAnsi" w:cs="Times New Roman"/>
          <w:bCs w:val="0"/>
          <w:sz w:val="24"/>
          <w:szCs w:val="24"/>
        </w:rPr>
        <w:t> </w:t>
      </w:r>
      <w:r w:rsidRPr="004818BE">
        <w:rPr>
          <w:rFonts w:asciiTheme="minorHAnsi" w:hAnsiTheme="minorHAnsi" w:cs="Times New Roman"/>
          <w:bCs w:val="0"/>
          <w:sz w:val="24"/>
          <w:szCs w:val="24"/>
        </w:rPr>
        <w:t>kofinancování projektu podpořeného v rámci Dotačního programu města České</w:t>
      </w:r>
      <w:r w:rsidR="001D26BF" w:rsidRPr="004818BE">
        <w:rPr>
          <w:rFonts w:asciiTheme="minorHAnsi" w:hAnsiTheme="minorHAnsi" w:cs="Times New Roman"/>
          <w:bCs w:val="0"/>
          <w:sz w:val="24"/>
          <w:szCs w:val="24"/>
        </w:rPr>
        <w:t> </w:t>
      </w:r>
      <w:r w:rsidRPr="004818BE">
        <w:rPr>
          <w:rFonts w:asciiTheme="minorHAnsi" w:hAnsiTheme="minorHAnsi" w:cs="Times New Roman"/>
          <w:bCs w:val="0"/>
          <w:sz w:val="24"/>
          <w:szCs w:val="24"/>
        </w:rPr>
        <w:t xml:space="preserve">Budějovice </w:t>
      </w:r>
    </w:p>
    <w:p w14:paraId="68FC81BD" w14:textId="77777777" w:rsidR="0069564D" w:rsidRPr="004818BE" w:rsidRDefault="0069564D" w:rsidP="00D95034">
      <w:pPr>
        <w:jc w:val="center"/>
        <w:rPr>
          <w:rFonts w:asciiTheme="minorHAnsi" w:hAnsiTheme="minorHAnsi"/>
          <w:b/>
          <w:bCs/>
          <w:sz w:val="24"/>
        </w:rPr>
      </w:pPr>
      <w:r w:rsidRPr="004818BE">
        <w:rPr>
          <w:rFonts w:asciiTheme="minorHAnsi" w:hAnsiTheme="minorHAnsi"/>
          <w:b/>
          <w:bCs/>
          <w:sz w:val="24"/>
        </w:rPr>
        <w:t xml:space="preserve">na podporu </w:t>
      </w:r>
      <w:r w:rsidR="00234DF0" w:rsidRPr="004818BE">
        <w:rPr>
          <w:rFonts w:asciiTheme="minorHAnsi" w:hAnsiTheme="minorHAnsi"/>
          <w:b/>
          <w:bCs/>
          <w:sz w:val="24"/>
        </w:rPr>
        <w:t>sportu v roce 2016</w:t>
      </w:r>
      <w:r w:rsidRPr="004818BE">
        <w:rPr>
          <w:rFonts w:asciiTheme="minorHAnsi" w:hAnsiTheme="minorHAnsi"/>
          <w:b/>
          <w:bCs/>
          <w:sz w:val="24"/>
        </w:rPr>
        <w:t xml:space="preserve"> </w:t>
      </w:r>
    </w:p>
    <w:p w14:paraId="3A0A2539" w14:textId="77777777" w:rsidR="0069564D" w:rsidRPr="004818BE" w:rsidRDefault="0069564D" w:rsidP="00D95034">
      <w:pPr>
        <w:jc w:val="center"/>
        <w:rPr>
          <w:rFonts w:asciiTheme="minorHAnsi" w:hAnsiTheme="minorHAnsi"/>
          <w:b/>
          <w:bCs/>
          <w:sz w:val="24"/>
        </w:rPr>
      </w:pPr>
    </w:p>
    <w:p w14:paraId="3242D553" w14:textId="77777777" w:rsidR="0069564D" w:rsidRPr="004818BE" w:rsidRDefault="0069564D" w:rsidP="00D95034">
      <w:pPr>
        <w:rPr>
          <w:rFonts w:asciiTheme="minorHAnsi" w:hAnsiTheme="minorHAnsi"/>
          <w:bCs/>
          <w:sz w:val="18"/>
        </w:rPr>
      </w:pPr>
      <w:r w:rsidRPr="004818BE">
        <w:rPr>
          <w:rFonts w:asciiTheme="minorHAnsi" w:hAnsiTheme="minorHAnsi"/>
          <w:bCs/>
          <w:sz w:val="18"/>
        </w:rPr>
        <w:t>uzavíraná dle ustanovení § 10a odst. 5 zákona č. 250/2000 Sb., o rozpočtových pravidlech územních rozpočtů, v platném a účinném znění</w:t>
      </w:r>
      <w:r w:rsidR="00A42FB0" w:rsidRPr="004818BE">
        <w:rPr>
          <w:rFonts w:asciiTheme="minorHAnsi" w:hAnsiTheme="minorHAnsi"/>
          <w:bCs/>
          <w:sz w:val="18"/>
        </w:rPr>
        <w:t xml:space="preserve"> (dále jen „ZoRPÚZ“)</w:t>
      </w:r>
      <w:r w:rsidRPr="004818BE">
        <w:rPr>
          <w:rFonts w:asciiTheme="minorHAnsi" w:hAnsiTheme="minorHAnsi"/>
          <w:bCs/>
          <w:sz w:val="18"/>
        </w:rPr>
        <w:t xml:space="preserve"> ve spojení s ustanovením § 159 a násl. zákona č. 500/2004 Sb., správní řád, v platném a účinném znění</w:t>
      </w:r>
      <w:r w:rsidR="00162983" w:rsidRPr="004818BE">
        <w:rPr>
          <w:rFonts w:asciiTheme="minorHAnsi" w:hAnsiTheme="minorHAnsi"/>
          <w:bCs/>
          <w:sz w:val="18"/>
        </w:rPr>
        <w:t xml:space="preserve"> (dále jen „správní řád“)</w:t>
      </w:r>
      <w:r w:rsidRPr="004818BE">
        <w:rPr>
          <w:rFonts w:asciiTheme="minorHAnsi" w:hAnsiTheme="minorHAnsi"/>
          <w:bCs/>
          <w:sz w:val="18"/>
        </w:rPr>
        <w:t>.</w:t>
      </w:r>
    </w:p>
    <w:p w14:paraId="48FE8DEB" w14:textId="77777777" w:rsidR="0069564D" w:rsidRPr="004818BE" w:rsidRDefault="0069564D" w:rsidP="00D95034">
      <w:pPr>
        <w:jc w:val="center"/>
        <w:rPr>
          <w:rFonts w:asciiTheme="minorHAnsi" w:hAnsiTheme="minorHAnsi"/>
          <w:bCs/>
          <w:i/>
          <w:iCs/>
          <w:sz w:val="22"/>
        </w:rPr>
      </w:pPr>
      <w:r w:rsidRPr="004818BE">
        <w:rPr>
          <w:rFonts w:asciiTheme="minorHAnsi" w:hAnsiTheme="minorHAnsi"/>
          <w:bCs/>
          <w:sz w:val="22"/>
        </w:rPr>
        <w:t xml:space="preserve">(dále jen „Smlouva“) </w:t>
      </w:r>
    </w:p>
    <w:p w14:paraId="6897561F" w14:textId="77777777" w:rsidR="0069564D" w:rsidRPr="004818BE" w:rsidRDefault="0069564D" w:rsidP="00D95034">
      <w:pPr>
        <w:jc w:val="center"/>
        <w:rPr>
          <w:rFonts w:asciiTheme="minorHAnsi" w:hAnsiTheme="minorHAnsi"/>
          <w:b/>
          <w:bCs/>
          <w:sz w:val="24"/>
        </w:rPr>
      </w:pPr>
    </w:p>
    <w:p w14:paraId="10CFD6BB" w14:textId="77777777" w:rsidR="0069564D" w:rsidRPr="004818BE" w:rsidRDefault="0069564D" w:rsidP="00D95034">
      <w:pPr>
        <w:jc w:val="both"/>
        <w:rPr>
          <w:rFonts w:asciiTheme="minorHAnsi" w:hAnsiTheme="minorHAnsi"/>
          <w:sz w:val="24"/>
        </w:rPr>
      </w:pPr>
    </w:p>
    <w:p w14:paraId="106D73E4" w14:textId="77777777" w:rsidR="0069564D" w:rsidRPr="004818BE" w:rsidRDefault="0069564D" w:rsidP="00D95034">
      <w:pPr>
        <w:jc w:val="both"/>
        <w:rPr>
          <w:rFonts w:asciiTheme="minorHAnsi" w:hAnsiTheme="minorHAnsi"/>
          <w:sz w:val="24"/>
        </w:rPr>
      </w:pPr>
    </w:p>
    <w:p w14:paraId="5203AEE5" w14:textId="77777777" w:rsidR="0069564D" w:rsidRPr="004818BE" w:rsidRDefault="0069564D" w:rsidP="00D95034">
      <w:pPr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Smluvní strany</w:t>
      </w:r>
    </w:p>
    <w:p w14:paraId="72596274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       </w:t>
      </w:r>
    </w:p>
    <w:p w14:paraId="6A22DF1E" w14:textId="77777777" w:rsidR="0069564D" w:rsidRPr="004818BE" w:rsidRDefault="0069564D" w:rsidP="00D95034">
      <w:pPr>
        <w:numPr>
          <w:ilvl w:val="1"/>
          <w:numId w:val="1"/>
        </w:numPr>
        <w:tabs>
          <w:tab w:val="clear" w:pos="1440"/>
        </w:tabs>
        <w:ind w:left="360"/>
        <w:rPr>
          <w:rFonts w:asciiTheme="minorHAnsi" w:hAnsiTheme="minorHAnsi"/>
          <w:b/>
          <w:bCs/>
          <w:sz w:val="22"/>
          <w:szCs w:val="22"/>
        </w:rPr>
      </w:pPr>
      <w:r w:rsidRPr="004818BE">
        <w:rPr>
          <w:rFonts w:asciiTheme="minorHAnsi" w:hAnsiTheme="minorHAnsi"/>
          <w:b/>
          <w:bCs/>
          <w:sz w:val="22"/>
          <w:szCs w:val="22"/>
        </w:rPr>
        <w:t>Statutární město České Budějovice</w:t>
      </w:r>
    </w:p>
    <w:p w14:paraId="56D68027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náměstí Přemysla Otakara II. 1</w:t>
      </w:r>
      <w:r w:rsidR="00743291" w:rsidRPr="004818BE">
        <w:rPr>
          <w:rFonts w:asciiTheme="minorHAnsi" w:hAnsiTheme="minorHAnsi"/>
          <w:sz w:val="22"/>
          <w:szCs w:val="22"/>
        </w:rPr>
        <w:t>/1</w:t>
      </w:r>
      <w:r w:rsidRPr="004818BE">
        <w:rPr>
          <w:rFonts w:asciiTheme="minorHAnsi" w:hAnsiTheme="minorHAnsi"/>
          <w:sz w:val="22"/>
          <w:szCs w:val="22"/>
        </w:rPr>
        <w:t>,  České Budějovice, PSČ 370 92</w:t>
      </w:r>
    </w:p>
    <w:p w14:paraId="7DFF347A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zastoupené</w:t>
      </w:r>
      <w:r w:rsidR="00A42FB0" w:rsidRPr="004818BE">
        <w:rPr>
          <w:rFonts w:asciiTheme="minorHAnsi" w:hAnsiTheme="minorHAnsi"/>
          <w:sz w:val="22"/>
          <w:szCs w:val="22"/>
        </w:rPr>
        <w:t>:</w:t>
      </w:r>
      <w:r w:rsidRPr="004818BE">
        <w:rPr>
          <w:rFonts w:asciiTheme="minorHAnsi" w:hAnsiTheme="minorHAnsi"/>
          <w:sz w:val="22"/>
          <w:szCs w:val="22"/>
        </w:rPr>
        <w:t xml:space="preserve"> _____________________</w:t>
      </w:r>
    </w:p>
    <w:p w14:paraId="428D2421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k podpisu Smlouvy pověřen</w:t>
      </w:r>
      <w:r w:rsidR="00A42FB0" w:rsidRPr="004818BE">
        <w:rPr>
          <w:rFonts w:asciiTheme="minorHAnsi" w:hAnsiTheme="minorHAnsi"/>
          <w:sz w:val="22"/>
          <w:szCs w:val="22"/>
        </w:rPr>
        <w:t>:</w:t>
      </w:r>
      <w:r w:rsidRPr="004818BE">
        <w:rPr>
          <w:rFonts w:asciiTheme="minorHAnsi" w:hAnsiTheme="minorHAnsi"/>
          <w:sz w:val="22"/>
          <w:szCs w:val="22"/>
        </w:rPr>
        <w:t xml:space="preserve"> ___________________</w:t>
      </w:r>
    </w:p>
    <w:p w14:paraId="3BAFF0E9" w14:textId="77777777" w:rsidR="00A42FB0" w:rsidRPr="004818BE" w:rsidRDefault="00A42FB0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Kontaktní osoba (Administrátor):</w:t>
      </w:r>
      <w:r w:rsidR="00234DF0" w:rsidRPr="004818BE">
        <w:rPr>
          <w:rFonts w:asciiTheme="minorHAnsi" w:hAnsiTheme="minorHAnsi"/>
          <w:sz w:val="22"/>
          <w:szCs w:val="22"/>
        </w:rPr>
        <w:t xml:space="preserve"> Ing. Martina Pandulová</w:t>
      </w:r>
    </w:p>
    <w:p w14:paraId="67B9FC33" w14:textId="77777777" w:rsidR="00162983" w:rsidRPr="004818BE" w:rsidRDefault="003739D7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Č. účtu</w:t>
      </w:r>
      <w:r w:rsidR="00162983" w:rsidRPr="004818BE">
        <w:rPr>
          <w:rFonts w:asciiTheme="minorHAnsi" w:hAnsiTheme="minorHAnsi"/>
          <w:sz w:val="22"/>
          <w:szCs w:val="22"/>
        </w:rPr>
        <w:t>:_______________________________</w:t>
      </w:r>
    </w:p>
    <w:p w14:paraId="650D1D65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IČO: 00244732, DIČ: CZ00244732</w:t>
      </w:r>
    </w:p>
    <w:p w14:paraId="432DA8F9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(dále jen „Poskytovatel“)</w:t>
      </w:r>
    </w:p>
    <w:p w14:paraId="49B826E8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</w:p>
    <w:p w14:paraId="38B972F1" w14:textId="77777777" w:rsidR="0069564D" w:rsidRPr="004818BE" w:rsidRDefault="0069564D" w:rsidP="00D95034">
      <w:pPr>
        <w:numPr>
          <w:ilvl w:val="1"/>
          <w:numId w:val="1"/>
        </w:numPr>
        <w:tabs>
          <w:tab w:val="clear" w:pos="1440"/>
        </w:tabs>
        <w:ind w:left="360"/>
        <w:rPr>
          <w:rFonts w:asciiTheme="minorHAnsi" w:hAnsiTheme="minorHAnsi"/>
          <w:b/>
          <w:bCs/>
          <w:sz w:val="22"/>
          <w:szCs w:val="22"/>
        </w:rPr>
      </w:pPr>
      <w:r w:rsidRPr="004818BE">
        <w:rPr>
          <w:rFonts w:asciiTheme="minorHAnsi" w:hAnsiTheme="minorHAnsi"/>
          <w:b/>
          <w:bCs/>
          <w:sz w:val="22"/>
          <w:szCs w:val="22"/>
        </w:rPr>
        <w:t>Příjemce dotace</w:t>
      </w:r>
    </w:p>
    <w:p w14:paraId="3D7B472A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zastoupený</w:t>
      </w:r>
    </w:p>
    <w:p w14:paraId="3D65F844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adresa,                                                                         PSČ</w:t>
      </w:r>
    </w:p>
    <w:p w14:paraId="0BF212A9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IČO/DIČ</w:t>
      </w:r>
    </w:p>
    <w:p w14:paraId="60C29B95" w14:textId="77777777" w:rsidR="0069564D" w:rsidRPr="004818BE" w:rsidRDefault="0069564D" w:rsidP="00D95034">
      <w:pPr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(dále jen Příjemce“)</w:t>
      </w:r>
    </w:p>
    <w:p w14:paraId="24D79A31" w14:textId="77777777" w:rsidR="0069564D" w:rsidRPr="004818BE" w:rsidRDefault="0069564D" w:rsidP="00D95034">
      <w:pPr>
        <w:jc w:val="center"/>
        <w:rPr>
          <w:rFonts w:asciiTheme="minorHAnsi" w:hAnsiTheme="minorHAnsi"/>
          <w:sz w:val="22"/>
          <w:szCs w:val="22"/>
        </w:rPr>
      </w:pPr>
    </w:p>
    <w:p w14:paraId="7E431553" w14:textId="77777777" w:rsidR="0069564D" w:rsidRPr="004818BE" w:rsidRDefault="0069564D" w:rsidP="00B53FEC">
      <w:pPr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Čl. I</w:t>
      </w:r>
    </w:p>
    <w:p w14:paraId="6E9614F3" w14:textId="77777777" w:rsidR="0069564D" w:rsidRPr="004818BE" w:rsidRDefault="0069564D" w:rsidP="00B53FEC">
      <w:pPr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Úvodní ustanovení</w:t>
      </w:r>
    </w:p>
    <w:p w14:paraId="0EAE9B9A" w14:textId="77777777" w:rsidR="0069564D" w:rsidRPr="004818BE" w:rsidRDefault="00234DF0" w:rsidP="00B53FEC">
      <w:pPr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Rada města/Zastupitelstvo</w:t>
      </w:r>
      <w:r w:rsidR="0069564D" w:rsidRPr="004818BE">
        <w:rPr>
          <w:rFonts w:asciiTheme="minorHAnsi" w:hAnsiTheme="minorHAnsi"/>
          <w:sz w:val="22"/>
          <w:szCs w:val="22"/>
        </w:rPr>
        <w:t xml:space="preserve"> města České Budějovice rozhodla(o) svým usnesením č. xx/xxxx ze dne dd</w:t>
      </w:r>
      <w:r w:rsidR="00A42FB0" w:rsidRPr="004818BE">
        <w:rPr>
          <w:rFonts w:asciiTheme="minorHAnsi" w:hAnsiTheme="minorHAnsi"/>
          <w:sz w:val="22"/>
          <w:szCs w:val="22"/>
        </w:rPr>
        <w:t xml:space="preserve">.mm.rrrr ve smyslu </w:t>
      </w:r>
      <w:r w:rsidRPr="004818BE">
        <w:rPr>
          <w:rFonts w:asciiTheme="minorHAnsi" w:hAnsiTheme="minorHAnsi"/>
          <w:sz w:val="22"/>
          <w:szCs w:val="22"/>
        </w:rPr>
        <w:t>Směrnice č. 6/2015</w:t>
      </w:r>
      <w:r w:rsidR="0069564D" w:rsidRPr="004818BE">
        <w:rPr>
          <w:rFonts w:asciiTheme="minorHAnsi" w:hAnsiTheme="minorHAnsi"/>
          <w:sz w:val="22"/>
          <w:szCs w:val="22"/>
        </w:rPr>
        <w:t xml:space="preserve"> Poskytování dotací z rozpočtu města České Budějovice o poskytnutí dotace Příjemci na kofinancování projektu ve výši a za podmínek dále uvedených v této Smlouvě. Tato Smlouva vychází z předložené žádosti o dotaci doporučené hodnotící komisí k přidělení dotace.</w:t>
      </w:r>
    </w:p>
    <w:p w14:paraId="5B941705" w14:textId="77777777" w:rsidR="0069564D" w:rsidRPr="004818BE" w:rsidRDefault="0069564D" w:rsidP="00C828BC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 xml:space="preserve">Čl. </w:t>
      </w:r>
      <w:r w:rsidR="00197D52" w:rsidRPr="004818BE">
        <w:rPr>
          <w:rFonts w:asciiTheme="minorHAnsi" w:hAnsiTheme="minorHAnsi"/>
          <w:b/>
          <w:sz w:val="22"/>
          <w:szCs w:val="22"/>
        </w:rPr>
        <w:t>II</w:t>
      </w:r>
    </w:p>
    <w:p w14:paraId="5B43FDDF" w14:textId="77777777" w:rsidR="0069564D" w:rsidRPr="004818BE" w:rsidRDefault="0069564D" w:rsidP="00B53FEC">
      <w:pPr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 xml:space="preserve"> Účel dotace</w:t>
      </w:r>
    </w:p>
    <w:p w14:paraId="5A6F32CB" w14:textId="77777777" w:rsidR="00D95034" w:rsidRPr="004818BE" w:rsidRDefault="0069564D" w:rsidP="00B53FEC">
      <w:pPr>
        <w:numPr>
          <w:ilvl w:val="0"/>
          <w:numId w:val="7"/>
        </w:numPr>
        <w:spacing w:after="80"/>
        <w:ind w:left="426" w:hanging="426"/>
        <w:rPr>
          <w:rFonts w:asciiTheme="minorHAnsi" w:hAnsiTheme="minorHAnsi"/>
          <w:i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Účelem dotace je finanční podpora určená na projekt ………………. </w:t>
      </w:r>
      <w:r w:rsidRPr="004818BE">
        <w:rPr>
          <w:rFonts w:asciiTheme="minorHAnsi" w:hAnsiTheme="minorHAnsi"/>
          <w:i/>
          <w:sz w:val="22"/>
          <w:szCs w:val="22"/>
        </w:rPr>
        <w:t>(uvést název projektu a jeho bližší specifikace, v předpokládané maximální výši uznatelných nákladů projektu, procento spolufinancování projektu ze strany města a ze strany žadatele a rozpočet projektu buď zde, nebo v samostatné příloze smlouvy</w:t>
      </w:r>
      <w:r w:rsidR="00341E82" w:rsidRPr="004818BE">
        <w:rPr>
          <w:rFonts w:asciiTheme="minorHAnsi" w:hAnsiTheme="minorHAnsi"/>
          <w:i/>
          <w:sz w:val="22"/>
          <w:szCs w:val="22"/>
        </w:rPr>
        <w:t>; uznatelné náklady</w:t>
      </w:r>
      <w:r w:rsidRPr="004818BE">
        <w:rPr>
          <w:rFonts w:asciiTheme="minorHAnsi" w:hAnsiTheme="minorHAnsi"/>
          <w:i/>
          <w:sz w:val="22"/>
          <w:szCs w:val="22"/>
        </w:rPr>
        <w:t>)</w:t>
      </w:r>
      <w:r w:rsidRPr="004818BE">
        <w:rPr>
          <w:rFonts w:asciiTheme="minorHAnsi" w:hAnsiTheme="minorHAnsi"/>
          <w:sz w:val="22"/>
          <w:szCs w:val="22"/>
        </w:rPr>
        <w:t>, dále jen „Projekt“</w:t>
      </w:r>
      <w:r w:rsidRPr="004818BE">
        <w:rPr>
          <w:rFonts w:asciiTheme="minorHAnsi" w:hAnsiTheme="minorHAnsi"/>
          <w:i/>
          <w:sz w:val="22"/>
          <w:szCs w:val="22"/>
        </w:rPr>
        <w:t>).</w:t>
      </w:r>
      <w:r w:rsidRPr="004818BE">
        <w:rPr>
          <w:rFonts w:asciiTheme="minorHAnsi" w:hAnsiTheme="minorHAnsi"/>
          <w:sz w:val="22"/>
          <w:szCs w:val="22"/>
        </w:rPr>
        <w:t xml:space="preserve"> </w:t>
      </w:r>
    </w:p>
    <w:p w14:paraId="76FC8D54" w14:textId="77777777" w:rsidR="00234DF0" w:rsidRPr="004818BE" w:rsidRDefault="00234DF0" w:rsidP="00234DF0">
      <w:pPr>
        <w:spacing w:after="80"/>
        <w:ind w:left="426"/>
        <w:rPr>
          <w:rFonts w:asciiTheme="minorHAnsi" w:hAnsiTheme="minorHAnsi"/>
          <w:i/>
          <w:sz w:val="22"/>
          <w:szCs w:val="22"/>
        </w:rPr>
      </w:pPr>
      <w:r w:rsidRPr="004818BE">
        <w:rPr>
          <w:rFonts w:asciiTheme="minorHAnsi" w:hAnsiTheme="minorHAnsi"/>
          <w:i/>
          <w:sz w:val="22"/>
          <w:szCs w:val="22"/>
        </w:rPr>
        <w:t>Výše uznatelných nákladů rozpočtu spolu s procentuálním rozdělením přidělené dotace a spoluúčasti Příjemce projektu je uvedena v Příloze č. 1, která tvoří nedílnou součást Smlouvy.</w:t>
      </w:r>
    </w:p>
    <w:p w14:paraId="51C6CBD2" w14:textId="77777777" w:rsidR="0069564D" w:rsidRPr="004818BE" w:rsidRDefault="0069564D" w:rsidP="00B53FEC">
      <w:pPr>
        <w:numPr>
          <w:ilvl w:val="0"/>
          <w:numId w:val="7"/>
        </w:numPr>
        <w:spacing w:after="80"/>
        <w:ind w:left="426" w:hanging="426"/>
        <w:rPr>
          <w:rFonts w:asciiTheme="minorHAnsi" w:hAnsiTheme="minorHAnsi"/>
          <w:i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Na základě poskytnuté dotace budou provedeny následující činnosti s definovanými výstupy </w:t>
      </w:r>
      <w:r w:rsidRPr="004818BE">
        <w:rPr>
          <w:rFonts w:asciiTheme="minorHAnsi" w:hAnsiTheme="minorHAnsi"/>
          <w:i/>
          <w:sz w:val="22"/>
          <w:szCs w:val="22"/>
        </w:rPr>
        <w:t>(platí pro granty, u příspěvků vyspecifikovat cíl projektu, jaký chce příjemce dotace dosáhnout)</w:t>
      </w:r>
    </w:p>
    <w:p w14:paraId="52861E51" w14:textId="77777777" w:rsidR="00743291" w:rsidRPr="004818BE" w:rsidRDefault="00743291" w:rsidP="00341E82">
      <w:pPr>
        <w:numPr>
          <w:ilvl w:val="0"/>
          <w:numId w:val="7"/>
        </w:numPr>
        <w:spacing w:after="8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lastRenderedPageBreak/>
        <w:t xml:space="preserve">Příjemce bere na vědomí, že poskytnuté </w:t>
      </w:r>
      <w:r w:rsidR="00020634" w:rsidRPr="004818BE">
        <w:rPr>
          <w:rFonts w:asciiTheme="minorHAnsi" w:hAnsiTheme="minorHAnsi"/>
          <w:sz w:val="22"/>
          <w:szCs w:val="22"/>
        </w:rPr>
        <w:t xml:space="preserve">finanční </w:t>
      </w:r>
      <w:r w:rsidRPr="004818BE">
        <w:rPr>
          <w:rFonts w:asciiTheme="minorHAnsi" w:hAnsiTheme="minorHAnsi"/>
          <w:sz w:val="22"/>
          <w:szCs w:val="22"/>
        </w:rPr>
        <w:t xml:space="preserve">prostředky mohou být použity pouze v souladu s výše uvedeným účelem dotace v souladu s uvedenými uznatelnými náklady. V opačném případě se příjemce vystavuje </w:t>
      </w:r>
      <w:r w:rsidR="00020634" w:rsidRPr="004818BE">
        <w:rPr>
          <w:rFonts w:asciiTheme="minorHAnsi" w:hAnsiTheme="minorHAnsi"/>
          <w:sz w:val="22"/>
          <w:szCs w:val="22"/>
        </w:rPr>
        <w:t>možnému postihu dle Čl. VI</w:t>
      </w:r>
      <w:r w:rsidRPr="004818BE">
        <w:rPr>
          <w:rFonts w:asciiTheme="minorHAnsi" w:hAnsiTheme="minorHAnsi"/>
          <w:sz w:val="22"/>
          <w:szCs w:val="22"/>
        </w:rPr>
        <w:t>I.</w:t>
      </w:r>
    </w:p>
    <w:p w14:paraId="16865C73" w14:textId="77777777" w:rsidR="002802AF" w:rsidRPr="004818BE" w:rsidRDefault="002802AF" w:rsidP="002802AF">
      <w:pPr>
        <w:spacing w:after="80"/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14:paraId="4BE38274" w14:textId="77777777" w:rsidR="0069564D" w:rsidRPr="004818BE" w:rsidRDefault="00197D52" w:rsidP="00B53FEC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Čl. III</w:t>
      </w:r>
    </w:p>
    <w:p w14:paraId="721075FA" w14:textId="77777777" w:rsidR="0069564D" w:rsidRPr="004818BE" w:rsidRDefault="007F650B" w:rsidP="00B53FEC">
      <w:pPr>
        <w:spacing w:after="80"/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Doba realizace účelu dotace</w:t>
      </w:r>
    </w:p>
    <w:p w14:paraId="7C8AEFDA" w14:textId="77777777" w:rsidR="0069564D" w:rsidRPr="004818BE" w:rsidRDefault="0069564D" w:rsidP="00B53FEC">
      <w:p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Realizace projektu bude </w:t>
      </w:r>
      <w:r w:rsidR="00341E82" w:rsidRPr="004818BE">
        <w:rPr>
          <w:rFonts w:asciiTheme="minorHAnsi" w:hAnsiTheme="minorHAnsi"/>
          <w:sz w:val="22"/>
          <w:szCs w:val="22"/>
        </w:rPr>
        <w:t xml:space="preserve">ve smyslu ustanovení § 10a odst. 5 písm. f) ZoRPÚZ </w:t>
      </w:r>
      <w:r w:rsidRPr="004818BE">
        <w:rPr>
          <w:rFonts w:asciiTheme="minorHAnsi" w:hAnsiTheme="minorHAnsi"/>
          <w:sz w:val="22"/>
          <w:szCs w:val="22"/>
        </w:rPr>
        <w:t xml:space="preserve">dokončena nejpozději do dd.mm.rrr. </w:t>
      </w:r>
    </w:p>
    <w:p w14:paraId="79207E18" w14:textId="77777777" w:rsidR="007F650B" w:rsidRPr="004818BE" w:rsidRDefault="007F650B" w:rsidP="00B53FE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 xml:space="preserve">Čl. </w:t>
      </w:r>
      <w:r w:rsidR="00197D52" w:rsidRPr="004818BE">
        <w:rPr>
          <w:rFonts w:asciiTheme="minorHAnsi" w:hAnsiTheme="minorHAnsi"/>
          <w:b/>
          <w:sz w:val="22"/>
          <w:szCs w:val="22"/>
        </w:rPr>
        <w:t>I</w:t>
      </w:r>
      <w:r w:rsidRPr="004818BE">
        <w:rPr>
          <w:rFonts w:asciiTheme="minorHAnsi" w:hAnsiTheme="minorHAnsi"/>
          <w:b/>
          <w:sz w:val="22"/>
          <w:szCs w:val="22"/>
        </w:rPr>
        <w:t>V</w:t>
      </w:r>
    </w:p>
    <w:p w14:paraId="6E926151" w14:textId="77777777" w:rsidR="007F650B" w:rsidRPr="004818BE" w:rsidRDefault="007F650B" w:rsidP="00B53FEC">
      <w:pPr>
        <w:autoSpaceDE w:val="0"/>
        <w:autoSpaceDN w:val="0"/>
        <w:adjustRightInd w:val="0"/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Výše dotace a platební podmínky</w:t>
      </w:r>
    </w:p>
    <w:p w14:paraId="00AC5159" w14:textId="77777777" w:rsidR="00D95034" w:rsidRPr="004818BE" w:rsidRDefault="007F650B" w:rsidP="00234DF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Dotace bude poskytnuta ve výši ……. Kč bezhotovostním převodem z</w:t>
      </w:r>
      <w:r w:rsidR="00020634" w:rsidRPr="004818BE">
        <w:rPr>
          <w:rFonts w:asciiTheme="minorHAnsi" w:hAnsiTheme="minorHAnsi"/>
          <w:sz w:val="22"/>
          <w:szCs w:val="22"/>
        </w:rPr>
        <w:t xml:space="preserve"> výdajového </w:t>
      </w:r>
      <w:r w:rsidR="00234DF0" w:rsidRPr="004818BE">
        <w:rPr>
          <w:rFonts w:asciiTheme="minorHAnsi" w:hAnsiTheme="minorHAnsi"/>
          <w:sz w:val="22"/>
          <w:szCs w:val="22"/>
        </w:rPr>
        <w:t>z účtu Poskytovatele uvedeného v čl. I. Smlouvy na účet Příjemce uvedený v čl. I. Smlouvy</w:t>
      </w:r>
      <w:r w:rsidRPr="004818BE">
        <w:rPr>
          <w:rFonts w:asciiTheme="minorHAnsi" w:hAnsiTheme="minorHAnsi"/>
          <w:sz w:val="22"/>
          <w:szCs w:val="22"/>
        </w:rPr>
        <w:t xml:space="preserve">. </w:t>
      </w:r>
    </w:p>
    <w:p w14:paraId="6DB96C9D" w14:textId="77777777" w:rsidR="007F650B" w:rsidRPr="004818BE" w:rsidRDefault="007F650B" w:rsidP="00B53FEC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Příjemce se podpisem smlouvy zavazuje, že všechny finanční toky (bezhotovostní a hotovostní operace), vztahující se k projektu, budou provedeny prostřednictv</w:t>
      </w:r>
      <w:r w:rsidR="00D95034" w:rsidRPr="004818BE">
        <w:rPr>
          <w:rFonts w:asciiTheme="minorHAnsi" w:hAnsiTheme="minorHAnsi"/>
          <w:sz w:val="22"/>
          <w:szCs w:val="22"/>
        </w:rPr>
        <w:t>ím výše uvedeného účtu Příjemce</w:t>
      </w:r>
      <w:r w:rsidR="003739D7" w:rsidRPr="004818BE">
        <w:rPr>
          <w:rFonts w:asciiTheme="minorHAnsi" w:hAnsiTheme="minorHAnsi"/>
          <w:sz w:val="22"/>
          <w:szCs w:val="22"/>
        </w:rPr>
        <w:t>, neurčí-li Poskytovatel (Administrátor) jinak.</w:t>
      </w:r>
    </w:p>
    <w:p w14:paraId="7D88C675" w14:textId="77777777" w:rsidR="007F650B" w:rsidRPr="004818BE" w:rsidRDefault="007F650B" w:rsidP="00234DF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Dotace dle odstavce IV. této Smlouvy bude Poskytovatelem p</w:t>
      </w:r>
      <w:r w:rsidR="00234DF0" w:rsidRPr="004818BE">
        <w:rPr>
          <w:rFonts w:asciiTheme="minorHAnsi" w:hAnsiTheme="minorHAnsi"/>
          <w:sz w:val="22"/>
          <w:szCs w:val="22"/>
        </w:rPr>
        <w:t>oskytnuta následujícím způsobem j</w:t>
      </w:r>
      <w:r w:rsidRPr="004818BE">
        <w:rPr>
          <w:rFonts w:asciiTheme="minorHAnsi" w:hAnsiTheme="minorHAnsi"/>
          <w:sz w:val="22"/>
          <w:szCs w:val="22"/>
        </w:rPr>
        <w:t xml:space="preserve">ednorázově do 30 dnů od podpisu Smlouvy oběma smluvními stranami. </w:t>
      </w:r>
    </w:p>
    <w:p w14:paraId="033272D0" w14:textId="77777777" w:rsidR="00197D52" w:rsidRPr="004818BE" w:rsidRDefault="00197D52" w:rsidP="00B53FE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Výše dotace uvedená ve Smlouvě je maximální a nemůže být překročena.</w:t>
      </w:r>
    </w:p>
    <w:p w14:paraId="416B563A" w14:textId="77777777" w:rsidR="007F650B" w:rsidRPr="004818BE" w:rsidRDefault="007F650B" w:rsidP="003739D7">
      <w:pPr>
        <w:pStyle w:val="Odstavecseseznamem"/>
        <w:autoSpaceDE w:val="0"/>
        <w:autoSpaceDN w:val="0"/>
        <w:adjustRightInd w:val="0"/>
        <w:spacing w:before="240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Čl. V</w:t>
      </w:r>
    </w:p>
    <w:p w14:paraId="4DD7BF8C" w14:textId="77777777" w:rsidR="007F650B" w:rsidRPr="004818BE" w:rsidRDefault="007F650B" w:rsidP="00B53FEC">
      <w:pPr>
        <w:pStyle w:val="Odstavecseseznamem"/>
        <w:autoSpaceDE w:val="0"/>
        <w:autoSpaceDN w:val="0"/>
        <w:adjustRightInd w:val="0"/>
        <w:spacing w:after="80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Vyúčtování dotace</w:t>
      </w:r>
    </w:p>
    <w:p w14:paraId="68DC2B7C" w14:textId="77777777" w:rsidR="007F650B" w:rsidRPr="004818BE" w:rsidRDefault="007F650B" w:rsidP="00341E82">
      <w:pPr>
        <w:numPr>
          <w:ilvl w:val="0"/>
          <w:numId w:val="9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Po ukončení realizace projektu předloží Příjemce Poskytovateli </w:t>
      </w:r>
      <w:r w:rsidRPr="004818BE">
        <w:rPr>
          <w:rFonts w:asciiTheme="minorHAnsi" w:hAnsiTheme="minorHAnsi"/>
          <w:b/>
          <w:sz w:val="22"/>
          <w:szCs w:val="22"/>
        </w:rPr>
        <w:t>nejpozději do 30 ti dnů</w:t>
      </w:r>
      <w:r w:rsidR="00341E82" w:rsidRPr="004818BE">
        <w:rPr>
          <w:rFonts w:asciiTheme="minorHAnsi" w:hAnsiTheme="minorHAnsi"/>
          <w:sz w:val="22"/>
          <w:szCs w:val="22"/>
        </w:rPr>
        <w:t xml:space="preserve"> po do</w:t>
      </w:r>
      <w:r w:rsidR="00E95F7F" w:rsidRPr="004818BE">
        <w:rPr>
          <w:rFonts w:asciiTheme="minorHAnsi" w:hAnsiTheme="minorHAnsi"/>
          <w:sz w:val="22"/>
          <w:szCs w:val="22"/>
        </w:rPr>
        <w:t>končení realizace P</w:t>
      </w:r>
      <w:r w:rsidRPr="004818BE">
        <w:rPr>
          <w:rFonts w:asciiTheme="minorHAnsi" w:hAnsiTheme="minorHAnsi"/>
          <w:sz w:val="22"/>
          <w:szCs w:val="22"/>
        </w:rPr>
        <w:t>rojektu</w:t>
      </w:r>
      <w:r w:rsidR="00341E82" w:rsidRPr="004818BE">
        <w:rPr>
          <w:rFonts w:asciiTheme="minorHAnsi" w:hAnsiTheme="minorHAnsi"/>
          <w:sz w:val="22"/>
          <w:szCs w:val="22"/>
        </w:rPr>
        <w:t xml:space="preserve"> </w:t>
      </w:r>
      <w:r w:rsidRPr="004818BE">
        <w:rPr>
          <w:rFonts w:asciiTheme="minorHAnsi" w:hAnsiTheme="minorHAnsi"/>
          <w:sz w:val="22"/>
          <w:szCs w:val="22"/>
        </w:rPr>
        <w:t>Vyúčtování na předepsaném formuláři. Vyúčtování provede Příjemce formou soupisu dokladů o uskutečněných výdajích a případných příjmech s uvedením výše částky a účelu platby jednotlivých dokladů na předepsaném formuláři. Jako přílohy k Vyúčtování budou předloženy:</w:t>
      </w:r>
    </w:p>
    <w:p w14:paraId="617D14C7" w14:textId="77777777" w:rsidR="00D95034" w:rsidRPr="004818BE" w:rsidRDefault="007F650B" w:rsidP="00341E82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kopie průkazných dokladů o nabytí (předávací protokoly, smlouvy);</w:t>
      </w:r>
    </w:p>
    <w:p w14:paraId="1693033E" w14:textId="77777777" w:rsidR="00D95034" w:rsidRPr="004818BE" w:rsidRDefault="007F650B" w:rsidP="00341E82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kopie průkazných účetních dokladů dle zákona č. 563/1991 Sb. a průkazných daňových dokladů dle zákona 235/2004 Sb</w:t>
      </w:r>
      <w:r w:rsidR="00D95034" w:rsidRPr="004818BE">
        <w:rPr>
          <w:rFonts w:asciiTheme="minorHAnsi" w:hAnsiTheme="minorHAnsi"/>
          <w:sz w:val="22"/>
          <w:szCs w:val="22"/>
        </w:rPr>
        <w:t>.</w:t>
      </w:r>
      <w:r w:rsidRPr="004818BE">
        <w:rPr>
          <w:rFonts w:asciiTheme="minorHAnsi" w:hAnsiTheme="minorHAnsi"/>
          <w:sz w:val="22"/>
          <w:szCs w:val="22"/>
        </w:rPr>
        <w:t xml:space="preserve"> ve znění pozdějších předpisů;</w:t>
      </w:r>
    </w:p>
    <w:p w14:paraId="20F0190C" w14:textId="77777777" w:rsidR="007F650B" w:rsidRPr="004818BE" w:rsidRDefault="007F650B" w:rsidP="00341E82">
      <w:pPr>
        <w:pStyle w:val="Odstavecseseznamem"/>
        <w:numPr>
          <w:ilvl w:val="0"/>
          <w:numId w:val="15"/>
        </w:numPr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průkazné kopie výpisů z účtu a pokladních dokladů, deklarující všechny provedené platby.</w:t>
      </w:r>
    </w:p>
    <w:p w14:paraId="35FDABB0" w14:textId="77777777" w:rsidR="00162983" w:rsidRPr="004818BE" w:rsidRDefault="007F650B" w:rsidP="00341E82">
      <w:pPr>
        <w:pStyle w:val="Odstavecseseznamem"/>
        <w:numPr>
          <w:ilvl w:val="0"/>
          <w:numId w:val="9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V odůvodněném případě si Administrátor může vyžádat předložení originálů těchto dokladů k  nahlédnutí. V případě, že doklady předložené Příjemcem nebudou splňovat náležitosti dle požadavků Smlouvy, je Poskytovatel oprávněn tyto doklady jako neprůkazné z Vyúčtování vyloučit.</w:t>
      </w:r>
    </w:p>
    <w:p w14:paraId="5FB05FF8" w14:textId="77777777" w:rsidR="007F650B" w:rsidRPr="004818BE" w:rsidRDefault="00341E82" w:rsidP="00341E82">
      <w:pPr>
        <w:pStyle w:val="Odstavecseseznamem"/>
        <w:numPr>
          <w:ilvl w:val="0"/>
          <w:numId w:val="9"/>
        </w:numPr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V případě, že Projekt – účel, na který</w:t>
      </w:r>
      <w:r w:rsidR="007F650B" w:rsidRPr="004818BE">
        <w:rPr>
          <w:rFonts w:asciiTheme="minorHAnsi" w:hAnsiTheme="minorHAnsi"/>
          <w:sz w:val="22"/>
          <w:szCs w:val="22"/>
        </w:rPr>
        <w:t xml:space="preserve"> je dotace poskytnuta se neuskuteční, a to i bez zavinění na straně příjemce, je příjemce povinen poskytnutou dotaci v plné výši vrátit na účet</w:t>
      </w:r>
      <w:r w:rsidR="00020634" w:rsidRPr="004818BE">
        <w:rPr>
          <w:rFonts w:asciiTheme="minorHAnsi" w:hAnsiTheme="minorHAnsi"/>
          <w:sz w:val="22"/>
          <w:szCs w:val="22"/>
        </w:rPr>
        <w:t xml:space="preserve"> P</w:t>
      </w:r>
      <w:r w:rsidR="007F650B" w:rsidRPr="004818BE">
        <w:rPr>
          <w:rFonts w:asciiTheme="minorHAnsi" w:hAnsiTheme="minorHAnsi"/>
          <w:sz w:val="22"/>
          <w:szCs w:val="22"/>
        </w:rPr>
        <w:t>oskytovatele</w:t>
      </w:r>
      <w:r w:rsidR="00B23DDF" w:rsidRPr="004818BE">
        <w:rPr>
          <w:rFonts w:asciiTheme="minorHAnsi" w:hAnsiTheme="minorHAnsi"/>
          <w:sz w:val="22"/>
          <w:szCs w:val="22"/>
        </w:rPr>
        <w:t>, a to do 30 dnů od okamžiku zrušení smlouvy.</w:t>
      </w:r>
    </w:p>
    <w:p w14:paraId="0C5E8F8E" w14:textId="77777777" w:rsidR="00197D52" w:rsidRPr="004818BE" w:rsidRDefault="00197D52" w:rsidP="00341E82">
      <w:pPr>
        <w:pStyle w:val="Odstavecseseznamem"/>
        <w:numPr>
          <w:ilvl w:val="0"/>
          <w:numId w:val="9"/>
        </w:numPr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Podíl spolufinancování příjemcem dotace v předloženém vyúčtování nesmí být nižší než podíl spolufinancování příjemcem dotace, schválený ve Smlouvě</w:t>
      </w:r>
    </w:p>
    <w:p w14:paraId="22B5E1A0" w14:textId="77777777" w:rsidR="00162983" w:rsidRPr="004818BE" w:rsidRDefault="00197D52" w:rsidP="00341E82">
      <w:pPr>
        <w:pStyle w:val="Odstavecseseznamem"/>
        <w:numPr>
          <w:ilvl w:val="0"/>
          <w:numId w:val="9"/>
        </w:numPr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Pokud Příjemce nedoloží realizaci projektu průkaznými doklady, je povinen vrátit poměrnou část dotace, vyčíslenou administrátorem, nejpozději do 2 měsíců po uzavření Vyúčtování bezhotovostním převodem </w:t>
      </w:r>
      <w:r w:rsidR="00020634" w:rsidRPr="004818BE">
        <w:rPr>
          <w:rFonts w:asciiTheme="minorHAnsi" w:hAnsiTheme="minorHAnsi"/>
          <w:sz w:val="22"/>
          <w:szCs w:val="22"/>
        </w:rPr>
        <w:t>na účet Poskytovatele.</w:t>
      </w:r>
      <w:r w:rsidRPr="004818BE">
        <w:rPr>
          <w:rFonts w:asciiTheme="minorHAnsi" w:hAnsiTheme="minorHAnsi"/>
          <w:sz w:val="22"/>
          <w:szCs w:val="22"/>
        </w:rPr>
        <w:t xml:space="preserve"> </w:t>
      </w:r>
    </w:p>
    <w:p w14:paraId="369D82F4" w14:textId="77777777" w:rsidR="00B53FEC" w:rsidRPr="004818BE" w:rsidRDefault="00162983" w:rsidP="00212969">
      <w:pPr>
        <w:pStyle w:val="Odstavecseseznamem"/>
        <w:numPr>
          <w:ilvl w:val="0"/>
          <w:numId w:val="9"/>
        </w:numPr>
        <w:spacing w:after="80"/>
        <w:jc w:val="both"/>
      </w:pPr>
      <w:r w:rsidRPr="004818BE">
        <w:rPr>
          <w:rFonts w:asciiTheme="minorHAnsi" w:hAnsiTheme="minorHAnsi"/>
          <w:sz w:val="22"/>
          <w:szCs w:val="22"/>
        </w:rPr>
        <w:t xml:space="preserve">Nevyúčtuje-li příjemce </w:t>
      </w:r>
      <w:r w:rsidR="00020634" w:rsidRPr="004818BE">
        <w:rPr>
          <w:rFonts w:asciiTheme="minorHAnsi" w:hAnsiTheme="minorHAnsi"/>
          <w:sz w:val="22"/>
          <w:szCs w:val="22"/>
        </w:rPr>
        <w:t xml:space="preserve">poskytnutou dotaci </w:t>
      </w:r>
      <w:r w:rsidRPr="004818BE">
        <w:rPr>
          <w:rFonts w:asciiTheme="minorHAnsi" w:hAnsiTheme="minorHAnsi"/>
          <w:sz w:val="22"/>
          <w:szCs w:val="22"/>
        </w:rPr>
        <w:t xml:space="preserve">tak, jak mu ukládají obecně závazné předpisy a tato Smlouva, případně nevrátí-li příjemce nevyužité prostředky tak, jak stanovuje tato Smlouva, </w:t>
      </w:r>
      <w:r w:rsidR="00197D52" w:rsidRPr="004818BE">
        <w:rPr>
          <w:rFonts w:asciiTheme="minorHAnsi" w:hAnsiTheme="minorHAnsi"/>
          <w:sz w:val="22"/>
          <w:szCs w:val="22"/>
        </w:rPr>
        <w:t>vystavuje se možnému postihu dle</w:t>
      </w:r>
      <w:r w:rsidRPr="004818BE">
        <w:rPr>
          <w:rFonts w:asciiTheme="minorHAnsi" w:hAnsiTheme="minorHAnsi"/>
          <w:sz w:val="22"/>
          <w:szCs w:val="22"/>
        </w:rPr>
        <w:t xml:space="preserve"> Čl. VII.</w:t>
      </w:r>
    </w:p>
    <w:p w14:paraId="3B957361" w14:textId="77777777" w:rsidR="002802AF" w:rsidRPr="004818BE" w:rsidRDefault="002802AF" w:rsidP="003739D7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</w:p>
    <w:p w14:paraId="53B59D96" w14:textId="77777777" w:rsidR="0069564D" w:rsidRPr="004818BE" w:rsidRDefault="00197D52" w:rsidP="003739D7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lastRenderedPageBreak/>
        <w:t>Čl. VI</w:t>
      </w:r>
    </w:p>
    <w:p w14:paraId="796B6040" w14:textId="77777777" w:rsidR="00CA6684" w:rsidRPr="004818BE" w:rsidRDefault="00CA6684" w:rsidP="00B53FEC">
      <w:pPr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Další podmínky poskytnutí dotace</w:t>
      </w:r>
    </w:p>
    <w:p w14:paraId="27587282" w14:textId="77777777" w:rsidR="0069564D" w:rsidRPr="004818BE" w:rsidRDefault="00CA6684" w:rsidP="00B53FEC">
      <w:pPr>
        <w:numPr>
          <w:ilvl w:val="0"/>
          <w:numId w:val="10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Příjemce je povinen</w:t>
      </w:r>
      <w:r w:rsidR="00D95034" w:rsidRPr="004818BE">
        <w:rPr>
          <w:rFonts w:asciiTheme="minorHAnsi" w:hAnsiTheme="minorHAnsi"/>
          <w:sz w:val="22"/>
          <w:szCs w:val="22"/>
        </w:rPr>
        <w:t xml:space="preserve"> zejména:</w:t>
      </w:r>
    </w:p>
    <w:p w14:paraId="072DB76D" w14:textId="77777777" w:rsidR="00CA6684" w:rsidRPr="004818BE" w:rsidRDefault="00D95034" w:rsidP="00B23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</w:t>
      </w:r>
      <w:r w:rsidR="00CA6684" w:rsidRPr="004818BE">
        <w:rPr>
          <w:rFonts w:asciiTheme="minorHAnsi" w:hAnsiTheme="minorHAnsi"/>
          <w:sz w:val="22"/>
          <w:szCs w:val="22"/>
        </w:rPr>
        <w:t>ajistit dodržení kvality</w:t>
      </w:r>
      <w:r w:rsidR="0069564D" w:rsidRPr="004818BE">
        <w:rPr>
          <w:rFonts w:asciiTheme="minorHAnsi" w:hAnsiTheme="minorHAnsi"/>
          <w:sz w:val="22"/>
          <w:szCs w:val="22"/>
        </w:rPr>
        <w:t xml:space="preserve"> realizovaného projektu </w:t>
      </w:r>
      <w:r w:rsidR="00CA6684" w:rsidRPr="004818BE">
        <w:rPr>
          <w:rFonts w:asciiTheme="minorHAnsi" w:hAnsiTheme="minorHAnsi"/>
          <w:sz w:val="22"/>
          <w:szCs w:val="22"/>
        </w:rPr>
        <w:t xml:space="preserve">v souladu s </w:t>
      </w:r>
      <w:r w:rsidR="00197D52" w:rsidRPr="004818BE">
        <w:rPr>
          <w:rFonts w:asciiTheme="minorHAnsi" w:hAnsiTheme="minorHAnsi"/>
          <w:sz w:val="22"/>
          <w:szCs w:val="22"/>
        </w:rPr>
        <w:t>účelu dotace dle čl. I</w:t>
      </w:r>
      <w:r w:rsidR="0069564D" w:rsidRPr="004818BE">
        <w:rPr>
          <w:rFonts w:asciiTheme="minorHAnsi" w:hAnsiTheme="minorHAnsi"/>
          <w:sz w:val="22"/>
          <w:szCs w:val="22"/>
        </w:rPr>
        <w:t xml:space="preserve">I. odst. 1 Smlouvy </w:t>
      </w:r>
      <w:r w:rsidR="00CA6684" w:rsidRPr="004818BE">
        <w:rPr>
          <w:rFonts w:asciiTheme="minorHAnsi" w:hAnsiTheme="minorHAnsi"/>
          <w:sz w:val="22"/>
          <w:szCs w:val="22"/>
        </w:rPr>
        <w:t xml:space="preserve">a umožnit řádné </w:t>
      </w:r>
      <w:r w:rsidR="0069564D" w:rsidRPr="004818BE">
        <w:rPr>
          <w:rFonts w:asciiTheme="minorHAnsi" w:hAnsiTheme="minorHAnsi"/>
          <w:sz w:val="22"/>
          <w:szCs w:val="22"/>
        </w:rPr>
        <w:t>zhodnocení realizovaného projektu Poskytovatelem;</w:t>
      </w:r>
    </w:p>
    <w:p w14:paraId="7FE28E09" w14:textId="77777777" w:rsidR="00CA6684" w:rsidRPr="004818BE" w:rsidRDefault="00D95034" w:rsidP="00B23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o</w:t>
      </w:r>
      <w:r w:rsidR="00CA6684" w:rsidRPr="004818BE">
        <w:rPr>
          <w:rFonts w:asciiTheme="minorHAnsi" w:hAnsiTheme="minorHAnsi"/>
          <w:sz w:val="22"/>
          <w:szCs w:val="22"/>
        </w:rPr>
        <w:t>známit jakoukoli změnu na straně Příjemce ve vzt</w:t>
      </w:r>
      <w:r w:rsidR="00E95F7F" w:rsidRPr="004818BE">
        <w:rPr>
          <w:rFonts w:asciiTheme="minorHAnsi" w:hAnsiTheme="minorHAnsi"/>
          <w:sz w:val="22"/>
          <w:szCs w:val="22"/>
        </w:rPr>
        <w:t>ahu k poskytnuté dotaci a této S</w:t>
      </w:r>
      <w:r w:rsidR="00CA6684" w:rsidRPr="004818BE">
        <w:rPr>
          <w:rFonts w:asciiTheme="minorHAnsi" w:hAnsiTheme="minorHAnsi"/>
          <w:sz w:val="22"/>
          <w:szCs w:val="22"/>
        </w:rPr>
        <w:t xml:space="preserve">mlouvě </w:t>
      </w:r>
      <w:r w:rsidR="0069564D" w:rsidRPr="004818BE">
        <w:rPr>
          <w:rFonts w:asciiTheme="minorHAnsi" w:hAnsiTheme="minorHAnsi"/>
          <w:sz w:val="22"/>
          <w:szCs w:val="22"/>
        </w:rPr>
        <w:t>(včetně změny kontaktní osoby uvedené v žádosti nebo sídla/mís</w:t>
      </w:r>
      <w:r w:rsidR="00CA6684" w:rsidRPr="004818BE">
        <w:rPr>
          <w:rFonts w:asciiTheme="minorHAnsi" w:hAnsiTheme="minorHAnsi"/>
          <w:sz w:val="22"/>
          <w:szCs w:val="22"/>
        </w:rPr>
        <w:t>ta podnikání/bydliště Příjemce) neprodleně písemnou formou Poskytovateli.</w:t>
      </w:r>
      <w:r w:rsidR="0069564D" w:rsidRPr="004818BE">
        <w:rPr>
          <w:rFonts w:asciiTheme="minorHAnsi" w:hAnsiTheme="minorHAnsi"/>
          <w:sz w:val="22"/>
          <w:szCs w:val="22"/>
        </w:rPr>
        <w:t xml:space="preserve"> </w:t>
      </w:r>
    </w:p>
    <w:p w14:paraId="316FED60" w14:textId="77777777" w:rsidR="00743291" w:rsidRPr="004818BE" w:rsidRDefault="00D95034" w:rsidP="00B23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o</w:t>
      </w:r>
      <w:r w:rsidR="0069564D" w:rsidRPr="004818BE">
        <w:rPr>
          <w:rFonts w:asciiTheme="minorHAnsi" w:hAnsiTheme="minorHAnsi"/>
          <w:sz w:val="22"/>
          <w:szCs w:val="22"/>
        </w:rPr>
        <w:t xml:space="preserve"> užití prostředků </w:t>
      </w:r>
      <w:r w:rsidR="00743291" w:rsidRPr="004818BE">
        <w:rPr>
          <w:rFonts w:asciiTheme="minorHAnsi" w:hAnsiTheme="minorHAnsi"/>
          <w:sz w:val="22"/>
          <w:szCs w:val="22"/>
        </w:rPr>
        <w:t>vést</w:t>
      </w:r>
      <w:r w:rsidR="0069564D" w:rsidRPr="004818BE">
        <w:rPr>
          <w:rFonts w:asciiTheme="minorHAnsi" w:hAnsiTheme="minorHAnsi"/>
          <w:sz w:val="22"/>
          <w:szCs w:val="22"/>
        </w:rPr>
        <w:t xml:space="preserve"> oddělenou průkaznou účetní, daňovou, nebo jinou evidenci. Dále </w:t>
      </w:r>
      <w:r w:rsidR="00743291" w:rsidRPr="004818BE">
        <w:rPr>
          <w:rFonts w:asciiTheme="minorHAnsi" w:hAnsiTheme="minorHAnsi"/>
          <w:sz w:val="22"/>
          <w:szCs w:val="22"/>
        </w:rPr>
        <w:t>je příjemce povinen uchovat</w:t>
      </w:r>
      <w:r w:rsidR="0069564D" w:rsidRPr="004818BE">
        <w:rPr>
          <w:rFonts w:asciiTheme="minorHAnsi" w:hAnsiTheme="minorHAnsi"/>
          <w:sz w:val="22"/>
          <w:szCs w:val="22"/>
        </w:rPr>
        <w:t xml:space="preserve"> tuto účetní nebo daňovou nebo jinou evidenci po dobu pěti let po skončení realizace p</w:t>
      </w:r>
      <w:r w:rsidR="00743291" w:rsidRPr="004818BE">
        <w:rPr>
          <w:rFonts w:asciiTheme="minorHAnsi" w:hAnsiTheme="minorHAnsi"/>
          <w:sz w:val="22"/>
          <w:szCs w:val="22"/>
        </w:rPr>
        <w:t>rojektu.</w:t>
      </w:r>
    </w:p>
    <w:p w14:paraId="2DF24A54" w14:textId="77777777" w:rsidR="00CA6684" w:rsidRPr="004818BE" w:rsidRDefault="00532460" w:rsidP="00B23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u</w:t>
      </w:r>
      <w:r w:rsidR="0069564D" w:rsidRPr="004818BE">
        <w:rPr>
          <w:rFonts w:asciiTheme="minorHAnsi" w:hAnsiTheme="minorHAnsi"/>
          <w:sz w:val="22"/>
          <w:szCs w:val="22"/>
        </w:rPr>
        <w:t xml:space="preserve">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14:paraId="431A32CF" w14:textId="77777777" w:rsidR="00CA6684" w:rsidRPr="004818BE" w:rsidRDefault="0069564D" w:rsidP="00B23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uveřejnit ve vlastní režii nezbytně nutné informace o projektu, na který dotaci dle této Smlouvy obdržel a zajistit informování veřejnosti o tom, že daný projekt byl realizován v rámci dotace statu</w:t>
      </w:r>
      <w:r w:rsidR="00CA6684" w:rsidRPr="004818BE">
        <w:rPr>
          <w:rFonts w:asciiTheme="minorHAnsi" w:hAnsiTheme="minorHAnsi"/>
          <w:sz w:val="22"/>
          <w:szCs w:val="22"/>
        </w:rPr>
        <w:t>tárního města České Budějovice. N</w:t>
      </w:r>
      <w:r w:rsidRPr="004818BE">
        <w:rPr>
          <w:rFonts w:asciiTheme="minorHAnsi" w:hAnsiTheme="minorHAnsi"/>
          <w:sz w:val="22"/>
          <w:szCs w:val="22"/>
        </w:rPr>
        <w:t xml:space="preserve">a </w:t>
      </w:r>
      <w:r w:rsidR="00CA6684" w:rsidRPr="004818BE">
        <w:rPr>
          <w:rFonts w:asciiTheme="minorHAnsi" w:hAnsiTheme="minorHAnsi"/>
          <w:sz w:val="22"/>
          <w:szCs w:val="22"/>
        </w:rPr>
        <w:t>propagačních materiálech,</w:t>
      </w:r>
      <w:r w:rsidRPr="004818BE">
        <w:rPr>
          <w:rFonts w:asciiTheme="minorHAnsi" w:hAnsiTheme="minorHAnsi"/>
          <w:sz w:val="22"/>
          <w:szCs w:val="22"/>
        </w:rPr>
        <w:t xml:space="preserve"> souvisejících s projektem, na který byla poskytnuta dotace dle této Smlouvy, je Příjemce povinen uvádět LOGO Poskytovatele a větu: „Tento Projekt je spolufinancován Statutárním městem České Budějovice“. </w:t>
      </w:r>
      <w:r w:rsidR="00CA6684" w:rsidRPr="004818BE">
        <w:rPr>
          <w:rFonts w:asciiTheme="minorHAnsi" w:hAnsiTheme="minorHAnsi"/>
          <w:sz w:val="22"/>
          <w:szCs w:val="22"/>
        </w:rPr>
        <w:t>Příjemce je dále povinen</w:t>
      </w:r>
      <w:r w:rsidRPr="004818BE">
        <w:rPr>
          <w:rFonts w:asciiTheme="minorHAnsi" w:hAnsiTheme="minorHAnsi"/>
          <w:sz w:val="22"/>
          <w:szCs w:val="22"/>
        </w:rPr>
        <w:t xml:space="preserve"> zdokladovat Poskytovateli výše uvedené povinnosti v rámci předloženého Vyúčtování. </w:t>
      </w:r>
      <w:r w:rsidR="00743291" w:rsidRPr="004818BE">
        <w:rPr>
          <w:rFonts w:asciiTheme="minorHAnsi" w:hAnsiTheme="minorHAnsi"/>
          <w:sz w:val="22"/>
          <w:szCs w:val="22"/>
        </w:rPr>
        <w:t xml:space="preserve">LOGO Poskytovatele je dostupné na internetových stránkách Poskytovatele </w:t>
      </w:r>
      <w:r w:rsidR="00162983" w:rsidRPr="004818BE">
        <w:rPr>
          <w:rFonts w:asciiTheme="minorHAnsi" w:hAnsiTheme="minorHAnsi"/>
          <w:sz w:val="22"/>
          <w:szCs w:val="22"/>
        </w:rPr>
        <w:t>www.</w:t>
      </w:r>
      <w:r w:rsidR="00743291" w:rsidRPr="004818BE">
        <w:rPr>
          <w:rFonts w:asciiTheme="minorHAnsi" w:hAnsiTheme="minorHAnsi"/>
          <w:sz w:val="22"/>
          <w:szCs w:val="22"/>
        </w:rPr>
        <w:t>c-budejovice.cz. Bližší informace obdrží Příjemce na vyžádání u Administrátora.</w:t>
      </w:r>
    </w:p>
    <w:p w14:paraId="5F1C152D" w14:textId="77777777" w:rsidR="0069564D" w:rsidRPr="004818BE" w:rsidRDefault="00CA6684" w:rsidP="00B23D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umožnit p</w:t>
      </w:r>
      <w:r w:rsidR="0069564D" w:rsidRPr="004818BE">
        <w:rPr>
          <w:rFonts w:asciiTheme="minorHAnsi" w:hAnsiTheme="minorHAnsi"/>
          <w:sz w:val="22"/>
          <w:szCs w:val="22"/>
        </w:rPr>
        <w:t>oskytovatel</w:t>
      </w:r>
      <w:r w:rsidRPr="004818BE">
        <w:rPr>
          <w:rFonts w:asciiTheme="minorHAnsi" w:hAnsiTheme="minorHAnsi"/>
          <w:sz w:val="22"/>
          <w:szCs w:val="22"/>
        </w:rPr>
        <w:t>i</w:t>
      </w:r>
      <w:r w:rsidR="0069564D" w:rsidRPr="004818BE">
        <w:rPr>
          <w:rFonts w:asciiTheme="minorHAnsi" w:hAnsiTheme="minorHAnsi"/>
          <w:sz w:val="22"/>
          <w:szCs w:val="22"/>
        </w:rPr>
        <w:t xml:space="preserve"> provádět u Příjemce kontrolu účetnictví, resp. daní, příp. dalších podkladů a skutečností, v rozsahu potřebném k posouzení,</w:t>
      </w:r>
      <w:r w:rsidR="00E95F7F" w:rsidRPr="004818BE">
        <w:rPr>
          <w:rFonts w:asciiTheme="minorHAnsi" w:hAnsiTheme="minorHAnsi"/>
          <w:sz w:val="22"/>
          <w:szCs w:val="22"/>
        </w:rPr>
        <w:t xml:space="preserve"> zda je tato Smlouva dodržována.</w:t>
      </w:r>
    </w:p>
    <w:p w14:paraId="5365415A" w14:textId="77777777" w:rsidR="00B23DDF" w:rsidRPr="004818BE" w:rsidRDefault="00B23DDF" w:rsidP="00B53FE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podat bez zbytečného odkladu návrh na zrušení této </w:t>
      </w:r>
      <w:r w:rsidR="00E95F7F" w:rsidRPr="004818BE">
        <w:rPr>
          <w:rFonts w:asciiTheme="minorHAnsi" w:hAnsiTheme="minorHAnsi"/>
          <w:sz w:val="22"/>
          <w:szCs w:val="22"/>
        </w:rPr>
        <w:t>S</w:t>
      </w:r>
      <w:r w:rsidRPr="004818BE">
        <w:rPr>
          <w:rFonts w:asciiTheme="minorHAnsi" w:hAnsiTheme="minorHAnsi"/>
          <w:sz w:val="22"/>
          <w:szCs w:val="22"/>
        </w:rPr>
        <w:t xml:space="preserve">mlouvy dle </w:t>
      </w:r>
      <w:r w:rsidR="00E95F7F" w:rsidRPr="004818BE">
        <w:rPr>
          <w:rFonts w:asciiTheme="minorHAnsi" w:hAnsiTheme="minorHAnsi"/>
          <w:sz w:val="22"/>
          <w:szCs w:val="22"/>
        </w:rPr>
        <w:t>Čl. VIII S</w:t>
      </w:r>
      <w:r w:rsidRPr="004818BE">
        <w:rPr>
          <w:rFonts w:asciiTheme="minorHAnsi" w:hAnsiTheme="minorHAnsi"/>
          <w:sz w:val="22"/>
          <w:szCs w:val="22"/>
        </w:rPr>
        <w:t xml:space="preserve">mlouvy zjistí-li, že </w:t>
      </w:r>
      <w:r w:rsidR="00E95F7F" w:rsidRPr="004818BE">
        <w:rPr>
          <w:rFonts w:asciiTheme="minorHAnsi" w:hAnsiTheme="minorHAnsi"/>
          <w:sz w:val="22"/>
          <w:szCs w:val="22"/>
        </w:rPr>
        <w:t>nemůže být naplněn účel dotace dle Čl. II S</w:t>
      </w:r>
      <w:r w:rsidRPr="004818BE">
        <w:rPr>
          <w:rFonts w:asciiTheme="minorHAnsi" w:hAnsiTheme="minorHAnsi"/>
          <w:sz w:val="22"/>
          <w:szCs w:val="22"/>
        </w:rPr>
        <w:t xml:space="preserve">mlouvy, </w:t>
      </w:r>
      <w:r w:rsidR="00E95F7F" w:rsidRPr="004818BE">
        <w:rPr>
          <w:rFonts w:asciiTheme="minorHAnsi" w:hAnsiTheme="minorHAnsi"/>
          <w:sz w:val="22"/>
          <w:szCs w:val="22"/>
        </w:rPr>
        <w:t>k jehož naplnění se zavázal.</w:t>
      </w:r>
    </w:p>
    <w:p w14:paraId="6E890A03" w14:textId="77777777" w:rsidR="00A42FB0" w:rsidRPr="004818BE" w:rsidRDefault="009773A0" w:rsidP="00B53FE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Je-li P</w:t>
      </w:r>
      <w:r w:rsidR="00A42FB0" w:rsidRPr="004818BE">
        <w:rPr>
          <w:rFonts w:asciiTheme="minorHAnsi" w:hAnsiTheme="minorHAnsi"/>
          <w:sz w:val="22"/>
          <w:szCs w:val="22"/>
        </w:rPr>
        <w:t>říjemce dotace právnickou osobou</w:t>
      </w:r>
      <w:r w:rsidRPr="004818BE">
        <w:rPr>
          <w:rFonts w:asciiTheme="minorHAnsi" w:hAnsiTheme="minorHAnsi"/>
          <w:sz w:val="22"/>
          <w:szCs w:val="22"/>
        </w:rPr>
        <w:t xml:space="preserve"> a má-li dojít k jeho přeměně nebo zrušení s likvidací</w:t>
      </w:r>
      <w:r w:rsidR="00A42FB0" w:rsidRPr="004818BE">
        <w:rPr>
          <w:rFonts w:asciiTheme="minorHAnsi" w:hAnsiTheme="minorHAnsi"/>
          <w:sz w:val="22"/>
          <w:szCs w:val="22"/>
        </w:rPr>
        <w:t xml:space="preserve">, je povinen </w:t>
      </w:r>
      <w:r w:rsidRPr="004818BE">
        <w:rPr>
          <w:rFonts w:asciiTheme="minorHAnsi" w:hAnsiTheme="minorHAnsi"/>
          <w:sz w:val="22"/>
          <w:szCs w:val="22"/>
        </w:rPr>
        <w:t xml:space="preserve">Příjemce tuto skutečnost </w:t>
      </w:r>
      <w:r w:rsidR="00A42FB0" w:rsidRPr="004818BE">
        <w:rPr>
          <w:rFonts w:asciiTheme="minorHAnsi" w:hAnsiTheme="minorHAnsi"/>
          <w:sz w:val="22"/>
          <w:szCs w:val="22"/>
        </w:rPr>
        <w:t>neprodleně</w:t>
      </w:r>
      <w:r w:rsidRPr="004818BE">
        <w:rPr>
          <w:rFonts w:asciiTheme="minorHAnsi" w:hAnsiTheme="minorHAnsi"/>
          <w:sz w:val="22"/>
          <w:szCs w:val="22"/>
        </w:rPr>
        <w:t xml:space="preserve"> oznámit Administrátorovi, a to nejpozději do 15 dnů od okamžiku, kdy se o tét</w:t>
      </w:r>
      <w:r w:rsidR="003739D7" w:rsidRPr="004818BE">
        <w:rPr>
          <w:rFonts w:asciiTheme="minorHAnsi" w:hAnsiTheme="minorHAnsi"/>
          <w:sz w:val="22"/>
          <w:szCs w:val="22"/>
        </w:rPr>
        <w:t>o skutečnosti Příjemce dozvěděl. Poskytovatel následně rozhodne o dalším postupu.</w:t>
      </w:r>
      <w:r w:rsidR="00A42FB0" w:rsidRPr="004818BE">
        <w:rPr>
          <w:rFonts w:asciiTheme="minorHAnsi" w:hAnsiTheme="minorHAnsi"/>
          <w:sz w:val="22"/>
          <w:szCs w:val="22"/>
        </w:rPr>
        <w:t xml:space="preserve"> </w:t>
      </w:r>
    </w:p>
    <w:p w14:paraId="55E2FFCA" w14:textId="77777777" w:rsidR="000B2FDF" w:rsidRPr="004818BE" w:rsidRDefault="000B2FDF" w:rsidP="000B2FDF">
      <w:pPr>
        <w:spacing w:after="80"/>
        <w:jc w:val="both"/>
        <w:rPr>
          <w:rFonts w:asciiTheme="minorHAnsi" w:hAnsiTheme="minorHAnsi"/>
          <w:i/>
          <w:sz w:val="22"/>
          <w:szCs w:val="22"/>
        </w:rPr>
      </w:pPr>
      <w:r w:rsidRPr="004818BE">
        <w:rPr>
          <w:rFonts w:asciiTheme="minorHAnsi" w:hAnsiTheme="minorHAnsi"/>
          <w:i/>
          <w:sz w:val="22"/>
          <w:szCs w:val="22"/>
        </w:rPr>
        <w:t>Platí pro opatření č.5 (investice):</w:t>
      </w:r>
    </w:p>
    <w:p w14:paraId="007BC1DA" w14:textId="7A78EB43" w:rsidR="006B2357" w:rsidRPr="004818BE" w:rsidRDefault="006B2357" w:rsidP="002802A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Doba udržitelnosti projektu je stanovena na 5 let ode dne předložení vyúčtování. V průběhu doby udržitelnosti projektu nesmí přecházet vlastnická práva k investici na nového vlastníka. „Příjemce“ je povinen každoročně k 3</w:t>
      </w:r>
      <w:r w:rsidR="00CF3577" w:rsidRPr="004818BE">
        <w:rPr>
          <w:rFonts w:asciiTheme="minorHAnsi" w:hAnsiTheme="minorHAnsi"/>
          <w:sz w:val="22"/>
          <w:szCs w:val="22"/>
        </w:rPr>
        <w:t>0</w:t>
      </w:r>
      <w:r w:rsidRPr="004818BE">
        <w:rPr>
          <w:rFonts w:asciiTheme="minorHAnsi" w:hAnsiTheme="minorHAnsi"/>
          <w:sz w:val="22"/>
          <w:szCs w:val="22"/>
        </w:rPr>
        <w:t>.</w:t>
      </w:r>
      <w:r w:rsidR="00CF3577" w:rsidRPr="004818BE">
        <w:rPr>
          <w:rFonts w:asciiTheme="minorHAnsi" w:hAnsiTheme="minorHAnsi"/>
          <w:sz w:val="22"/>
          <w:szCs w:val="22"/>
        </w:rPr>
        <w:t>9</w:t>
      </w:r>
      <w:r w:rsidRPr="004818BE">
        <w:rPr>
          <w:rFonts w:asciiTheme="minorHAnsi" w:hAnsiTheme="minorHAnsi"/>
          <w:sz w:val="22"/>
          <w:szCs w:val="22"/>
        </w:rPr>
        <w:t>. po dobu 5 let od obdržení dotace zaslat fotodokumentaci, která bude zachycovat aktuální a skutečný stav pořízeného majetku. Fotodokumentace bude zaslána v elektronické podobě na emailovou adresu pandulovam@c-budejovice.cz. Nedodržením stanovených podmínek udržitelnosti projektu se „Příjemce“ vystavuje možnému postihu dle čl. VII. Smlouvy.</w:t>
      </w:r>
    </w:p>
    <w:p w14:paraId="738B0F2C" w14:textId="0BE673BC" w:rsidR="006C1E06" w:rsidRPr="004818BE" w:rsidRDefault="006C1E06" w:rsidP="002802A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Povinnosti stanovené touto Smlouvou, nevyplývající přímo ze</w:t>
      </w:r>
      <w:r w:rsidRPr="004818BE">
        <w:rPr>
          <w:rFonts w:asciiTheme="minorHAnsi" w:hAnsiTheme="minorHAnsi"/>
          <w:sz w:val="24"/>
          <w:szCs w:val="22"/>
        </w:rPr>
        <w:t xml:space="preserve"> </w:t>
      </w:r>
      <w:r w:rsidRPr="004818BE">
        <w:rPr>
          <w:rFonts w:asciiTheme="minorHAnsi" w:hAnsiTheme="minorHAnsi"/>
          <w:bCs/>
          <w:sz w:val="22"/>
        </w:rPr>
        <w:t>ZoRPÚZ</w:t>
      </w:r>
      <w:r w:rsidRPr="004818BE">
        <w:rPr>
          <w:rFonts w:asciiTheme="minorHAnsi" w:hAnsiTheme="minorHAnsi"/>
          <w:sz w:val="22"/>
          <w:szCs w:val="22"/>
        </w:rPr>
        <w:t xml:space="preserve">, jsou podmínkami ve smyslu ust. § 10a odst. 5 písm. i) </w:t>
      </w:r>
      <w:r w:rsidRPr="004818BE">
        <w:rPr>
          <w:rFonts w:asciiTheme="minorHAnsi" w:hAnsiTheme="minorHAnsi"/>
          <w:bCs/>
          <w:sz w:val="22"/>
        </w:rPr>
        <w:t>ZoRPÚZ</w:t>
      </w:r>
      <w:r w:rsidRPr="004818BE">
        <w:rPr>
          <w:rFonts w:asciiTheme="minorHAnsi" w:hAnsiTheme="minorHAnsi"/>
          <w:sz w:val="22"/>
          <w:szCs w:val="22"/>
        </w:rPr>
        <w:t xml:space="preserve">, nejsou-li podmínkami dle ust. § 10a odst. 5 písm. h) </w:t>
      </w:r>
      <w:r w:rsidRPr="004818BE">
        <w:rPr>
          <w:rFonts w:asciiTheme="minorHAnsi" w:hAnsiTheme="minorHAnsi"/>
          <w:bCs/>
          <w:sz w:val="22"/>
        </w:rPr>
        <w:t xml:space="preserve">ZoRPÚZ, </w:t>
      </w:r>
      <w:r w:rsidRPr="004818BE">
        <w:rPr>
          <w:rFonts w:asciiTheme="minorHAnsi" w:hAnsiTheme="minorHAnsi"/>
          <w:sz w:val="22"/>
          <w:szCs w:val="22"/>
        </w:rPr>
        <w:t>stejně tak jako jiná ujednání mající charakter povinnosti či podmínky obsažené v jiných článcích této Smlouvy. V případě porušení těchto podmínek se příjemce vystavuje možnému postihu dle čl. VII či postupu dle Čl. VIII této Smlouvy.</w:t>
      </w:r>
    </w:p>
    <w:p w14:paraId="22DF9BD6" w14:textId="77777777" w:rsidR="00CF3577" w:rsidRPr="004818BE" w:rsidRDefault="00CF3577" w:rsidP="003739D7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</w:rPr>
      </w:pPr>
    </w:p>
    <w:p w14:paraId="776A321C" w14:textId="77777777" w:rsidR="00CF3577" w:rsidRPr="004818BE" w:rsidRDefault="00CF3577" w:rsidP="003739D7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</w:rPr>
      </w:pPr>
    </w:p>
    <w:p w14:paraId="38D20934" w14:textId="77777777" w:rsidR="00CA6684" w:rsidRPr="004818BE" w:rsidRDefault="00197D52" w:rsidP="003739D7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lastRenderedPageBreak/>
        <w:t>Čl. VI</w:t>
      </w:r>
      <w:r w:rsidR="00F86E80" w:rsidRPr="004818BE">
        <w:rPr>
          <w:rFonts w:asciiTheme="minorHAnsi" w:hAnsiTheme="minorHAnsi"/>
          <w:b/>
          <w:sz w:val="22"/>
          <w:szCs w:val="22"/>
        </w:rPr>
        <w:t>I</w:t>
      </w:r>
    </w:p>
    <w:p w14:paraId="6CB7D5A5" w14:textId="77777777" w:rsidR="00D95034" w:rsidRPr="004818BE" w:rsidRDefault="00D95034" w:rsidP="00B53FEC">
      <w:pPr>
        <w:autoSpaceDE w:val="0"/>
        <w:autoSpaceDN w:val="0"/>
        <w:adjustRightInd w:val="0"/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Sankce</w:t>
      </w:r>
    </w:p>
    <w:p w14:paraId="638C1F43" w14:textId="77777777" w:rsidR="00D95034" w:rsidRPr="004818BE" w:rsidRDefault="00D95034" w:rsidP="00B53F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Příjemce bere na vědomí obsah a možnou aplikaci ustanovení § 22 zákona č. 250/2000 Sb., o rozpočtových pravidlech územních rozpočtů, v platném a účinném znění upravující porušení rozpočtové kázně</w:t>
      </w:r>
      <w:r w:rsidRPr="004818BE">
        <w:rPr>
          <w:rFonts w:asciiTheme="minorHAnsi" w:hAnsiTheme="minorHAnsi"/>
          <w:b/>
          <w:sz w:val="22"/>
          <w:szCs w:val="22"/>
        </w:rPr>
        <w:t>. Za porušení rozpočtové kázně je zejména považováno:</w:t>
      </w:r>
      <w:r w:rsidRPr="004818BE">
        <w:rPr>
          <w:rFonts w:asciiTheme="minorHAnsi" w:hAnsiTheme="minorHAnsi"/>
          <w:sz w:val="22"/>
          <w:szCs w:val="22"/>
        </w:rPr>
        <w:t xml:space="preserve"> </w:t>
      </w:r>
    </w:p>
    <w:p w14:paraId="11984527" w14:textId="77777777" w:rsidR="00D95034" w:rsidRPr="004818BE" w:rsidRDefault="00D95034" w:rsidP="00B53FE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každé neoprávněné použití peněžních prostředků,</w:t>
      </w:r>
    </w:p>
    <w:p w14:paraId="19A1ADA8" w14:textId="77777777" w:rsidR="00D95034" w:rsidRPr="004818BE" w:rsidRDefault="00D95034" w:rsidP="00B53FE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porušení povinnosti stanovené právním předpisem,</w:t>
      </w:r>
    </w:p>
    <w:p w14:paraId="6A8FBA41" w14:textId="77777777" w:rsidR="00D95034" w:rsidRPr="004818BE" w:rsidRDefault="00D95034" w:rsidP="00B53FE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porušení povinnosti stanovené přímo použitelným předpisem Evropské unie,</w:t>
      </w:r>
    </w:p>
    <w:p w14:paraId="26E9409B" w14:textId="77777777" w:rsidR="00D95034" w:rsidRPr="004818BE" w:rsidRDefault="00D95034" w:rsidP="00B53FE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porušení povinnosti</w:t>
      </w:r>
      <w:r w:rsidR="00E95F7F" w:rsidRPr="004818BE">
        <w:rPr>
          <w:rFonts w:asciiTheme="minorHAnsi" w:hAnsiTheme="minorHAnsi"/>
          <w:sz w:val="22"/>
          <w:szCs w:val="22"/>
        </w:rPr>
        <w:t xml:space="preserve"> stanovené touto veřejnoprávní S</w:t>
      </w:r>
      <w:r w:rsidRPr="004818BE">
        <w:rPr>
          <w:rFonts w:asciiTheme="minorHAnsi" w:hAnsiTheme="minorHAnsi"/>
          <w:sz w:val="22"/>
          <w:szCs w:val="22"/>
        </w:rPr>
        <w:t>mlouvou,</w:t>
      </w:r>
    </w:p>
    <w:p w14:paraId="5D6050D9" w14:textId="77777777" w:rsidR="00D95034" w:rsidRPr="004818BE" w:rsidRDefault="00D95034" w:rsidP="00B53FEC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použití prostřed</w:t>
      </w:r>
      <w:r w:rsidR="00E95F7F" w:rsidRPr="004818BE">
        <w:rPr>
          <w:rFonts w:asciiTheme="minorHAnsi" w:hAnsiTheme="minorHAnsi"/>
          <w:sz w:val="22"/>
          <w:szCs w:val="22"/>
        </w:rPr>
        <w:t>ků v rozporu s účelem dle čl. I této smlouvy.</w:t>
      </w:r>
      <w:r w:rsidRPr="004818BE">
        <w:rPr>
          <w:rFonts w:asciiTheme="minorHAnsi" w:hAnsiTheme="minorHAnsi"/>
          <w:sz w:val="22"/>
          <w:szCs w:val="22"/>
        </w:rPr>
        <w:t xml:space="preserve"> </w:t>
      </w:r>
    </w:p>
    <w:p w14:paraId="530A8D2B" w14:textId="77777777" w:rsidR="00D95034" w:rsidRPr="004818BE" w:rsidRDefault="00D95034" w:rsidP="00B53F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Příjemce bere na vědomí, že v případě neoprávněného použití peněžních prostředků, dle zmíněného zákonného ustanovení, mu bude stanoven odvod za porušení rozpočtové kázně a příslušné penále. </w:t>
      </w:r>
    </w:p>
    <w:p w14:paraId="56D67985" w14:textId="77777777" w:rsidR="00D95034" w:rsidRPr="004818BE" w:rsidRDefault="00D95034" w:rsidP="00B53F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Příjemce bere na vědomí možný trestní postih v</w:t>
      </w:r>
      <w:r w:rsidR="00743291" w:rsidRPr="004818BE">
        <w:rPr>
          <w:rFonts w:asciiTheme="minorHAnsi" w:hAnsiTheme="minorHAnsi"/>
          <w:sz w:val="22"/>
          <w:szCs w:val="22"/>
        </w:rPr>
        <w:t> </w:t>
      </w:r>
      <w:r w:rsidRPr="004818BE">
        <w:rPr>
          <w:rFonts w:asciiTheme="minorHAnsi" w:hAnsiTheme="minorHAnsi"/>
          <w:sz w:val="22"/>
          <w:szCs w:val="22"/>
        </w:rPr>
        <w:t>případě</w:t>
      </w:r>
      <w:r w:rsidR="00743291" w:rsidRPr="004818BE">
        <w:rPr>
          <w:rFonts w:asciiTheme="minorHAnsi" w:hAnsiTheme="minorHAnsi"/>
          <w:sz w:val="22"/>
          <w:szCs w:val="22"/>
        </w:rPr>
        <w:t xml:space="preserve"> uvedení nepravdivých</w:t>
      </w:r>
      <w:r w:rsidRPr="004818BE">
        <w:rPr>
          <w:rFonts w:asciiTheme="minorHAnsi" w:hAnsiTheme="minorHAnsi"/>
          <w:sz w:val="22"/>
          <w:szCs w:val="22"/>
        </w:rPr>
        <w:t xml:space="preserve"> nebo hrubě zkreslen</w:t>
      </w:r>
      <w:r w:rsidR="00743291" w:rsidRPr="004818BE">
        <w:rPr>
          <w:rFonts w:asciiTheme="minorHAnsi" w:hAnsiTheme="minorHAnsi"/>
          <w:sz w:val="22"/>
          <w:szCs w:val="22"/>
        </w:rPr>
        <w:t>ých údajů</w:t>
      </w:r>
      <w:r w:rsidRPr="004818BE">
        <w:rPr>
          <w:rFonts w:asciiTheme="minorHAnsi" w:hAnsiTheme="minorHAnsi"/>
          <w:sz w:val="22"/>
          <w:szCs w:val="22"/>
        </w:rPr>
        <w:t xml:space="preserve"> pro </w:t>
      </w:r>
      <w:r w:rsidR="00743291" w:rsidRPr="004818BE">
        <w:rPr>
          <w:rFonts w:asciiTheme="minorHAnsi" w:hAnsiTheme="minorHAnsi"/>
          <w:sz w:val="22"/>
          <w:szCs w:val="22"/>
        </w:rPr>
        <w:t>poskytnutí dotace nebo zamlčení podstatných</w:t>
      </w:r>
      <w:r w:rsidRPr="004818BE">
        <w:rPr>
          <w:rFonts w:asciiTheme="minorHAnsi" w:hAnsiTheme="minorHAnsi"/>
          <w:sz w:val="22"/>
          <w:szCs w:val="22"/>
        </w:rPr>
        <w:t xml:space="preserve"> úd</w:t>
      </w:r>
      <w:r w:rsidR="00743291" w:rsidRPr="004818BE">
        <w:rPr>
          <w:rFonts w:asciiTheme="minorHAnsi" w:hAnsiTheme="minorHAnsi"/>
          <w:sz w:val="22"/>
          <w:szCs w:val="22"/>
        </w:rPr>
        <w:t>ajů pro poskytnutí dotace</w:t>
      </w:r>
      <w:r w:rsidRPr="004818BE">
        <w:rPr>
          <w:rFonts w:asciiTheme="minorHAnsi" w:hAnsiTheme="minorHAnsi"/>
          <w:sz w:val="22"/>
          <w:szCs w:val="22"/>
        </w:rPr>
        <w:t>.</w:t>
      </w:r>
    </w:p>
    <w:p w14:paraId="7D00C76B" w14:textId="77777777" w:rsidR="00197D52" w:rsidRPr="004818BE" w:rsidRDefault="00197D52" w:rsidP="00B53F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Příjemce bere na vědomí, že v případě zjištění závažných nedostatků při realizaci projektu nebo při porušení povinností vyplývajících z této Smlouvy, ze Směrnice Rady města České Budějovice č. </w:t>
      </w:r>
      <w:r w:rsidR="00143F77" w:rsidRPr="004818BE">
        <w:rPr>
          <w:rFonts w:asciiTheme="minorHAnsi" w:hAnsiTheme="minorHAnsi"/>
          <w:sz w:val="22"/>
          <w:szCs w:val="22"/>
        </w:rPr>
        <w:t>6/2015</w:t>
      </w:r>
      <w:r w:rsidRPr="004818BE">
        <w:rPr>
          <w:rFonts w:asciiTheme="minorHAnsi" w:hAnsiTheme="minorHAnsi"/>
          <w:sz w:val="22"/>
          <w:szCs w:val="22"/>
        </w:rPr>
        <w:t xml:space="preserve"> Poskytování dotací z rozpočtu města České Budějovice či z Pravidel dotačního programu města České Budějovice na podporu</w:t>
      </w:r>
      <w:r w:rsidR="00143F77" w:rsidRPr="004818BE">
        <w:rPr>
          <w:rFonts w:asciiTheme="minorHAnsi" w:hAnsiTheme="minorHAnsi"/>
          <w:sz w:val="22"/>
          <w:szCs w:val="22"/>
        </w:rPr>
        <w:t xml:space="preserve"> sportu v roce 2016</w:t>
      </w:r>
      <w:r w:rsidRPr="004818BE">
        <w:rPr>
          <w:rFonts w:asciiTheme="minorHAnsi" w:hAnsiTheme="minorHAnsi"/>
          <w:sz w:val="22"/>
          <w:szCs w:val="22"/>
        </w:rPr>
        <w:t xml:space="preserve"> je Poskytovatel oprávněn vyloučit v následujících 3 letech žádosti Příjemce o poskytnutí účelových prostředků z rozpočtu Poskytovatele, případně při výběru žádostí určených k poskytnutí dotace k této skutečnosti přihlédnout.</w:t>
      </w:r>
    </w:p>
    <w:p w14:paraId="21EF477D" w14:textId="77777777" w:rsidR="008D6E24" w:rsidRPr="004818BE" w:rsidRDefault="008D6E24" w:rsidP="00B53FE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Postup dle tohoto článku nevylučuje postup dle Čl. VIII.</w:t>
      </w:r>
    </w:p>
    <w:p w14:paraId="7396445F" w14:textId="77777777" w:rsidR="00162983" w:rsidRPr="004818BE" w:rsidRDefault="00F86E80" w:rsidP="003739D7">
      <w:pPr>
        <w:autoSpaceDE w:val="0"/>
        <w:autoSpaceDN w:val="0"/>
        <w:adjustRightInd w:val="0"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Čl. VIII</w:t>
      </w:r>
    </w:p>
    <w:p w14:paraId="66C9F907" w14:textId="77777777" w:rsidR="00162983" w:rsidRPr="004818BE" w:rsidRDefault="00E95F7F" w:rsidP="00B53FEC">
      <w:pPr>
        <w:autoSpaceDE w:val="0"/>
        <w:autoSpaceDN w:val="0"/>
        <w:adjustRightInd w:val="0"/>
        <w:spacing w:after="80"/>
        <w:jc w:val="center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Zrušení S</w:t>
      </w:r>
      <w:r w:rsidR="00162983" w:rsidRPr="004818BE">
        <w:rPr>
          <w:rFonts w:asciiTheme="minorHAnsi" w:hAnsiTheme="minorHAnsi"/>
          <w:b/>
          <w:sz w:val="22"/>
          <w:szCs w:val="22"/>
        </w:rPr>
        <w:t>mlouvy</w:t>
      </w:r>
    </w:p>
    <w:p w14:paraId="6D637FF2" w14:textId="77777777" w:rsidR="00F86E80" w:rsidRPr="004818BE" w:rsidRDefault="00F86E80" w:rsidP="00522D3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Ve smyslu ustanovení § 167 správního řádu může být tato veřejnoprávní </w:t>
      </w:r>
      <w:r w:rsidR="00E95F7F" w:rsidRPr="004818BE">
        <w:rPr>
          <w:rFonts w:asciiTheme="minorHAnsi" w:hAnsiTheme="minorHAnsi"/>
          <w:sz w:val="22"/>
          <w:szCs w:val="22"/>
        </w:rPr>
        <w:t>S</w:t>
      </w:r>
      <w:r w:rsidRPr="004818BE">
        <w:rPr>
          <w:rFonts w:asciiTheme="minorHAnsi" w:hAnsiTheme="minorHAnsi"/>
          <w:sz w:val="22"/>
          <w:szCs w:val="22"/>
        </w:rPr>
        <w:t>mlouva zrušena zákonem předpokládaným způsobem</w:t>
      </w:r>
      <w:r w:rsidR="006A1F26" w:rsidRPr="004818BE">
        <w:rPr>
          <w:rFonts w:asciiTheme="minorHAnsi" w:hAnsiTheme="minorHAnsi"/>
          <w:sz w:val="22"/>
          <w:szCs w:val="22"/>
        </w:rPr>
        <w:t xml:space="preserve"> </w:t>
      </w:r>
      <w:r w:rsidRPr="004818BE">
        <w:rPr>
          <w:rFonts w:asciiTheme="minorHAnsi" w:hAnsiTheme="minorHAnsi"/>
          <w:sz w:val="22"/>
          <w:szCs w:val="22"/>
        </w:rPr>
        <w:t>z následujících důvodů:</w:t>
      </w:r>
    </w:p>
    <w:p w14:paraId="1D30512A" w14:textId="77777777" w:rsidR="00F86E80" w:rsidRPr="004818BE" w:rsidRDefault="00F86E80" w:rsidP="00F86E8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bylo-li to ve veřejnoprávní smlouvě dohodnuto,</w:t>
      </w:r>
    </w:p>
    <w:p w14:paraId="61A6819C" w14:textId="77777777" w:rsidR="00F86E80" w:rsidRPr="004818BE" w:rsidRDefault="00F86E80" w:rsidP="00F86E8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změní-li se podstatně poměry, které byly rozhodující pro stanovení obsahu veřejnoprávní smlouvy, a plnění této smlouvy nelze na smluvní straně z tohoto důvodu spravedlivě požadovat,</w:t>
      </w:r>
    </w:p>
    <w:p w14:paraId="4BC73735" w14:textId="77777777" w:rsidR="00F86E80" w:rsidRPr="004818BE" w:rsidRDefault="00F86E80" w:rsidP="00F86E8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 jestliže se veřejnoprávní smlouva dostala do rozporu s právními předpisy,</w:t>
      </w:r>
    </w:p>
    <w:p w14:paraId="349DB78F" w14:textId="77777777" w:rsidR="00F86E80" w:rsidRPr="004818BE" w:rsidRDefault="00F86E80" w:rsidP="00F86E8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 důvodu ochrany veřejného zájmu, nebo</w:t>
      </w:r>
    </w:p>
    <w:p w14:paraId="2197B17B" w14:textId="77777777" w:rsidR="00F86E80" w:rsidRPr="004818BE" w:rsidRDefault="00F86E80" w:rsidP="00F86E80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jestliže vyšly najevo skutečnosti, které existovaly v době uzavírání veřejnoprávní smlouvy a nebyly smluvní straně bez jejího zavinění známy, pokud tato strana prokáže, že by s jejich znalostí veřejnoprávní smlouvu neuzavřela.</w:t>
      </w:r>
    </w:p>
    <w:p w14:paraId="53808EEE" w14:textId="77777777" w:rsidR="00162983" w:rsidRPr="004818BE" w:rsidRDefault="008253E7" w:rsidP="00ED1A5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Ve smyslu ustanovení § 167 odst. 1. písm. a) správního řádu může Poskytovatel podat písemný návrh na zrušení </w:t>
      </w:r>
      <w:r w:rsidR="00F86E80" w:rsidRPr="004818BE">
        <w:rPr>
          <w:rFonts w:asciiTheme="minorHAnsi" w:hAnsiTheme="minorHAnsi"/>
          <w:sz w:val="22"/>
          <w:szCs w:val="22"/>
        </w:rPr>
        <w:t xml:space="preserve">této </w:t>
      </w:r>
      <w:r w:rsidRPr="004818BE">
        <w:rPr>
          <w:rFonts w:asciiTheme="minorHAnsi" w:hAnsiTheme="minorHAnsi"/>
          <w:sz w:val="22"/>
          <w:szCs w:val="22"/>
        </w:rPr>
        <w:t>smlouvy při závažném porušení povin</w:t>
      </w:r>
      <w:r w:rsidR="00E95F7F" w:rsidRPr="004818BE">
        <w:rPr>
          <w:rFonts w:asciiTheme="minorHAnsi" w:hAnsiTheme="minorHAnsi"/>
          <w:sz w:val="22"/>
          <w:szCs w:val="22"/>
        </w:rPr>
        <w:t>ností stanovených touto S</w:t>
      </w:r>
      <w:r w:rsidR="00B23DDF" w:rsidRPr="004818BE">
        <w:rPr>
          <w:rFonts w:asciiTheme="minorHAnsi" w:hAnsiTheme="minorHAnsi"/>
          <w:sz w:val="22"/>
          <w:szCs w:val="22"/>
        </w:rPr>
        <w:t>mlouvou</w:t>
      </w:r>
      <w:r w:rsidRPr="004818BE">
        <w:rPr>
          <w:rFonts w:asciiTheme="minorHAnsi" w:hAnsiTheme="minorHAnsi"/>
          <w:sz w:val="22"/>
          <w:szCs w:val="22"/>
        </w:rPr>
        <w:t xml:space="preserve">. </w:t>
      </w:r>
      <w:r w:rsidR="00776E48" w:rsidRPr="004818BE">
        <w:rPr>
          <w:rFonts w:asciiTheme="minorHAnsi" w:hAnsiTheme="minorHAnsi"/>
          <w:sz w:val="22"/>
          <w:szCs w:val="22"/>
        </w:rPr>
        <w:t>Takovýmto závažným porušením je zejména:</w:t>
      </w:r>
    </w:p>
    <w:p w14:paraId="05F812BC" w14:textId="77777777" w:rsidR="00776E48" w:rsidRPr="004818BE" w:rsidRDefault="00776E48" w:rsidP="00522D32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použití dotace - poskytnutých finančních prostředků v rozporu se stanoveným účelem,</w:t>
      </w:r>
    </w:p>
    <w:p w14:paraId="18F37AB6" w14:textId="77777777" w:rsidR="00776E48" w:rsidRPr="004818BE" w:rsidRDefault="00776E48" w:rsidP="00522D32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nedodržení doby realizace či jiných termínů stanových dle této </w:t>
      </w:r>
      <w:r w:rsidR="00E95F7F" w:rsidRPr="004818BE">
        <w:rPr>
          <w:rFonts w:asciiTheme="minorHAnsi" w:hAnsiTheme="minorHAnsi"/>
          <w:sz w:val="22"/>
          <w:szCs w:val="22"/>
        </w:rPr>
        <w:t>S</w:t>
      </w:r>
      <w:r w:rsidRPr="004818BE">
        <w:rPr>
          <w:rFonts w:asciiTheme="minorHAnsi" w:hAnsiTheme="minorHAnsi"/>
          <w:sz w:val="22"/>
          <w:szCs w:val="22"/>
        </w:rPr>
        <w:t>mlouvy,</w:t>
      </w:r>
    </w:p>
    <w:p w14:paraId="4FB74560" w14:textId="77777777" w:rsidR="00776E48" w:rsidRPr="004818BE" w:rsidRDefault="00776E48" w:rsidP="00522D32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realizace projektu, na který je dotace určena, v rozporu s právními předpisy</w:t>
      </w:r>
      <w:r w:rsidR="00532460" w:rsidRPr="004818BE">
        <w:rPr>
          <w:rFonts w:asciiTheme="minorHAnsi" w:hAnsiTheme="minorHAnsi"/>
          <w:sz w:val="22"/>
          <w:szCs w:val="22"/>
        </w:rPr>
        <w:t>,</w:t>
      </w:r>
    </w:p>
    <w:p w14:paraId="44ED42A0" w14:textId="77777777" w:rsidR="00532460" w:rsidRPr="004818BE" w:rsidRDefault="00532460" w:rsidP="00522D32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provedení takové změny projektu, ke kterému je zapotřebí souhlas Poskytovatele bez tohoto souhlasu,</w:t>
      </w:r>
    </w:p>
    <w:p w14:paraId="5D21CA4B" w14:textId="77777777" w:rsidR="00532460" w:rsidRPr="004818BE" w:rsidRDefault="00532460" w:rsidP="00522D32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vyúč</w:t>
      </w:r>
      <w:r w:rsidR="00F86E80" w:rsidRPr="004818BE">
        <w:rPr>
          <w:rFonts w:asciiTheme="minorHAnsi" w:hAnsiTheme="minorHAnsi"/>
          <w:sz w:val="22"/>
          <w:szCs w:val="22"/>
        </w:rPr>
        <w:t>tování dotace v rozporu s Čl. V</w:t>
      </w:r>
      <w:r w:rsidRPr="004818BE">
        <w:rPr>
          <w:rFonts w:asciiTheme="minorHAnsi" w:hAnsiTheme="minorHAnsi"/>
          <w:sz w:val="22"/>
          <w:szCs w:val="22"/>
        </w:rPr>
        <w:t>,</w:t>
      </w:r>
    </w:p>
    <w:p w14:paraId="745A74BD" w14:textId="77777777" w:rsidR="00532460" w:rsidRPr="004818BE" w:rsidRDefault="00532460" w:rsidP="00E95F7F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nedodržení podmín</w:t>
      </w:r>
      <w:r w:rsidR="00F86E80" w:rsidRPr="004818BE">
        <w:rPr>
          <w:rFonts w:asciiTheme="minorHAnsi" w:hAnsiTheme="minorHAnsi"/>
          <w:sz w:val="22"/>
          <w:szCs w:val="22"/>
        </w:rPr>
        <w:t>ek poskytnutí dotace dle Čl. VI.</w:t>
      </w:r>
    </w:p>
    <w:p w14:paraId="4D3D5A2A" w14:textId="77777777" w:rsidR="00E95F7F" w:rsidRPr="004818BE" w:rsidRDefault="00E95F7F" w:rsidP="00522D32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porušení právních norem upravujících veřejnou podporu v souvislosti s dotací poskytnutou touto Smlouvou.</w:t>
      </w:r>
    </w:p>
    <w:p w14:paraId="45B8DF7D" w14:textId="77777777" w:rsidR="00B23DDF" w:rsidRPr="004818BE" w:rsidRDefault="00B23DDF" w:rsidP="00B23DD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lastRenderedPageBreak/>
        <w:t xml:space="preserve">Ve smyslu ustanovení § 167 odst. 1. písm. a) správního řádu může Příjemce podat písemný návrh na zrušení této smlouvy, není-li možno naplnit účel dotace dle Čl. II této smlouvy. </w:t>
      </w:r>
    </w:p>
    <w:p w14:paraId="60629D45" w14:textId="77777777" w:rsidR="00F86E80" w:rsidRPr="004818BE" w:rsidRDefault="006A1F26" w:rsidP="00F86E8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Dojde-li ke zrušení této S</w:t>
      </w:r>
      <w:r w:rsidR="00F86E80" w:rsidRPr="004818BE">
        <w:rPr>
          <w:rFonts w:asciiTheme="minorHAnsi" w:hAnsiTheme="minorHAnsi"/>
          <w:sz w:val="22"/>
          <w:szCs w:val="22"/>
        </w:rPr>
        <w:t xml:space="preserve">mlouvy dle předcházejících odstavců je Příjemce povinen </w:t>
      </w:r>
      <w:r w:rsidR="00B23DDF" w:rsidRPr="004818BE">
        <w:rPr>
          <w:rFonts w:asciiTheme="minorHAnsi" w:hAnsiTheme="minorHAnsi"/>
          <w:sz w:val="22"/>
          <w:szCs w:val="22"/>
        </w:rPr>
        <w:t>vrátit veškeré obdržené finanční prostředky (dotaci) do 30 dnů od okamžiku zrušení smlouvy na účet Poskytovatele.</w:t>
      </w:r>
      <w:r w:rsidRPr="004818BE">
        <w:rPr>
          <w:rFonts w:asciiTheme="minorHAnsi" w:hAnsiTheme="minorHAnsi"/>
          <w:sz w:val="22"/>
          <w:szCs w:val="22"/>
        </w:rPr>
        <w:t xml:space="preserve"> Ke zrušení smlouvy dochází s účinky ex tunc (od počátku).</w:t>
      </w:r>
    </w:p>
    <w:p w14:paraId="42383842" w14:textId="77777777" w:rsidR="00532460" w:rsidRPr="004818BE" w:rsidRDefault="00532460" w:rsidP="00522D3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Postup dle ustanovení tohoto článku nev</w:t>
      </w:r>
      <w:r w:rsidR="008253E7" w:rsidRPr="004818BE">
        <w:rPr>
          <w:rFonts w:asciiTheme="minorHAnsi" w:hAnsiTheme="minorHAnsi"/>
          <w:sz w:val="22"/>
          <w:szCs w:val="22"/>
        </w:rPr>
        <w:t>ylučuje postih dle Čl. VII v souladu s obecně závaznými předpisy.</w:t>
      </w:r>
    </w:p>
    <w:p w14:paraId="01D30DCD" w14:textId="77777777" w:rsidR="003739D7" w:rsidRPr="004818BE" w:rsidRDefault="003739D7" w:rsidP="003739D7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</w:p>
    <w:p w14:paraId="18C53270" w14:textId="77777777" w:rsidR="00CA6684" w:rsidRPr="004818BE" w:rsidRDefault="00CA6684" w:rsidP="003739D7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Čl.</w:t>
      </w:r>
      <w:r w:rsidR="00162983" w:rsidRPr="004818BE">
        <w:rPr>
          <w:rFonts w:asciiTheme="minorHAnsi" w:hAnsiTheme="minorHAnsi"/>
          <w:b/>
          <w:sz w:val="22"/>
          <w:szCs w:val="22"/>
        </w:rPr>
        <w:t>IX</w:t>
      </w:r>
    </w:p>
    <w:p w14:paraId="602CB8AC" w14:textId="77777777" w:rsidR="008253E7" w:rsidRPr="004818BE" w:rsidRDefault="00CA6684" w:rsidP="00B53FEC">
      <w:pPr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Veřejná podpora</w:t>
      </w:r>
    </w:p>
    <w:p w14:paraId="2EB581FE" w14:textId="77777777" w:rsidR="008253E7" w:rsidRPr="004818BE" w:rsidRDefault="008253E7" w:rsidP="008253E7">
      <w:pPr>
        <w:spacing w:after="80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Dle obsahu podkladů poskytnutých v souvislostí s poskytnutím dotace dle této Smlouvy, případně dle dalších sdělení příjemce, je tato dotace poskytována na činnost, </w:t>
      </w:r>
      <w:r w:rsidR="00E95F7F" w:rsidRPr="004818BE">
        <w:rPr>
          <w:rFonts w:asciiTheme="minorHAnsi" w:hAnsiTheme="minorHAnsi"/>
          <w:sz w:val="22"/>
          <w:szCs w:val="22"/>
        </w:rPr>
        <w:t>jejíž podpora</w:t>
      </w:r>
      <w:r w:rsidRPr="004818BE">
        <w:rPr>
          <w:rFonts w:asciiTheme="minorHAnsi" w:hAnsiTheme="minorHAnsi"/>
          <w:sz w:val="22"/>
          <w:szCs w:val="22"/>
        </w:rPr>
        <w:t xml:space="preserve"> nenaplňuje</w:t>
      </w:r>
      <w:r w:rsidR="00BA0168" w:rsidRPr="004818BE">
        <w:rPr>
          <w:rFonts w:asciiTheme="minorHAnsi" w:hAnsiTheme="minorHAnsi"/>
          <w:sz w:val="22"/>
          <w:szCs w:val="22"/>
        </w:rPr>
        <w:t xml:space="preserve"> znaky </w:t>
      </w:r>
      <w:r w:rsidR="00E95F7F" w:rsidRPr="004818BE">
        <w:rPr>
          <w:rFonts w:asciiTheme="minorHAnsi" w:hAnsiTheme="minorHAnsi"/>
          <w:sz w:val="22"/>
          <w:szCs w:val="22"/>
        </w:rPr>
        <w:t xml:space="preserve">nedovolené </w:t>
      </w:r>
      <w:r w:rsidR="00BA0168" w:rsidRPr="004818BE">
        <w:rPr>
          <w:rFonts w:asciiTheme="minorHAnsi" w:hAnsiTheme="minorHAnsi"/>
          <w:sz w:val="22"/>
          <w:szCs w:val="22"/>
        </w:rPr>
        <w:t>veřejné podpory ve smyslu ustanovení čl. 107 odst. 1 Smlouvy o fungování Evropské unie.</w:t>
      </w:r>
    </w:p>
    <w:p w14:paraId="0448A925" w14:textId="77777777" w:rsidR="00CA6684" w:rsidRPr="004818BE" w:rsidRDefault="008253E7" w:rsidP="008253E7">
      <w:pPr>
        <w:spacing w:after="80"/>
        <w:jc w:val="both"/>
        <w:rPr>
          <w:rFonts w:asciiTheme="minorHAnsi" w:hAnsiTheme="minorHAnsi"/>
          <w:b/>
          <w:color w:val="FF0000"/>
          <w:sz w:val="24"/>
          <w:szCs w:val="22"/>
        </w:rPr>
      </w:pPr>
      <w:r w:rsidRPr="004818BE">
        <w:rPr>
          <w:rFonts w:asciiTheme="minorHAnsi" w:hAnsiTheme="minorHAnsi"/>
          <w:b/>
          <w:color w:val="FF0000"/>
          <w:sz w:val="24"/>
          <w:szCs w:val="22"/>
        </w:rPr>
        <w:t>NEBO</w:t>
      </w:r>
      <w:r w:rsidR="00CA6684" w:rsidRPr="004818BE">
        <w:rPr>
          <w:rFonts w:asciiTheme="minorHAnsi" w:hAnsiTheme="minorHAnsi"/>
          <w:b/>
          <w:color w:val="FF0000"/>
          <w:sz w:val="24"/>
          <w:szCs w:val="22"/>
        </w:rPr>
        <w:t xml:space="preserve"> </w:t>
      </w:r>
      <w:r w:rsidRPr="004818BE">
        <w:rPr>
          <w:rFonts w:asciiTheme="minorHAnsi" w:hAnsiTheme="minorHAnsi"/>
          <w:b/>
          <w:color w:val="FF0000"/>
          <w:sz w:val="24"/>
          <w:szCs w:val="22"/>
        </w:rPr>
        <w:t>(v případě podpory de minimis uvést následující text, v případě, že se o veřejnou podporu nejedná, uvést předcházející text)</w:t>
      </w:r>
    </w:p>
    <w:p w14:paraId="728DA8EF" w14:textId="77777777" w:rsidR="00B53FEC" w:rsidRPr="004818BE" w:rsidRDefault="00B53FEC" w:rsidP="009928CF">
      <w:pPr>
        <w:pStyle w:val="Odstavecseseznamem"/>
        <w:numPr>
          <w:ilvl w:val="0"/>
          <w:numId w:val="20"/>
        </w:numPr>
        <w:spacing w:after="80"/>
        <w:contextualSpacing/>
        <w:jc w:val="both"/>
        <w:rPr>
          <w:rFonts w:asciiTheme="minorHAnsi" w:hAnsiTheme="minorHAnsi"/>
          <w:sz w:val="22"/>
        </w:rPr>
      </w:pPr>
      <w:r w:rsidRPr="004818BE">
        <w:rPr>
          <w:rFonts w:asciiTheme="minorHAnsi" w:hAnsiTheme="minorHAnsi"/>
          <w:sz w:val="22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14:paraId="3F96D761" w14:textId="77777777" w:rsidR="009928CF" w:rsidRPr="004818BE" w:rsidRDefault="00B53FEC" w:rsidP="009928CF">
      <w:pPr>
        <w:pStyle w:val="Odstavecseseznamem"/>
        <w:numPr>
          <w:ilvl w:val="0"/>
          <w:numId w:val="20"/>
        </w:numPr>
        <w:spacing w:after="80"/>
        <w:ind w:left="357" w:hanging="357"/>
        <w:contextualSpacing/>
        <w:jc w:val="both"/>
        <w:rPr>
          <w:rFonts w:asciiTheme="minorHAnsi" w:hAnsiTheme="minorHAnsi"/>
          <w:sz w:val="22"/>
        </w:rPr>
      </w:pPr>
      <w:r w:rsidRPr="004818BE">
        <w:rPr>
          <w:rFonts w:asciiTheme="minorHAnsi" w:hAnsiTheme="minorHAnsi"/>
          <w:sz w:val="22"/>
        </w:rPr>
        <w:t>Poskytnutí dotace podle této Smlouvy je v případech podléhajících pravidlům podle předchozího odstavce činěno jakožto podpora v režimu de minimis – tzv. podpora malého rozsahu ve smyslu Nařízení Komise (EU č. 1407/2013 ze dne 18. 12. 2013 o použití článků 107 a 108 Smlouvy o fungování Evropské unie na podporu de minimis. Příjemce je povinen, pokud tak neučinil ještě před uzavřením Smlouvy, doložit poskytovateli ve lhůtě 15 dní ode dne účinnosti této Smlouvy:</w:t>
      </w:r>
    </w:p>
    <w:p w14:paraId="18D17623" w14:textId="77777777" w:rsidR="009928CF" w:rsidRPr="004818BE" w:rsidRDefault="00B53FEC" w:rsidP="009928CF">
      <w:pPr>
        <w:pStyle w:val="Odstavecseseznamem"/>
        <w:numPr>
          <w:ilvl w:val="1"/>
          <w:numId w:val="20"/>
        </w:numPr>
        <w:spacing w:after="80"/>
        <w:contextualSpacing/>
        <w:jc w:val="both"/>
        <w:rPr>
          <w:rFonts w:asciiTheme="minorHAnsi" w:hAnsiTheme="minorHAnsi"/>
          <w:sz w:val="22"/>
        </w:rPr>
      </w:pPr>
      <w:r w:rsidRPr="004818BE">
        <w:rPr>
          <w:rFonts w:asciiTheme="minorHAnsi" w:hAnsiTheme="minorHAnsi"/>
          <w:sz w:val="22"/>
        </w:rPr>
        <w:t xml:space="preserve">písemné prohlášení o jakýchkoliv dalších poskytnutých podporách de minimis, které obdržel </w:t>
      </w:r>
      <w:r w:rsidR="009928CF" w:rsidRPr="004818BE">
        <w:rPr>
          <w:rFonts w:asciiTheme="minorHAnsi" w:hAnsiTheme="minorHAnsi"/>
          <w:sz w:val="22"/>
        </w:rPr>
        <w:t>v</w:t>
      </w:r>
      <w:r w:rsidRPr="004818BE">
        <w:rPr>
          <w:rFonts w:asciiTheme="minorHAnsi" w:hAnsiTheme="minorHAnsi"/>
          <w:sz w:val="22"/>
        </w:rPr>
        <w:t> daném běžícím účetním období a ve dvou předcházejících uzavřených účetních obdobích.</w:t>
      </w:r>
    </w:p>
    <w:p w14:paraId="36ADE4A6" w14:textId="77777777" w:rsidR="00B53FEC" w:rsidRPr="004818BE" w:rsidRDefault="00B53FEC" w:rsidP="009928CF">
      <w:pPr>
        <w:pStyle w:val="Odstavecseseznamem"/>
        <w:numPr>
          <w:ilvl w:val="1"/>
          <w:numId w:val="20"/>
        </w:numPr>
        <w:spacing w:after="80"/>
        <w:contextualSpacing/>
        <w:jc w:val="both"/>
        <w:rPr>
          <w:rFonts w:asciiTheme="minorHAnsi" w:hAnsiTheme="minorHAnsi"/>
          <w:sz w:val="22"/>
        </w:rPr>
      </w:pPr>
      <w:r w:rsidRPr="004818BE">
        <w:rPr>
          <w:rFonts w:asciiTheme="minorHAnsi" w:hAnsiTheme="minorHAnsi"/>
          <w:sz w:val="22"/>
        </w:rPr>
        <w:t>písemné Čestné prohlášení žadatele o podporu v režimu de minimis, které se týká vztahu  propojenosti s ostatními podniky.</w:t>
      </w:r>
    </w:p>
    <w:p w14:paraId="4829762B" w14:textId="77777777" w:rsidR="00B53FEC" w:rsidRPr="004818BE" w:rsidRDefault="00B53FEC" w:rsidP="009928CF">
      <w:pPr>
        <w:spacing w:after="80"/>
        <w:ind w:left="568"/>
        <w:jc w:val="both"/>
        <w:rPr>
          <w:rFonts w:asciiTheme="minorHAnsi" w:hAnsiTheme="minorHAnsi"/>
          <w:sz w:val="22"/>
        </w:rPr>
      </w:pPr>
      <w:r w:rsidRPr="004818BE">
        <w:rPr>
          <w:rFonts w:asciiTheme="minorHAnsi" w:hAnsiTheme="minorHAnsi"/>
          <w:sz w:val="22"/>
        </w:rPr>
        <w:t>Poskytovatel je oprávněn požadovat splnění i dalších povinností ze strany příjemce, pokud je to nezbytné k naplnění podmínek podpory de minimis vyplývající z předpisů podle odst. I. V případě nesplnění těchto povinností se příjemce vystavuje možnému postihu dle čl. VII.</w:t>
      </w:r>
    </w:p>
    <w:p w14:paraId="79A71C7F" w14:textId="77777777" w:rsidR="00B53FEC" w:rsidRPr="004818BE" w:rsidRDefault="00B53FEC" w:rsidP="00B53FEC">
      <w:pPr>
        <w:numPr>
          <w:ilvl w:val="0"/>
          <w:numId w:val="20"/>
        </w:numPr>
        <w:autoSpaceDE w:val="0"/>
        <w:autoSpaceDN w:val="0"/>
        <w:adjustRightInd w:val="0"/>
        <w:spacing w:after="80"/>
        <w:contextualSpacing/>
        <w:jc w:val="both"/>
        <w:rPr>
          <w:rFonts w:asciiTheme="minorHAnsi" w:hAnsiTheme="minorHAnsi"/>
          <w:sz w:val="22"/>
          <w:szCs w:val="24"/>
        </w:rPr>
      </w:pPr>
      <w:r w:rsidRPr="004818BE">
        <w:rPr>
          <w:rFonts w:asciiTheme="minorHAnsi" w:hAnsiTheme="minorHAnsi"/>
          <w:sz w:val="22"/>
        </w:rPr>
        <w:t>V případě, že z příjemcem dodaného prohlášení nebo i ze skutečností pozdějších vyplyne, že poskytnutí byť i jen části dotace podle této Smlouvy je v rozporu s předpisy podle odst. 1</w:t>
      </w:r>
      <w:r w:rsidR="009928CF" w:rsidRPr="004818BE">
        <w:rPr>
          <w:rFonts w:asciiTheme="minorHAnsi" w:hAnsiTheme="minorHAnsi"/>
          <w:sz w:val="22"/>
        </w:rPr>
        <w:t xml:space="preserve"> tohoto článku</w:t>
      </w:r>
      <w:r w:rsidRPr="004818BE">
        <w:rPr>
          <w:rFonts w:asciiTheme="minorHAnsi" w:hAnsiTheme="minorHAnsi"/>
          <w:sz w:val="22"/>
        </w:rPr>
        <w:t>, pokud v takovém případě Smlouva již nezanikla jinak (např. samotným rozhodnutím příslušného orgánu dohledu nad dodržováním pravidel hospodářské soutěže), vystavuje se příjemce možnému postihu dle čl. VII</w:t>
      </w:r>
      <w:r w:rsidR="009928CF" w:rsidRPr="004818BE">
        <w:rPr>
          <w:rFonts w:asciiTheme="minorHAnsi" w:hAnsiTheme="minorHAnsi"/>
          <w:sz w:val="22"/>
        </w:rPr>
        <w:t xml:space="preserve"> této Smlouvy a možného postupu Poskytovatele dle Čl. VIII této Smlouvy.</w:t>
      </w:r>
    </w:p>
    <w:p w14:paraId="1AFD1BEA" w14:textId="77777777" w:rsidR="00743291" w:rsidRPr="004818BE" w:rsidRDefault="00F86E80" w:rsidP="003739D7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Čl.X</w:t>
      </w:r>
    </w:p>
    <w:p w14:paraId="7B24A982" w14:textId="77777777" w:rsidR="0069564D" w:rsidRPr="004818BE" w:rsidRDefault="0069564D" w:rsidP="00B53FEC">
      <w:pPr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>Závěrečná ujednání</w:t>
      </w:r>
    </w:p>
    <w:p w14:paraId="4887E7B2" w14:textId="77777777" w:rsidR="0069564D" w:rsidRPr="004818BE" w:rsidRDefault="0069564D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 stačí písemně sdělit Poskytovateli dotace, pokud tento netrvá na uzavření dodatku ke Smlouvě.</w:t>
      </w:r>
    </w:p>
    <w:p w14:paraId="20D08117" w14:textId="77777777" w:rsidR="00885B0F" w:rsidRPr="004818BE" w:rsidRDefault="00885B0F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lastRenderedPageBreak/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14:paraId="79F518A2" w14:textId="77777777" w:rsidR="00A42FB0" w:rsidRPr="004818BE" w:rsidRDefault="00A42FB0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Příjemce bere na vědomí, že poskytnutá dotace je ve smyslu ustanoveních zákona 320/2001 Sb., o finanční kontrole ve veřejné správě a o změně některých zákonů (zákon o finanční kontrole)</w:t>
      </w:r>
      <w:r w:rsidR="00162983" w:rsidRPr="004818BE">
        <w:rPr>
          <w:rFonts w:asciiTheme="minorHAnsi" w:hAnsiTheme="minorHAnsi"/>
          <w:sz w:val="22"/>
          <w:szCs w:val="22"/>
        </w:rPr>
        <w:t>, v platném a účinném znění</w:t>
      </w:r>
      <w:r w:rsidRPr="004818BE">
        <w:rPr>
          <w:rFonts w:asciiTheme="minorHAnsi" w:hAnsiTheme="minorHAnsi"/>
          <w:sz w:val="22"/>
          <w:szCs w:val="22"/>
        </w:rPr>
        <w:t xml:space="preserve"> veřejnou finanční podporou</w:t>
      </w:r>
      <w:r w:rsidR="00162983" w:rsidRPr="004818BE">
        <w:rPr>
          <w:rFonts w:asciiTheme="minorHAnsi" w:hAnsiTheme="minorHAnsi"/>
          <w:sz w:val="22"/>
          <w:szCs w:val="22"/>
        </w:rPr>
        <w:t xml:space="preserve"> a vztahují se na ni všechna ustanovení tohoto zákona.</w:t>
      </w:r>
    </w:p>
    <w:p w14:paraId="4ABEF16B" w14:textId="77777777" w:rsidR="00532460" w:rsidRPr="004818BE" w:rsidRDefault="0069564D" w:rsidP="009928CF">
      <w:pPr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Není-li v této Smlouvě stanoveno jinak, užijí se ustanovení Směrnice Rady města České Budějovice </w:t>
      </w:r>
      <w:r w:rsidR="00143F77" w:rsidRPr="004818BE">
        <w:rPr>
          <w:rFonts w:asciiTheme="minorHAnsi" w:hAnsiTheme="minorHAnsi"/>
          <w:sz w:val="22"/>
          <w:szCs w:val="22"/>
        </w:rPr>
        <w:t xml:space="preserve">č. 6/2015 o </w:t>
      </w:r>
      <w:r w:rsidRPr="004818BE">
        <w:rPr>
          <w:rFonts w:asciiTheme="minorHAnsi" w:hAnsiTheme="minorHAnsi"/>
          <w:sz w:val="22"/>
          <w:szCs w:val="22"/>
        </w:rPr>
        <w:t xml:space="preserve">Poskytování dotací z rozpočtu města České Budějovice ze dne ………., přijata radou města dne……..usnesením rady města č. xx,  a  Pravidla dotačního programu na podporu </w:t>
      </w:r>
      <w:r w:rsidR="00143F77" w:rsidRPr="004818BE">
        <w:rPr>
          <w:rFonts w:asciiTheme="minorHAnsi" w:hAnsiTheme="minorHAnsi"/>
          <w:sz w:val="22"/>
          <w:szCs w:val="22"/>
        </w:rPr>
        <w:t xml:space="preserve">sportu </w:t>
      </w:r>
      <w:r w:rsidRPr="004818BE">
        <w:rPr>
          <w:rFonts w:asciiTheme="minorHAnsi" w:hAnsiTheme="minorHAnsi"/>
          <w:sz w:val="22"/>
          <w:szCs w:val="22"/>
        </w:rPr>
        <w:t>v roce 201</w:t>
      </w:r>
      <w:r w:rsidR="00143F77" w:rsidRPr="004818BE">
        <w:rPr>
          <w:rFonts w:asciiTheme="minorHAnsi" w:hAnsiTheme="minorHAnsi"/>
          <w:sz w:val="22"/>
          <w:szCs w:val="22"/>
        </w:rPr>
        <w:t>6</w:t>
      </w:r>
      <w:r w:rsidRPr="004818BE">
        <w:rPr>
          <w:rFonts w:asciiTheme="minorHAnsi" w:hAnsiTheme="minorHAnsi"/>
          <w:sz w:val="22"/>
          <w:szCs w:val="22"/>
        </w:rPr>
        <w:t xml:space="preserve"> ze dne……..,přijata radou města dne…..usnesením rady města č…….  Uvedené  dokumenty tvoří nedílnou součást této Smlouvy a obsah těchto dokumentů je oběma smluvním stranám plně znám. Dokumenty lze získat na webových stránkách města </w:t>
      </w:r>
      <w:hyperlink r:id="rId8" w:history="1">
        <w:r w:rsidRPr="004818B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www.c-budejovice.cz</w:t>
        </w:r>
      </w:hyperlink>
      <w:r w:rsidRPr="004818BE">
        <w:rPr>
          <w:rFonts w:asciiTheme="minorHAnsi" w:hAnsiTheme="minorHAnsi"/>
          <w:sz w:val="22"/>
          <w:szCs w:val="22"/>
        </w:rPr>
        <w:t xml:space="preserve"> a jsou také k nahlédnutí u poskytovatele dotace.</w:t>
      </w:r>
    </w:p>
    <w:p w14:paraId="1A40655F" w14:textId="77777777" w:rsidR="0069564D" w:rsidRPr="004818BE" w:rsidRDefault="00532460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4818BE">
        <w:rPr>
          <w:rFonts w:asciiTheme="minorHAnsi" w:hAnsiTheme="minorHAnsi"/>
          <w:b/>
          <w:sz w:val="22"/>
          <w:szCs w:val="22"/>
        </w:rPr>
        <w:t xml:space="preserve">Příjemce výslovně prohlašuje, že s obsah dokumentů dle </w:t>
      </w:r>
      <w:r w:rsidR="00FA15A9" w:rsidRPr="004818BE">
        <w:rPr>
          <w:rFonts w:asciiTheme="minorHAnsi" w:hAnsiTheme="minorHAnsi"/>
          <w:b/>
          <w:sz w:val="22"/>
          <w:szCs w:val="22"/>
        </w:rPr>
        <w:t>předchozího</w:t>
      </w:r>
      <w:r w:rsidRPr="004818BE">
        <w:rPr>
          <w:rFonts w:asciiTheme="minorHAnsi" w:hAnsiTheme="minorHAnsi"/>
          <w:b/>
          <w:sz w:val="22"/>
          <w:szCs w:val="22"/>
        </w:rPr>
        <w:t xml:space="preserve"> odstavce tohoto článku je mu znám </w:t>
      </w:r>
      <w:r w:rsidR="00374F1D" w:rsidRPr="004818BE">
        <w:rPr>
          <w:rFonts w:asciiTheme="minorHAnsi" w:hAnsiTheme="minorHAnsi"/>
          <w:b/>
          <w:sz w:val="22"/>
          <w:szCs w:val="22"/>
        </w:rPr>
        <w:t>a má tyto dokumenty k dispozici a tímto s nimi souhlasí.</w:t>
      </w:r>
      <w:r w:rsidR="0069564D" w:rsidRPr="004818BE">
        <w:rPr>
          <w:rFonts w:asciiTheme="minorHAnsi" w:hAnsiTheme="minorHAnsi"/>
          <w:b/>
          <w:sz w:val="22"/>
          <w:szCs w:val="22"/>
        </w:rPr>
        <w:t xml:space="preserve">  </w:t>
      </w:r>
    </w:p>
    <w:p w14:paraId="337DBCA3" w14:textId="77777777" w:rsidR="00197D52" w:rsidRPr="004818BE" w:rsidRDefault="00197D52" w:rsidP="009928CF">
      <w:pPr>
        <w:pStyle w:val="Odstavecseseznamem"/>
        <w:numPr>
          <w:ilvl w:val="0"/>
          <w:numId w:val="11"/>
        </w:numPr>
        <w:spacing w:after="80"/>
        <w:ind w:left="426" w:hanging="426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Příjemce dotace souhlasí se zpracováním jeho (osobních) údajů Poskytovatelem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14:paraId="79BA8BDC" w14:textId="77777777" w:rsidR="00A42FB0" w:rsidRPr="004818BE" w:rsidRDefault="00A42FB0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Smlouva je vyhotovena ve 2 stejnopisech majících povahu originálu, z nichž každá ze smluvních stran obdrží 1 výtisk.</w:t>
      </w:r>
    </w:p>
    <w:p w14:paraId="04945E2D" w14:textId="77777777" w:rsidR="0069564D" w:rsidRPr="004818BE" w:rsidRDefault="0069564D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Smluvní strany po dohodě souhlasí, že uzavřená smlouva bez omezení může být zveřejněna na oficiálních webových stránkách města České Budějovice (</w:t>
      </w:r>
      <w:hyperlink r:id="rId9" w:history="1">
        <w:r w:rsidRPr="004818BE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www.c-budejovice.cz</w:t>
        </w:r>
      </w:hyperlink>
      <w:r w:rsidRPr="004818BE">
        <w:rPr>
          <w:rFonts w:asciiTheme="minorHAnsi" w:hAnsiTheme="minorHAnsi"/>
          <w:sz w:val="22"/>
          <w:szCs w:val="22"/>
        </w:rPr>
        <w:t xml:space="preserve">) </w:t>
      </w:r>
      <w:r w:rsidR="00153D54" w:rsidRPr="004818BE">
        <w:rPr>
          <w:rFonts w:asciiTheme="minorHAnsi" w:hAnsiTheme="minorHAnsi"/>
          <w:sz w:val="22"/>
          <w:szCs w:val="22"/>
        </w:rPr>
        <w:t>s výjimkou osobních a citlivých údajů f</w:t>
      </w:r>
      <w:r w:rsidR="00E95F7F" w:rsidRPr="004818BE">
        <w:rPr>
          <w:rFonts w:asciiTheme="minorHAnsi" w:hAnsiTheme="minorHAnsi"/>
          <w:sz w:val="22"/>
          <w:szCs w:val="22"/>
        </w:rPr>
        <w:t>yzických osob uvedených v této S</w:t>
      </w:r>
      <w:r w:rsidR="00153D54" w:rsidRPr="004818BE">
        <w:rPr>
          <w:rFonts w:asciiTheme="minorHAnsi" w:hAnsiTheme="minorHAnsi"/>
          <w:sz w:val="22"/>
          <w:szCs w:val="22"/>
        </w:rPr>
        <w:t>mlouvě.</w:t>
      </w:r>
    </w:p>
    <w:p w14:paraId="4AEDA383" w14:textId="77777777" w:rsidR="0069564D" w:rsidRPr="004818BE" w:rsidRDefault="0069564D" w:rsidP="009928CF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Tato Smlouva nabývá platnosti a účinnosti dnem podpisu oprávněnými zástupci obou smluvních stran.</w:t>
      </w:r>
    </w:p>
    <w:p w14:paraId="19A6B727" w14:textId="77777777" w:rsidR="00F77276" w:rsidRPr="004818BE" w:rsidRDefault="00F77276" w:rsidP="00F77276">
      <w:pPr>
        <w:numPr>
          <w:ilvl w:val="0"/>
          <w:numId w:val="11"/>
        </w:numPr>
        <w:autoSpaceDE w:val="0"/>
        <w:autoSpaceDN w:val="0"/>
        <w:adjustRightInd w:val="0"/>
        <w:spacing w:after="80"/>
        <w:ind w:left="426" w:hanging="426"/>
        <w:jc w:val="both"/>
        <w:rPr>
          <w:sz w:val="22"/>
          <w:szCs w:val="22"/>
        </w:rPr>
      </w:pPr>
      <w:r w:rsidRPr="004818BE">
        <w:rPr>
          <w:b/>
          <w:color w:val="FF0000"/>
          <w:sz w:val="24"/>
          <w:szCs w:val="22"/>
        </w:rPr>
        <w:t>Tento odstavec se uvede pouze v případě podpory de minimis</w:t>
      </w:r>
      <w:r w:rsidRPr="004818BE">
        <w:rPr>
          <w:sz w:val="22"/>
          <w:szCs w:val="22"/>
        </w:rPr>
        <w:t xml:space="preserve"> Nedílnou součástí této Smlouvy je čestné prohlášení žadatele o podporu v režimu de minimis, které tvoří její </w:t>
      </w:r>
      <w:r w:rsidRPr="004818BE">
        <w:rPr>
          <w:b/>
          <w:sz w:val="22"/>
          <w:szCs w:val="22"/>
        </w:rPr>
        <w:t>Přílohu</w:t>
      </w:r>
      <w:r w:rsidRPr="004818BE">
        <w:rPr>
          <w:sz w:val="22"/>
          <w:szCs w:val="22"/>
        </w:rPr>
        <w:t>.</w:t>
      </w:r>
    </w:p>
    <w:p w14:paraId="2BCD0F7D" w14:textId="77777777" w:rsidR="0069564D" w:rsidRPr="004818BE" w:rsidRDefault="0069564D" w:rsidP="00B53FEC">
      <w:p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</w:p>
    <w:p w14:paraId="74D7EA5A" w14:textId="77777777" w:rsidR="0069564D" w:rsidRPr="004818BE" w:rsidRDefault="0069564D" w:rsidP="00B53FEC">
      <w:pPr>
        <w:autoSpaceDE w:val="0"/>
        <w:autoSpaceDN w:val="0"/>
        <w:adjustRightInd w:val="0"/>
        <w:spacing w:after="80"/>
        <w:jc w:val="both"/>
        <w:rPr>
          <w:rFonts w:asciiTheme="minorHAnsi" w:hAnsiTheme="minorHAnsi"/>
          <w:i/>
          <w:sz w:val="22"/>
          <w:szCs w:val="22"/>
        </w:rPr>
      </w:pPr>
      <w:r w:rsidRPr="004818BE">
        <w:rPr>
          <w:rFonts w:asciiTheme="minorHAnsi" w:hAnsiTheme="minorHAnsi"/>
          <w:i/>
          <w:sz w:val="22"/>
          <w:szCs w:val="22"/>
        </w:rPr>
        <w:t>Příloha 1 Čestné prohlášení žadatele o podporu v režimu de minimis</w:t>
      </w:r>
    </w:p>
    <w:p w14:paraId="1A466487" w14:textId="77777777" w:rsidR="0069564D" w:rsidRPr="004818BE" w:rsidRDefault="0069564D" w:rsidP="00B53FEC">
      <w:pPr>
        <w:autoSpaceDE w:val="0"/>
        <w:autoSpaceDN w:val="0"/>
        <w:adjustRightInd w:val="0"/>
        <w:spacing w:after="80"/>
        <w:jc w:val="both"/>
        <w:rPr>
          <w:rFonts w:asciiTheme="minorHAnsi" w:hAnsiTheme="minorHAnsi"/>
          <w:sz w:val="22"/>
          <w:szCs w:val="22"/>
        </w:rPr>
      </w:pPr>
    </w:p>
    <w:p w14:paraId="198B3CD4" w14:textId="77777777" w:rsidR="0069564D" w:rsidRPr="004818BE" w:rsidRDefault="0069564D" w:rsidP="00B53FEC">
      <w:pPr>
        <w:tabs>
          <w:tab w:val="left" w:pos="426"/>
        </w:tabs>
        <w:spacing w:after="80"/>
        <w:rPr>
          <w:rFonts w:asciiTheme="minorHAnsi" w:hAnsiTheme="minorHAnsi"/>
          <w:sz w:val="22"/>
          <w:szCs w:val="22"/>
        </w:rPr>
      </w:pPr>
    </w:p>
    <w:p w14:paraId="0DA943D2" w14:textId="77777777" w:rsidR="0069564D" w:rsidRPr="004818BE" w:rsidRDefault="0069564D" w:rsidP="00B53FEC">
      <w:pPr>
        <w:tabs>
          <w:tab w:val="left" w:pos="426"/>
        </w:tabs>
        <w:spacing w:after="80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 xml:space="preserve">v Českých Budějovicích dne: </w:t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  <w:t>v Českých Budějovicích dne:</w:t>
      </w:r>
    </w:p>
    <w:p w14:paraId="319B889C" w14:textId="77777777" w:rsidR="0069564D" w:rsidRPr="004818BE" w:rsidRDefault="0069564D" w:rsidP="00B53FEC">
      <w:pPr>
        <w:tabs>
          <w:tab w:val="left" w:pos="426"/>
        </w:tabs>
        <w:spacing w:after="80"/>
        <w:rPr>
          <w:rFonts w:asciiTheme="minorHAnsi" w:hAnsiTheme="minorHAnsi"/>
          <w:sz w:val="22"/>
          <w:szCs w:val="22"/>
        </w:rPr>
      </w:pPr>
    </w:p>
    <w:p w14:paraId="36D4A0CA" w14:textId="77777777" w:rsidR="0069564D" w:rsidRPr="004818BE" w:rsidRDefault="0069564D" w:rsidP="00B53FEC">
      <w:pPr>
        <w:tabs>
          <w:tab w:val="left" w:pos="426"/>
        </w:tabs>
        <w:spacing w:after="80"/>
        <w:rPr>
          <w:rFonts w:asciiTheme="minorHAnsi" w:hAnsiTheme="minorHAnsi"/>
          <w:sz w:val="22"/>
          <w:szCs w:val="22"/>
        </w:rPr>
      </w:pPr>
    </w:p>
    <w:p w14:paraId="1629303D" w14:textId="77777777" w:rsidR="0069564D" w:rsidRPr="004818BE" w:rsidRDefault="0069564D" w:rsidP="00B53FEC">
      <w:pPr>
        <w:tabs>
          <w:tab w:val="left" w:pos="426"/>
        </w:tabs>
        <w:spacing w:after="80"/>
        <w:rPr>
          <w:rFonts w:asciiTheme="minorHAnsi" w:hAnsiTheme="minorHAnsi"/>
          <w:sz w:val="22"/>
          <w:szCs w:val="22"/>
        </w:rPr>
      </w:pPr>
    </w:p>
    <w:p w14:paraId="452C593E" w14:textId="77777777" w:rsidR="0069564D" w:rsidRPr="004818BE" w:rsidRDefault="0069564D" w:rsidP="00B53FEC">
      <w:pPr>
        <w:spacing w:after="80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………………………………..</w:t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  <w:t xml:space="preserve">……………………………….. </w:t>
      </w:r>
    </w:p>
    <w:p w14:paraId="51688B7F" w14:textId="77777777" w:rsidR="00F77276" w:rsidRPr="004818BE" w:rsidRDefault="0069564D" w:rsidP="00B53FEC">
      <w:pPr>
        <w:spacing w:after="80"/>
        <w:rPr>
          <w:rFonts w:asciiTheme="minorHAnsi" w:hAnsiTheme="minorHAnsi"/>
          <w:sz w:val="22"/>
          <w:szCs w:val="22"/>
        </w:rPr>
      </w:pPr>
      <w:r w:rsidRPr="004818BE">
        <w:rPr>
          <w:rFonts w:asciiTheme="minorHAnsi" w:hAnsiTheme="minorHAnsi"/>
          <w:sz w:val="22"/>
          <w:szCs w:val="22"/>
        </w:rPr>
        <w:t>za Poskytovatele</w:t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</w:r>
      <w:r w:rsidRPr="004818BE">
        <w:rPr>
          <w:rFonts w:asciiTheme="minorHAnsi" w:hAnsiTheme="minorHAnsi"/>
          <w:sz w:val="22"/>
          <w:szCs w:val="22"/>
        </w:rPr>
        <w:tab/>
        <w:t>za Příjemce</w:t>
      </w:r>
    </w:p>
    <w:p w14:paraId="32BC5729" w14:textId="77777777" w:rsidR="00F77276" w:rsidRPr="004818BE" w:rsidRDefault="00F77276" w:rsidP="00F77276">
      <w:r w:rsidRPr="004818BE">
        <w:br w:type="page"/>
      </w:r>
    </w:p>
    <w:p w14:paraId="7E68996E" w14:textId="77777777" w:rsidR="00F77276" w:rsidRPr="004818BE" w:rsidRDefault="00F77276" w:rsidP="00F77276">
      <w:pPr>
        <w:spacing w:after="120"/>
        <w:jc w:val="center"/>
        <w:rPr>
          <w:b/>
          <w:sz w:val="22"/>
          <w:szCs w:val="22"/>
        </w:rPr>
      </w:pPr>
      <w:bookmarkStart w:id="1" w:name="_Toc386554796"/>
      <w:r w:rsidRPr="004818BE">
        <w:rPr>
          <w:b/>
          <w:sz w:val="22"/>
          <w:szCs w:val="22"/>
        </w:rPr>
        <w:lastRenderedPageBreak/>
        <w:t>Příloha smlouvy</w:t>
      </w:r>
    </w:p>
    <w:bookmarkEnd w:id="1"/>
    <w:p w14:paraId="0DD3137D" w14:textId="77777777" w:rsidR="00F77276" w:rsidRPr="004818BE" w:rsidRDefault="00F77276" w:rsidP="00F77276">
      <w:pPr>
        <w:jc w:val="center"/>
        <w:rPr>
          <w:rFonts w:ascii="Arial" w:hAnsi="Arial" w:cs="Arial"/>
          <w:b/>
          <w:sz w:val="28"/>
          <w:szCs w:val="28"/>
        </w:rPr>
      </w:pPr>
      <w:r w:rsidRPr="004818BE">
        <w:rPr>
          <w:rFonts w:ascii="Arial" w:hAnsi="Arial" w:cs="Arial"/>
          <w:b/>
          <w:sz w:val="24"/>
          <w:szCs w:val="28"/>
        </w:rPr>
        <w:t xml:space="preserve">Čestné prohlášení žadatele o podporu v režimu </w:t>
      </w:r>
      <w:r w:rsidRPr="004818BE">
        <w:rPr>
          <w:rFonts w:ascii="Arial" w:hAnsi="Arial" w:cs="Arial"/>
          <w:b/>
          <w:i/>
          <w:sz w:val="24"/>
          <w:szCs w:val="28"/>
        </w:rPr>
        <w:t>de minimis</w:t>
      </w:r>
    </w:p>
    <w:p w14:paraId="759F6611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77276" w:rsidRPr="004818BE" w14:paraId="53E5ACA6" w14:textId="77777777" w:rsidTr="00055CE2">
        <w:trPr>
          <w:trHeight w:val="460"/>
        </w:trPr>
        <w:tc>
          <w:tcPr>
            <w:tcW w:w="2943" w:type="dxa"/>
            <w:vAlign w:val="center"/>
          </w:tcPr>
          <w:p w14:paraId="7F1B9B3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611DEBA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0B29FBB8" w14:textId="77777777" w:rsidTr="00055CE2">
        <w:trPr>
          <w:trHeight w:val="460"/>
        </w:trPr>
        <w:tc>
          <w:tcPr>
            <w:tcW w:w="2943" w:type="dxa"/>
            <w:vAlign w:val="center"/>
          </w:tcPr>
          <w:p w14:paraId="2D1D2D61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5362AA3E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3093AD35" w14:textId="77777777" w:rsidTr="00055CE2">
        <w:trPr>
          <w:trHeight w:val="460"/>
        </w:trPr>
        <w:tc>
          <w:tcPr>
            <w:tcW w:w="2943" w:type="dxa"/>
            <w:vAlign w:val="center"/>
          </w:tcPr>
          <w:p w14:paraId="64AA8A99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D93F7BB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C688FDD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263E14F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CC76D3E" w14:textId="77777777" w:rsidR="00F77276" w:rsidRPr="004818BE" w:rsidRDefault="00F77276" w:rsidP="00F7727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4818BE">
        <w:rPr>
          <w:rFonts w:ascii="Arial" w:hAnsi="Arial" w:cs="Arial"/>
        </w:rPr>
        <w:t xml:space="preserve">Žadatel prohlašuje, že jako </w:t>
      </w:r>
      <w:r w:rsidRPr="004818BE">
        <w:rPr>
          <w:rFonts w:ascii="Arial" w:hAnsi="Arial" w:cs="Arial"/>
          <w:u w:val="single"/>
        </w:rPr>
        <w:t>účetní období</w:t>
      </w:r>
      <w:r w:rsidRPr="004818BE">
        <w:rPr>
          <w:rFonts w:ascii="Arial" w:hAnsi="Arial" w:cs="Arial"/>
        </w:rPr>
        <w:t xml:space="preserve"> používá</w:t>
      </w:r>
    </w:p>
    <w:p w14:paraId="59B69952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</w:p>
    <w:p w14:paraId="4D24C8AA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kalendářní rok</w:t>
      </w:r>
      <w:r w:rsidRPr="004818BE">
        <w:rPr>
          <w:rFonts w:ascii="Arial" w:hAnsi="Arial" w:cs="Arial"/>
          <w:bCs/>
        </w:rPr>
        <w:t>.</w:t>
      </w:r>
    </w:p>
    <w:p w14:paraId="1732EE7D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hospodářský rok </w:t>
      </w:r>
      <w:r w:rsidRPr="004818BE">
        <w:rPr>
          <w:rFonts w:ascii="Arial" w:hAnsi="Arial" w:cs="Arial"/>
          <w:bCs/>
        </w:rPr>
        <w:t>(začátek ……………………., konec ……………………).</w:t>
      </w:r>
    </w:p>
    <w:p w14:paraId="17F3E4E3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</w:p>
    <w:p w14:paraId="02A0AA24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  <w:r w:rsidRPr="004818BE">
        <w:rPr>
          <w:rFonts w:ascii="Arial" w:hAnsi="Arial" w:cs="Arial"/>
        </w:rPr>
        <w:t>V případě, že během</w:t>
      </w:r>
      <w:r w:rsidRPr="004818BE">
        <w:rPr>
          <w:rFonts w:ascii="Arial" w:hAnsi="Arial" w:cs="Arial"/>
          <w:b/>
        </w:rPr>
        <w:t xml:space="preserve"> </w:t>
      </w:r>
      <w:r w:rsidRPr="004818BE">
        <w:rPr>
          <w:rFonts w:ascii="Arial" w:hAnsi="Arial" w:cs="Arial"/>
          <w:b/>
          <w:u w:val="single"/>
        </w:rPr>
        <w:t>předchozích dvou účetních období</w:t>
      </w:r>
      <w:r w:rsidRPr="004818BE">
        <w:rPr>
          <w:rFonts w:ascii="Arial" w:hAnsi="Arial" w:cs="Arial"/>
          <w:b/>
        </w:rPr>
        <w:t xml:space="preserve"> došlo k přechodu z kalendářního roku na rok hospodářský anebo opačně</w:t>
      </w:r>
      <w:r w:rsidRPr="004818BE">
        <w:rPr>
          <w:rFonts w:ascii="Arial" w:hAnsi="Arial" w:cs="Arial"/>
        </w:rPr>
        <w:t>, uveďte tuto skutečnost</w:t>
      </w:r>
      <w:r w:rsidRPr="004818BE">
        <w:rPr>
          <w:rFonts w:ascii="Arial" w:hAnsi="Arial" w:cs="Arial"/>
          <w:b/>
        </w:rPr>
        <w:t xml:space="preserve"> </w:t>
      </w:r>
      <w:r w:rsidRPr="004818BE">
        <w:rPr>
          <w:rFonts w:ascii="Arial" w:hAnsi="Arial" w:cs="Arial"/>
        </w:rPr>
        <w:t xml:space="preserve">vypsáním účetních období, která byla použita </w:t>
      </w:r>
      <w:r w:rsidRPr="004818BE">
        <w:rPr>
          <w:rFonts w:ascii="Arial" w:hAnsi="Arial" w:cs="Arial"/>
          <w:i/>
        </w:rPr>
        <w:t>(např. 1. 4. 2012 - 31. 3. 2013; 1. 4. 2013 - 31. 12. 2013)</w:t>
      </w:r>
      <w:r w:rsidRPr="004818BE">
        <w:rPr>
          <w:rFonts w:ascii="Arial" w:hAnsi="Arial" w:cs="Arial"/>
        </w:rPr>
        <w:t>:</w:t>
      </w:r>
    </w:p>
    <w:p w14:paraId="68ABDA1A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  <w:r w:rsidRPr="004818BE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23DB0C0A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699807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FA0774" w14:textId="77777777" w:rsidR="00F77276" w:rsidRPr="004818BE" w:rsidRDefault="00F77276" w:rsidP="00F7727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818BE">
        <w:rPr>
          <w:rFonts w:ascii="Arial" w:hAnsi="Arial" w:cs="Arial"/>
          <w:b/>
        </w:rPr>
        <w:t>Podniky</w:t>
      </w:r>
      <w:r w:rsidRPr="004818BE">
        <w:rPr>
          <w:rStyle w:val="Znakapoznpodarou"/>
          <w:rFonts w:ascii="Arial" w:hAnsi="Arial" w:cs="Arial"/>
          <w:b/>
        </w:rPr>
        <w:footnoteReference w:id="1"/>
      </w:r>
      <w:r w:rsidRPr="004818BE"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7276" w:rsidRPr="004818BE" w14:paraId="6A75FD1E" w14:textId="77777777" w:rsidTr="00055CE2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38FCCED9" w14:textId="77777777" w:rsidR="00F77276" w:rsidRPr="004818BE" w:rsidRDefault="00F77276" w:rsidP="00055CE2">
            <w:pPr>
              <w:spacing w:before="24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  <w:b/>
                <w:bCs/>
              </w:rPr>
              <w:t>Žadatel o podporu se považuje za propojený</w:t>
            </w:r>
            <w:r w:rsidRPr="004818BE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4818BE"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 w:rsidRPr="004818BE">
              <w:rPr>
                <w:rFonts w:ascii="Arial" w:hAnsi="Arial" w:cs="Arial"/>
              </w:rPr>
              <w:t xml:space="preserve">  </w:t>
            </w:r>
          </w:p>
          <w:p w14:paraId="55982F4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14:paraId="4A5A8578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14:paraId="0DBF1BCC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779A145B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D0BF08D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18370C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4818BE">
              <w:rPr>
                <w:rFonts w:ascii="Arial" w:hAnsi="Arial" w:cs="Arial"/>
                <w:u w:val="single"/>
              </w:rPr>
              <w:t>prostřednictvím</w:t>
            </w:r>
            <w:r w:rsidRPr="004818BE">
              <w:rPr>
                <w:rFonts w:ascii="Arial" w:hAnsi="Arial" w:cs="Arial"/>
              </w:rPr>
              <w:t xml:space="preserve"> </w:t>
            </w:r>
            <w:r w:rsidRPr="004818BE">
              <w:rPr>
                <w:rFonts w:ascii="Arial" w:hAnsi="Arial" w:cs="Arial"/>
                <w:u w:val="single"/>
              </w:rPr>
              <w:t>jednoho nebo více dalších subjektů</w:t>
            </w:r>
            <w:r w:rsidRPr="004818BE">
              <w:rPr>
                <w:rFonts w:ascii="Arial" w:hAnsi="Arial" w:cs="Arial"/>
              </w:rPr>
              <w:t>, se také považují za podnik propojený s žadatelem o podporu.</w:t>
            </w:r>
          </w:p>
          <w:p w14:paraId="0204C1DF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8E3AE4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818BE"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 w:rsidRPr="004818BE">
              <w:rPr>
                <w:rFonts w:ascii="Arial" w:hAnsi="Arial" w:cs="Arial"/>
                <w:u w:val="single"/>
              </w:rPr>
              <w:t>osoby zapsané v základních registrech</w:t>
            </w:r>
            <w:r w:rsidRPr="004818BE">
              <w:rPr>
                <w:rFonts w:ascii="Arial" w:hAnsi="Arial" w:cs="Arial"/>
              </w:rPr>
              <w:t xml:space="preserve"> v souladu se zákonem č. 111/2009 Sb., o základních registrech, ve znění pozdějších předpisů.</w:t>
            </w:r>
          </w:p>
        </w:tc>
      </w:tr>
    </w:tbl>
    <w:p w14:paraId="4B7C52E3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</w:p>
    <w:p w14:paraId="7B84A7B3" w14:textId="77777777" w:rsidR="00F77276" w:rsidRPr="004818BE" w:rsidRDefault="00F77276" w:rsidP="00F772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4818BE">
        <w:rPr>
          <w:rFonts w:ascii="Arial" w:hAnsi="Arial" w:cs="Arial"/>
        </w:rPr>
        <w:t xml:space="preserve">Žadatel prohlašuje, že </w:t>
      </w:r>
    </w:p>
    <w:p w14:paraId="2B228B0B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</w:p>
    <w:p w14:paraId="673CF923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</w:rPr>
        <w:t xml:space="preserve">  </w:t>
      </w:r>
      <w:r w:rsidRPr="004818BE">
        <w:rPr>
          <w:rFonts w:ascii="Arial" w:hAnsi="Arial" w:cs="Arial"/>
          <w:b/>
          <w:u w:val="single"/>
        </w:rPr>
        <w:t>není</w:t>
      </w:r>
      <w:r w:rsidRPr="004818BE">
        <w:rPr>
          <w:rFonts w:ascii="Arial" w:hAnsi="Arial" w:cs="Arial"/>
        </w:rPr>
        <w:t xml:space="preserve"> ve výše uvedeném smyslu propojen s jiným podnikem.</w:t>
      </w:r>
    </w:p>
    <w:p w14:paraId="292EB33F" w14:textId="77777777" w:rsidR="00F77276" w:rsidRPr="004818BE" w:rsidRDefault="00F77276" w:rsidP="00F77276">
      <w:pPr>
        <w:autoSpaceDE w:val="0"/>
        <w:autoSpaceDN w:val="0"/>
        <w:adjustRightInd w:val="0"/>
        <w:rPr>
          <w:b/>
          <w:sz w:val="28"/>
          <w:szCs w:val="28"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</w:rPr>
        <w:t xml:space="preserve">  </w:t>
      </w:r>
      <w:r w:rsidRPr="004818BE">
        <w:rPr>
          <w:rFonts w:ascii="Arial" w:hAnsi="Arial" w:cs="Arial"/>
          <w:b/>
          <w:u w:val="single"/>
        </w:rPr>
        <w:t>je</w:t>
      </w:r>
      <w:r w:rsidRPr="004818BE">
        <w:rPr>
          <w:rFonts w:ascii="Arial" w:hAnsi="Arial" w:cs="Arial"/>
        </w:rPr>
        <w:t xml:space="preserve"> ve výše uvedeném smyslu propojen s následujícími podniky:</w:t>
      </w:r>
    </w:p>
    <w:p w14:paraId="7F9F3134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F77276" w:rsidRPr="004818BE" w14:paraId="32DABF68" w14:textId="77777777" w:rsidTr="00055CE2">
        <w:trPr>
          <w:trHeight w:val="279"/>
        </w:trPr>
        <w:tc>
          <w:tcPr>
            <w:tcW w:w="3510" w:type="dxa"/>
          </w:tcPr>
          <w:p w14:paraId="192F965F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14:paraId="51A8855D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14:paraId="49112C3B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F77276" w:rsidRPr="004818BE" w14:paraId="405E8625" w14:textId="77777777" w:rsidTr="00055CE2">
        <w:tc>
          <w:tcPr>
            <w:tcW w:w="3510" w:type="dxa"/>
          </w:tcPr>
          <w:p w14:paraId="0CEDC8CF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193D6061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2A71F09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2AEC08AC" w14:textId="77777777" w:rsidTr="00055CE2">
        <w:tc>
          <w:tcPr>
            <w:tcW w:w="3510" w:type="dxa"/>
          </w:tcPr>
          <w:p w14:paraId="054D062C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76F27975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4F2A758A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7BC07381" w14:textId="77777777" w:rsidTr="00055CE2">
        <w:tc>
          <w:tcPr>
            <w:tcW w:w="3510" w:type="dxa"/>
          </w:tcPr>
          <w:p w14:paraId="3C158AA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74C5D1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17D5AFA8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54B8BD9C" w14:textId="77777777" w:rsidTr="00055CE2">
        <w:tc>
          <w:tcPr>
            <w:tcW w:w="3510" w:type="dxa"/>
          </w:tcPr>
          <w:p w14:paraId="211C13E7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D343818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758CCE1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7FE4997D" w14:textId="77777777" w:rsidTr="00055CE2">
        <w:tc>
          <w:tcPr>
            <w:tcW w:w="3510" w:type="dxa"/>
          </w:tcPr>
          <w:p w14:paraId="4E4EFCC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7439EAE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082B4AE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FE144FF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20DCC2" w14:textId="77777777" w:rsidR="00F77276" w:rsidRPr="004818BE" w:rsidRDefault="00F77276" w:rsidP="00F7727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818BE">
        <w:rPr>
          <w:rFonts w:ascii="Arial" w:hAnsi="Arial" w:cs="Arial"/>
        </w:rPr>
        <w:t>Žadatel prohlašuje, že podnik (žadatel) v současném a 2 předcházejících účetních obdobích</w:t>
      </w:r>
    </w:p>
    <w:p w14:paraId="07C1A42B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</w:rPr>
      </w:pPr>
    </w:p>
    <w:p w14:paraId="2AC3C71D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nevznikl </w:t>
      </w:r>
      <w:r w:rsidRPr="004818BE">
        <w:rPr>
          <w:rFonts w:ascii="Arial" w:hAnsi="Arial" w:cs="Arial"/>
          <w:bCs/>
        </w:rPr>
        <w:t>spojením podniků či nabytím podniku.</w:t>
      </w:r>
    </w:p>
    <w:p w14:paraId="33BA5BF3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vznikl </w:t>
      </w:r>
      <w:r w:rsidRPr="004818BE">
        <w:rPr>
          <w:rFonts w:ascii="Arial" w:hAnsi="Arial" w:cs="Arial"/>
          <w:bCs/>
          <w:u w:val="single"/>
        </w:rPr>
        <w:t>spojením</w:t>
      </w:r>
      <w:r w:rsidRPr="004818BE">
        <w:rPr>
          <w:rFonts w:ascii="Arial" w:hAnsi="Arial" w:cs="Arial"/>
          <w:bCs/>
        </w:rPr>
        <w:t xml:space="preserve"> (fúzí splynutím</w:t>
      </w:r>
      <w:r w:rsidRPr="004818BE">
        <w:rPr>
          <w:rStyle w:val="Znakapoznpodarou"/>
          <w:rFonts w:ascii="Arial" w:hAnsi="Arial" w:cs="Arial"/>
          <w:bCs/>
        </w:rPr>
        <w:footnoteReference w:id="3"/>
      </w:r>
      <w:r w:rsidRPr="004818BE">
        <w:rPr>
          <w:rFonts w:ascii="Arial" w:hAnsi="Arial" w:cs="Arial"/>
          <w:bCs/>
        </w:rPr>
        <w:t>) níže uvedených podniků:</w:t>
      </w:r>
    </w:p>
    <w:p w14:paraId="0F663B41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</w:t>
      </w:r>
      <w:r w:rsidRPr="004818BE">
        <w:rPr>
          <w:rFonts w:ascii="Arial" w:hAnsi="Arial" w:cs="Arial"/>
          <w:bCs/>
          <w:u w:val="single"/>
        </w:rPr>
        <w:t>nabytím</w:t>
      </w:r>
      <w:r w:rsidRPr="004818BE">
        <w:rPr>
          <w:rFonts w:ascii="Arial" w:hAnsi="Arial" w:cs="Arial"/>
          <w:bCs/>
        </w:rPr>
        <w:t xml:space="preserve"> (fúzí sloučením</w:t>
      </w:r>
      <w:r w:rsidRPr="004818BE">
        <w:rPr>
          <w:rStyle w:val="Znakapoznpodarou"/>
          <w:rFonts w:ascii="Arial" w:hAnsi="Arial" w:cs="Arial"/>
          <w:bCs/>
        </w:rPr>
        <w:footnoteReference w:id="4"/>
      </w:r>
      <w:r w:rsidRPr="004818BE">
        <w:rPr>
          <w:rFonts w:ascii="Arial" w:hAnsi="Arial" w:cs="Arial"/>
          <w:bCs/>
        </w:rPr>
        <w:t xml:space="preserve">) </w:t>
      </w:r>
      <w:r w:rsidRPr="004818BE">
        <w:rPr>
          <w:rFonts w:ascii="Arial" w:hAnsi="Arial" w:cs="Arial"/>
          <w:b/>
          <w:bCs/>
        </w:rPr>
        <w:t xml:space="preserve">převzal jmění </w:t>
      </w:r>
      <w:r w:rsidRPr="004818BE">
        <w:rPr>
          <w:rFonts w:ascii="Arial" w:hAnsi="Arial" w:cs="Arial"/>
          <w:bCs/>
        </w:rPr>
        <w:t>níže uvedeného/ých podniku/ů:</w:t>
      </w:r>
    </w:p>
    <w:p w14:paraId="5FFBF0C2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77276" w:rsidRPr="004818BE" w14:paraId="046DE707" w14:textId="77777777" w:rsidTr="00055CE2">
        <w:trPr>
          <w:trHeight w:val="279"/>
        </w:trPr>
        <w:tc>
          <w:tcPr>
            <w:tcW w:w="3510" w:type="dxa"/>
            <w:vAlign w:val="center"/>
          </w:tcPr>
          <w:p w14:paraId="5F503740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36482A5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61F4B919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F77276" w:rsidRPr="004818BE" w14:paraId="6BCD350E" w14:textId="77777777" w:rsidTr="00055CE2">
        <w:tc>
          <w:tcPr>
            <w:tcW w:w="3510" w:type="dxa"/>
          </w:tcPr>
          <w:p w14:paraId="07449D1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E4B088A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F93952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4CA2C745" w14:textId="77777777" w:rsidTr="00055CE2">
        <w:tc>
          <w:tcPr>
            <w:tcW w:w="3510" w:type="dxa"/>
          </w:tcPr>
          <w:p w14:paraId="3A795605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BE5C21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18533EF4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576D6B2B" w14:textId="77777777" w:rsidTr="00055CE2">
        <w:tc>
          <w:tcPr>
            <w:tcW w:w="3510" w:type="dxa"/>
          </w:tcPr>
          <w:p w14:paraId="1BC3777D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4CBAC9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04A8B67C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439914F9" w14:textId="77777777" w:rsidTr="00055CE2">
        <w:tc>
          <w:tcPr>
            <w:tcW w:w="3510" w:type="dxa"/>
          </w:tcPr>
          <w:p w14:paraId="1BB52C5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0729F4F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185658CB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62C67B42" w14:textId="77777777" w:rsidR="00F77276" w:rsidRPr="004818BE" w:rsidRDefault="00F77276" w:rsidP="00F77276">
      <w:pPr>
        <w:rPr>
          <w:rFonts w:ascii="Arial" w:hAnsi="Arial" w:cs="Arial"/>
          <w:bCs/>
        </w:rPr>
      </w:pPr>
    </w:p>
    <w:p w14:paraId="737374E8" w14:textId="77777777" w:rsidR="00F77276" w:rsidRPr="004818BE" w:rsidRDefault="00F77276" w:rsidP="00F77276">
      <w:pPr>
        <w:rPr>
          <w:rFonts w:ascii="Arial" w:hAnsi="Arial" w:cs="Arial"/>
          <w:bCs/>
        </w:rPr>
      </w:pPr>
      <w:r w:rsidRPr="004818BE">
        <w:rPr>
          <w:rFonts w:ascii="Arial" w:hAnsi="Arial" w:cs="Arial"/>
          <w:bCs/>
        </w:rPr>
        <w:t>Výše uvedené změny spočívající ve spojení či nabytí podniků</w:t>
      </w:r>
    </w:p>
    <w:p w14:paraId="2F58D1A2" w14:textId="77777777" w:rsidR="00F77276" w:rsidRPr="004818BE" w:rsidRDefault="00F77276" w:rsidP="00F77276">
      <w:pPr>
        <w:rPr>
          <w:rFonts w:ascii="Arial" w:hAnsi="Arial" w:cs="Arial"/>
          <w:bCs/>
        </w:rPr>
      </w:pPr>
    </w:p>
    <w:p w14:paraId="7D6EF64F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jsou </w:t>
      </w:r>
      <w:r w:rsidRPr="004818BE">
        <w:rPr>
          <w:rFonts w:ascii="Arial" w:hAnsi="Arial" w:cs="Arial"/>
          <w:bCs/>
        </w:rPr>
        <w:t>již</w:t>
      </w:r>
      <w:r w:rsidRPr="004818BE">
        <w:rPr>
          <w:rFonts w:ascii="Arial" w:hAnsi="Arial" w:cs="Arial"/>
          <w:b/>
          <w:bCs/>
        </w:rPr>
        <w:t xml:space="preserve"> </w:t>
      </w:r>
      <w:r w:rsidRPr="004818BE">
        <w:rPr>
          <w:rFonts w:ascii="Arial" w:hAnsi="Arial" w:cs="Arial"/>
          <w:bCs/>
        </w:rPr>
        <w:t>zohledněny v Centrálním registru podpor malého rozsahu.</w:t>
      </w:r>
    </w:p>
    <w:p w14:paraId="24EC3953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nejsou </w:t>
      </w:r>
      <w:r w:rsidRPr="004818BE">
        <w:rPr>
          <w:rFonts w:ascii="Arial" w:hAnsi="Arial" w:cs="Arial"/>
          <w:bCs/>
        </w:rPr>
        <w:t xml:space="preserve">zohledněny v Centrálním registru podpor malého rozsahu. </w:t>
      </w:r>
    </w:p>
    <w:p w14:paraId="155FEC1D" w14:textId="77777777" w:rsidR="00F77276" w:rsidRPr="004818BE" w:rsidRDefault="00F77276" w:rsidP="00F77276">
      <w:pPr>
        <w:rPr>
          <w:rFonts w:ascii="Arial" w:hAnsi="Arial" w:cs="Arial"/>
        </w:rPr>
      </w:pPr>
    </w:p>
    <w:p w14:paraId="1BF1C88A" w14:textId="77777777" w:rsidR="00F77276" w:rsidRPr="004818BE" w:rsidRDefault="00F77276" w:rsidP="00F772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5A70BDC" w14:textId="77777777" w:rsidR="00F77276" w:rsidRPr="004818BE" w:rsidRDefault="00F77276" w:rsidP="00F772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147EB378" w14:textId="77777777" w:rsidR="00F77276" w:rsidRPr="004818BE" w:rsidRDefault="00F77276" w:rsidP="00F7727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818BE">
        <w:rPr>
          <w:rFonts w:ascii="Arial" w:hAnsi="Arial" w:cs="Arial"/>
        </w:rPr>
        <w:t>Žadatel prohlašuje, že podnik (žadatel) v současném a 2 předcházejících účetních obdobích</w:t>
      </w:r>
    </w:p>
    <w:p w14:paraId="5BB7AD14" w14:textId="77777777" w:rsidR="00F77276" w:rsidRPr="004818BE" w:rsidRDefault="00F77276" w:rsidP="00F772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3077B1BB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nevznikl </w:t>
      </w:r>
      <w:r w:rsidRPr="004818BE">
        <w:rPr>
          <w:rFonts w:ascii="Arial" w:hAnsi="Arial" w:cs="Arial"/>
          <w:bCs/>
        </w:rPr>
        <w:t>rozdělením (rozštěpením nebo odštěpením</w:t>
      </w:r>
      <w:r w:rsidRPr="004818BE">
        <w:rPr>
          <w:rStyle w:val="Znakapoznpodarou"/>
          <w:rFonts w:ascii="Arial" w:hAnsi="Arial" w:cs="Arial"/>
          <w:bCs/>
        </w:rPr>
        <w:footnoteReference w:id="5"/>
      </w:r>
      <w:r w:rsidRPr="004818BE">
        <w:rPr>
          <w:rFonts w:ascii="Arial" w:hAnsi="Arial" w:cs="Arial"/>
          <w:bCs/>
        </w:rPr>
        <w:t>) podniku.</w:t>
      </w:r>
    </w:p>
    <w:p w14:paraId="7AEA2820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vznikl </w:t>
      </w:r>
      <w:r w:rsidRPr="004818BE">
        <w:rPr>
          <w:rFonts w:ascii="Arial" w:hAnsi="Arial" w:cs="Arial"/>
          <w:bCs/>
          <w:u w:val="single"/>
        </w:rPr>
        <w:t>rozdělením</w:t>
      </w:r>
      <w:r w:rsidRPr="004818BE">
        <w:rPr>
          <w:rFonts w:ascii="Arial" w:hAnsi="Arial" w:cs="Arial"/>
          <w:bCs/>
        </w:rPr>
        <w:t xml:space="preserve"> níže uvedeného podniku:</w:t>
      </w:r>
    </w:p>
    <w:p w14:paraId="041241A0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77276" w:rsidRPr="004818BE" w14:paraId="4CD89C1C" w14:textId="77777777" w:rsidTr="00055CE2">
        <w:trPr>
          <w:trHeight w:val="279"/>
        </w:trPr>
        <w:tc>
          <w:tcPr>
            <w:tcW w:w="3510" w:type="dxa"/>
            <w:vAlign w:val="center"/>
          </w:tcPr>
          <w:p w14:paraId="4B6C3D1D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2715EE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22525D78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F77276" w:rsidRPr="004818BE" w14:paraId="24D23BE2" w14:textId="77777777" w:rsidTr="00055CE2">
        <w:trPr>
          <w:trHeight w:val="308"/>
        </w:trPr>
        <w:tc>
          <w:tcPr>
            <w:tcW w:w="3510" w:type="dxa"/>
          </w:tcPr>
          <w:p w14:paraId="2CE9BE02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E2B126B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756E557B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0500BAB" w14:textId="77777777" w:rsidR="00F77276" w:rsidRPr="004818BE" w:rsidRDefault="00F77276" w:rsidP="00F77276">
      <w:pPr>
        <w:rPr>
          <w:rFonts w:ascii="Arial" w:hAnsi="Arial" w:cs="Arial"/>
          <w:bCs/>
        </w:rPr>
      </w:pPr>
    </w:p>
    <w:p w14:paraId="09DC6C4D" w14:textId="77777777" w:rsidR="00F77276" w:rsidRPr="004818BE" w:rsidRDefault="00F77276" w:rsidP="00F77276">
      <w:pPr>
        <w:rPr>
          <w:rFonts w:ascii="Arial" w:hAnsi="Arial" w:cs="Arial"/>
          <w:bCs/>
        </w:rPr>
      </w:pPr>
      <w:r w:rsidRPr="004818BE">
        <w:rPr>
          <w:rFonts w:ascii="Arial" w:hAnsi="Arial" w:cs="Arial"/>
          <w:bCs/>
        </w:rPr>
        <w:t xml:space="preserve">a převzal jeho činnosti, na něž byla dříve poskytnutá podpora </w:t>
      </w:r>
      <w:r w:rsidRPr="004818BE">
        <w:rPr>
          <w:rFonts w:ascii="Arial" w:hAnsi="Arial" w:cs="Arial"/>
          <w:bCs/>
          <w:i/>
        </w:rPr>
        <w:t>de minimis</w:t>
      </w:r>
      <w:r w:rsidRPr="004818BE">
        <w:rPr>
          <w:rFonts w:ascii="Arial" w:hAnsi="Arial" w:cs="Arial"/>
          <w:bCs/>
        </w:rPr>
        <w:t xml:space="preserve"> použita</w:t>
      </w:r>
      <w:r w:rsidRPr="004818BE">
        <w:rPr>
          <w:rStyle w:val="Znakapoznpodarou"/>
          <w:rFonts w:ascii="Arial" w:hAnsi="Arial" w:cs="Arial"/>
          <w:bCs/>
        </w:rPr>
        <w:footnoteReference w:id="6"/>
      </w:r>
      <w:r w:rsidRPr="004818BE">
        <w:rPr>
          <w:rFonts w:ascii="Arial" w:hAnsi="Arial" w:cs="Arial"/>
          <w:bCs/>
        </w:rPr>
        <w:t>. Podniku (žadateli) byly přiděleny následující (dříve poskytnuté) podpory:</w:t>
      </w:r>
    </w:p>
    <w:p w14:paraId="68337CE5" w14:textId="77777777" w:rsidR="00F77276" w:rsidRPr="004818BE" w:rsidRDefault="00F77276" w:rsidP="00F7727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77276" w:rsidRPr="004818BE" w14:paraId="48FE6D8F" w14:textId="77777777" w:rsidTr="00055CE2">
        <w:trPr>
          <w:trHeight w:val="279"/>
        </w:trPr>
        <w:tc>
          <w:tcPr>
            <w:tcW w:w="2093" w:type="dxa"/>
            <w:vAlign w:val="center"/>
          </w:tcPr>
          <w:p w14:paraId="1A4B3C81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35CD62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B8FDC2D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18BE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F77276" w:rsidRPr="004818BE" w14:paraId="6B8F7872" w14:textId="77777777" w:rsidTr="00055CE2">
        <w:tc>
          <w:tcPr>
            <w:tcW w:w="2093" w:type="dxa"/>
          </w:tcPr>
          <w:p w14:paraId="63BDDE2A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0600DB96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69F4B34D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1CC02F8A" w14:textId="77777777" w:rsidTr="00055CE2">
        <w:tc>
          <w:tcPr>
            <w:tcW w:w="2093" w:type="dxa"/>
          </w:tcPr>
          <w:p w14:paraId="7A0CA7B2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28A4249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1D1DD6A5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021E136D" w14:textId="77777777" w:rsidTr="00055CE2">
        <w:tc>
          <w:tcPr>
            <w:tcW w:w="2093" w:type="dxa"/>
          </w:tcPr>
          <w:p w14:paraId="13EC926F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5BA62DE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0A6FE7D9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276" w:rsidRPr="004818BE" w14:paraId="7AC40943" w14:textId="77777777" w:rsidTr="00055CE2">
        <w:tc>
          <w:tcPr>
            <w:tcW w:w="2093" w:type="dxa"/>
          </w:tcPr>
          <w:p w14:paraId="56DBFAC9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5030E815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7F445028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4DA43D8F" w14:textId="77777777" w:rsidR="00F77276" w:rsidRPr="004818BE" w:rsidRDefault="00F77276" w:rsidP="00F77276">
      <w:pPr>
        <w:rPr>
          <w:rFonts w:ascii="Arial" w:hAnsi="Arial" w:cs="Arial"/>
          <w:bCs/>
        </w:rPr>
      </w:pPr>
    </w:p>
    <w:p w14:paraId="30DA7848" w14:textId="77777777" w:rsidR="00F77276" w:rsidRPr="004818BE" w:rsidRDefault="00F77276" w:rsidP="00F77276">
      <w:pPr>
        <w:rPr>
          <w:rFonts w:ascii="Arial" w:hAnsi="Arial" w:cs="Arial"/>
          <w:bCs/>
        </w:rPr>
      </w:pPr>
      <w:r w:rsidRPr="004818BE">
        <w:rPr>
          <w:rFonts w:ascii="Arial" w:hAnsi="Arial" w:cs="Arial"/>
          <w:bCs/>
        </w:rPr>
        <w:t>Výše uvedené změny spočívající v rozdělení podniků</w:t>
      </w:r>
    </w:p>
    <w:p w14:paraId="48453A1F" w14:textId="77777777" w:rsidR="00F77276" w:rsidRPr="004818BE" w:rsidRDefault="00F77276" w:rsidP="00F77276">
      <w:pPr>
        <w:rPr>
          <w:rFonts w:ascii="Arial" w:hAnsi="Arial" w:cs="Arial"/>
          <w:bCs/>
        </w:rPr>
      </w:pPr>
    </w:p>
    <w:p w14:paraId="22D39A8B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jsou </w:t>
      </w:r>
      <w:r w:rsidRPr="004818BE">
        <w:rPr>
          <w:rFonts w:ascii="Arial" w:hAnsi="Arial" w:cs="Arial"/>
          <w:bCs/>
        </w:rPr>
        <w:t>již</w:t>
      </w:r>
      <w:r w:rsidRPr="004818BE">
        <w:rPr>
          <w:rFonts w:ascii="Arial" w:hAnsi="Arial" w:cs="Arial"/>
          <w:b/>
          <w:bCs/>
        </w:rPr>
        <w:t xml:space="preserve"> </w:t>
      </w:r>
      <w:r w:rsidRPr="004818BE">
        <w:rPr>
          <w:rFonts w:ascii="Arial" w:hAnsi="Arial" w:cs="Arial"/>
          <w:bCs/>
        </w:rPr>
        <w:t>zohledněny v Centrálním registru podpor malého rozsahu.</w:t>
      </w:r>
    </w:p>
    <w:p w14:paraId="2ADC93D3" w14:textId="77777777" w:rsidR="00F77276" w:rsidRPr="004818BE" w:rsidRDefault="00F77276" w:rsidP="00F7727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18BE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BE">
        <w:rPr>
          <w:rFonts w:ascii="Arial" w:hAnsi="Arial" w:cs="Arial"/>
          <w:b/>
          <w:bCs/>
        </w:rPr>
        <w:instrText xml:space="preserve"> FORMCHECKBOX </w:instrText>
      </w:r>
      <w:r w:rsidR="004818BE" w:rsidRPr="004818BE">
        <w:rPr>
          <w:rFonts w:ascii="Arial" w:hAnsi="Arial" w:cs="Arial"/>
          <w:b/>
          <w:bCs/>
        </w:rPr>
      </w:r>
      <w:r w:rsidR="004818BE" w:rsidRPr="004818BE">
        <w:rPr>
          <w:rFonts w:ascii="Arial" w:hAnsi="Arial" w:cs="Arial"/>
          <w:b/>
          <w:bCs/>
        </w:rPr>
        <w:fldChar w:fldCharType="separate"/>
      </w:r>
      <w:r w:rsidRPr="004818BE">
        <w:rPr>
          <w:rFonts w:ascii="Arial" w:hAnsi="Arial" w:cs="Arial"/>
          <w:b/>
          <w:bCs/>
        </w:rPr>
        <w:fldChar w:fldCharType="end"/>
      </w:r>
      <w:r w:rsidRPr="004818BE">
        <w:rPr>
          <w:rFonts w:ascii="Arial" w:hAnsi="Arial" w:cs="Arial"/>
          <w:b/>
          <w:bCs/>
        </w:rPr>
        <w:t xml:space="preserve">  nejsou </w:t>
      </w:r>
      <w:r w:rsidRPr="004818BE">
        <w:rPr>
          <w:rFonts w:ascii="Arial" w:hAnsi="Arial" w:cs="Arial"/>
          <w:bCs/>
        </w:rPr>
        <w:t xml:space="preserve">zohledněny v Centrálním registru podpor malého rozsahu. </w:t>
      </w:r>
    </w:p>
    <w:p w14:paraId="6B1FCA82" w14:textId="77777777" w:rsidR="00F77276" w:rsidRPr="004818BE" w:rsidRDefault="00F77276" w:rsidP="00F77276">
      <w:pPr>
        <w:rPr>
          <w:rFonts w:ascii="Arial" w:hAnsi="Arial" w:cs="Arial"/>
        </w:rPr>
      </w:pPr>
    </w:p>
    <w:p w14:paraId="3DA8DAA8" w14:textId="77777777" w:rsidR="00F77276" w:rsidRPr="004818BE" w:rsidRDefault="00F77276" w:rsidP="00F77276">
      <w:pPr>
        <w:rPr>
          <w:rFonts w:ascii="Arial" w:hAnsi="Arial" w:cs="Arial"/>
        </w:rPr>
      </w:pPr>
    </w:p>
    <w:p w14:paraId="11D93B92" w14:textId="77777777" w:rsidR="00F77276" w:rsidRPr="004818BE" w:rsidRDefault="00F77276" w:rsidP="00F77276">
      <w:pPr>
        <w:pStyle w:val="Odstavecseseznamem"/>
        <w:numPr>
          <w:ilvl w:val="0"/>
          <w:numId w:val="24"/>
        </w:numPr>
        <w:contextualSpacing/>
        <w:jc w:val="both"/>
        <w:rPr>
          <w:rFonts w:ascii="Arial" w:hAnsi="Arial" w:cs="Arial"/>
        </w:rPr>
      </w:pPr>
      <w:r w:rsidRPr="004818BE">
        <w:rPr>
          <w:rFonts w:ascii="Arial" w:hAnsi="Arial" w:cs="Arial"/>
        </w:rPr>
        <w:t>Žadatel níže svým podpisem</w:t>
      </w:r>
    </w:p>
    <w:p w14:paraId="55CF1007" w14:textId="77777777" w:rsidR="00F77276" w:rsidRPr="004818BE" w:rsidRDefault="00F77276" w:rsidP="00F77276">
      <w:pPr>
        <w:rPr>
          <w:rFonts w:ascii="Arial" w:hAnsi="Arial" w:cs="Arial"/>
        </w:rPr>
      </w:pPr>
    </w:p>
    <w:p w14:paraId="03A6BB08" w14:textId="77777777" w:rsidR="00F77276" w:rsidRPr="004818BE" w:rsidRDefault="00F77276" w:rsidP="00F77276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</w:rPr>
      </w:pPr>
      <w:r w:rsidRPr="004818BE">
        <w:rPr>
          <w:rFonts w:ascii="Arial" w:hAnsi="Arial" w:cs="Arial"/>
        </w:rPr>
        <w:lastRenderedPageBreak/>
        <w:t>potvrzuje, že výše uvedené údaje jsou přesné a pravdivé a jsou poskytovány dobrovolně;</w:t>
      </w:r>
    </w:p>
    <w:p w14:paraId="2E61D742" w14:textId="77777777" w:rsidR="00F77276" w:rsidRPr="004818BE" w:rsidRDefault="00F77276" w:rsidP="00F77276">
      <w:pPr>
        <w:pStyle w:val="Odstavecseseznamem"/>
        <w:ind w:left="284"/>
        <w:rPr>
          <w:rFonts w:ascii="Arial" w:hAnsi="Arial" w:cs="Arial"/>
        </w:rPr>
      </w:pPr>
    </w:p>
    <w:p w14:paraId="7A8BBF09" w14:textId="77777777" w:rsidR="00F77276" w:rsidRPr="004818BE" w:rsidRDefault="00F77276" w:rsidP="00F77276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</w:rPr>
      </w:pPr>
      <w:r w:rsidRPr="004818BE"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 w:rsidRPr="004818BE">
        <w:rPr>
          <w:rFonts w:ascii="Arial" w:hAnsi="Arial" w:cs="Arial"/>
          <w:i/>
        </w:rPr>
        <w:t>de minimis</w:t>
      </w:r>
      <w:r w:rsidRPr="004818BE">
        <w:rPr>
          <w:rFonts w:ascii="Arial" w:hAnsi="Arial" w:cs="Arial"/>
        </w:rPr>
        <w:t xml:space="preserve"> bude neprodleně informovat poskytovatele dané podpory o změnách, které u něj nastaly; </w:t>
      </w:r>
    </w:p>
    <w:p w14:paraId="5E2CC816" w14:textId="77777777" w:rsidR="00F77276" w:rsidRPr="004818BE" w:rsidRDefault="00F77276" w:rsidP="00F77276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 w:rsidRPr="004818BE">
        <w:rPr>
          <w:rFonts w:ascii="Arial" w:hAnsi="Arial" w:cs="Arial"/>
        </w:rPr>
        <w:tab/>
      </w:r>
    </w:p>
    <w:p w14:paraId="7704CBBB" w14:textId="77777777" w:rsidR="00F77276" w:rsidRPr="004818BE" w:rsidRDefault="00F77276" w:rsidP="00F77276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</w:rPr>
      </w:pPr>
      <w:r w:rsidRPr="004818BE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4818BE">
        <w:rPr>
          <w:rStyle w:val="Znakapoznpodarou"/>
          <w:rFonts w:ascii="Arial" w:hAnsi="Arial" w:cs="Arial"/>
        </w:rPr>
        <w:footnoteReference w:id="7"/>
      </w:r>
      <w:r w:rsidRPr="004818BE">
        <w:rPr>
          <w:rFonts w:ascii="Arial" w:hAnsi="Arial" w:cs="Arial"/>
        </w:rPr>
        <w:t xml:space="preserve"> a zpracovateli</w:t>
      </w:r>
      <w:r w:rsidRPr="004818BE">
        <w:rPr>
          <w:rStyle w:val="Znakapoznpodarou"/>
          <w:rFonts w:ascii="Arial" w:hAnsi="Arial" w:cs="Arial"/>
        </w:rPr>
        <w:footnoteReference w:id="8"/>
      </w:r>
      <w:r w:rsidRPr="004818BE">
        <w:rPr>
          <w:rFonts w:ascii="Arial" w:hAnsi="Arial" w:cs="Arial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14:paraId="0E08B9AD" w14:textId="77777777" w:rsidR="00F77276" w:rsidRPr="004818BE" w:rsidRDefault="00F77276" w:rsidP="00F77276">
      <w:pPr>
        <w:rPr>
          <w:rFonts w:ascii="Arial" w:hAnsi="Arial" w:cs="Arial"/>
        </w:rPr>
      </w:pPr>
    </w:p>
    <w:p w14:paraId="7FC7D552" w14:textId="77777777" w:rsidR="00F77276" w:rsidRPr="004818BE" w:rsidRDefault="00F77276" w:rsidP="00F77276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77276" w:rsidRPr="004818BE" w14:paraId="51BAB064" w14:textId="77777777" w:rsidTr="00055CE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A2D3" w14:textId="77777777" w:rsidR="00F77276" w:rsidRPr="004818BE" w:rsidRDefault="00F77276" w:rsidP="00055C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8BE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5230" w14:textId="77777777" w:rsidR="00F77276" w:rsidRPr="004818BE" w:rsidRDefault="00F77276" w:rsidP="00055CE2">
            <w:pPr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B2BFDF7" w14:textId="77777777" w:rsidR="00F77276" w:rsidRPr="004818BE" w:rsidRDefault="00F77276" w:rsidP="00055CE2">
            <w:pPr>
              <w:ind w:firstLineChars="100" w:firstLine="200"/>
              <w:rPr>
                <w:rFonts w:ascii="Arial" w:hAnsi="Arial" w:cs="Arial"/>
              </w:rPr>
            </w:pPr>
            <w:r w:rsidRPr="004818BE">
              <w:rPr>
                <w:rFonts w:ascii="Arial" w:hAnsi="Arial" w:cs="Arial"/>
              </w:rPr>
              <w:t> </w:t>
            </w:r>
          </w:p>
        </w:tc>
      </w:tr>
      <w:tr w:rsidR="00F77276" w:rsidRPr="004818BE" w14:paraId="6597CFDE" w14:textId="77777777" w:rsidTr="00055CE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C6FF" w14:textId="77777777" w:rsidR="00F77276" w:rsidRPr="004818BE" w:rsidRDefault="00F77276" w:rsidP="00055C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276" w:rsidRPr="00083172" w14:paraId="6A47685E" w14:textId="77777777" w:rsidTr="00055CE2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070" w14:textId="77777777" w:rsidR="00F77276" w:rsidRPr="004818BE" w:rsidRDefault="00F77276" w:rsidP="00055CE2">
            <w:pPr>
              <w:rPr>
                <w:rFonts w:ascii="Arial" w:hAnsi="Arial" w:cs="Arial"/>
                <w:sz w:val="18"/>
                <w:szCs w:val="18"/>
              </w:rPr>
            </w:pPr>
            <w:r w:rsidRPr="004818BE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BAD" w14:textId="77777777" w:rsidR="00F77276" w:rsidRPr="004818BE" w:rsidRDefault="00F77276" w:rsidP="00055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A1E2A" w14:textId="77777777" w:rsidR="00F77276" w:rsidRPr="004818BE" w:rsidRDefault="00F77276" w:rsidP="00055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B37" w14:textId="77777777" w:rsidR="00F77276" w:rsidRPr="00083172" w:rsidRDefault="00F77276" w:rsidP="00055C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18BE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481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18BE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C266" w14:textId="77777777" w:rsidR="00F77276" w:rsidRPr="00083172" w:rsidRDefault="00F77276" w:rsidP="00055CE2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14:paraId="507BC985" w14:textId="77777777" w:rsidR="00B45458" w:rsidRPr="0069564D" w:rsidRDefault="00B45458" w:rsidP="00FF28E8">
      <w:pPr>
        <w:spacing w:after="80"/>
        <w:rPr>
          <w:rFonts w:asciiTheme="minorHAnsi" w:hAnsiTheme="minorHAnsi"/>
        </w:rPr>
      </w:pPr>
    </w:p>
    <w:sectPr w:rsidR="00B45458" w:rsidRPr="006956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DDE0" w14:textId="77777777" w:rsidR="000B1E58" w:rsidRDefault="000B1E58" w:rsidP="009928CF">
      <w:r>
        <w:separator/>
      </w:r>
    </w:p>
  </w:endnote>
  <w:endnote w:type="continuationSeparator" w:id="0">
    <w:p w14:paraId="21953CC4" w14:textId="77777777" w:rsidR="000B1E58" w:rsidRDefault="000B1E58" w:rsidP="0099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2777"/>
      <w:docPartObj>
        <w:docPartGallery w:val="Page Numbers (Bottom of Page)"/>
        <w:docPartUnique/>
      </w:docPartObj>
    </w:sdtPr>
    <w:sdtEndPr/>
    <w:sdtContent>
      <w:p w14:paraId="076E2C91" w14:textId="77777777" w:rsidR="009928CF" w:rsidRDefault="009928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BE">
          <w:rPr>
            <w:noProof/>
          </w:rPr>
          <w:t>2</w:t>
        </w:r>
        <w:r>
          <w:fldChar w:fldCharType="end"/>
        </w:r>
        <w:r>
          <w:t>/6</w:t>
        </w:r>
      </w:p>
    </w:sdtContent>
  </w:sdt>
  <w:p w14:paraId="28B078FD" w14:textId="77777777" w:rsidR="009928CF" w:rsidRDefault="009928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0C15" w14:textId="77777777" w:rsidR="000B1E58" w:rsidRDefault="000B1E58" w:rsidP="009928CF">
      <w:r>
        <w:separator/>
      </w:r>
    </w:p>
  </w:footnote>
  <w:footnote w:type="continuationSeparator" w:id="0">
    <w:p w14:paraId="0947BE57" w14:textId="77777777" w:rsidR="000B1E58" w:rsidRDefault="000B1E58" w:rsidP="009928CF">
      <w:r>
        <w:continuationSeparator/>
      </w:r>
    </w:p>
  </w:footnote>
  <w:footnote w:id="1">
    <w:p w14:paraId="53B8CE82" w14:textId="77777777" w:rsidR="00F77276" w:rsidRPr="00A844EA" w:rsidRDefault="00F77276" w:rsidP="00F77276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73D73C99" w14:textId="77777777" w:rsidR="00F77276" w:rsidRDefault="00F77276" w:rsidP="00F772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  <w:lang w:val="cs-CZ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233C9E96" w14:textId="77777777" w:rsidR="00F77276" w:rsidRPr="001848E4" w:rsidRDefault="00F77276" w:rsidP="00F77276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679CB4A2" w14:textId="77777777" w:rsidR="00F77276" w:rsidRPr="001848E4" w:rsidRDefault="00F77276" w:rsidP="00F77276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01CAAA62" w14:textId="77777777" w:rsidR="00F77276" w:rsidRDefault="00F77276" w:rsidP="00F77276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56F72AEC" w14:textId="77777777" w:rsidR="00F77276" w:rsidRDefault="00F77276" w:rsidP="00F772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14:paraId="633677DA" w14:textId="77777777" w:rsidR="00F77276" w:rsidRPr="002E73B0" w:rsidRDefault="00F77276" w:rsidP="00F7727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>ozdějších přepdisů.</w:t>
      </w:r>
    </w:p>
  </w:footnote>
  <w:footnote w:id="8">
    <w:p w14:paraId="3BA0C80D" w14:textId="77777777" w:rsidR="00F77276" w:rsidRDefault="00F77276" w:rsidP="00F772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32577"/>
    <w:multiLevelType w:val="hybridMultilevel"/>
    <w:tmpl w:val="F2BCB798"/>
    <w:lvl w:ilvl="0" w:tplc="D6A878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88D"/>
    <w:multiLevelType w:val="hybridMultilevel"/>
    <w:tmpl w:val="2466AC32"/>
    <w:lvl w:ilvl="0" w:tplc="EBE2EB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C2F52"/>
    <w:multiLevelType w:val="hybridMultilevel"/>
    <w:tmpl w:val="3244CEB0"/>
    <w:lvl w:ilvl="0" w:tplc="06820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670A33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226B"/>
    <w:multiLevelType w:val="hybridMultilevel"/>
    <w:tmpl w:val="C7FCBB0C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461B"/>
    <w:multiLevelType w:val="hybridMultilevel"/>
    <w:tmpl w:val="F92A8B20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92F7F"/>
    <w:multiLevelType w:val="hybridMultilevel"/>
    <w:tmpl w:val="0520D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177207"/>
    <w:multiLevelType w:val="hybridMultilevel"/>
    <w:tmpl w:val="699C0D68"/>
    <w:lvl w:ilvl="0" w:tplc="99A49F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8257A"/>
    <w:multiLevelType w:val="hybridMultilevel"/>
    <w:tmpl w:val="E6BEAD0E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3"/>
  </w:num>
  <w:num w:numId="7">
    <w:abstractNumId w:val="16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2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11"/>
  </w:num>
  <w:num w:numId="22">
    <w:abstractNumId w:val="22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D"/>
    <w:rsid w:val="00020634"/>
    <w:rsid w:val="00093836"/>
    <w:rsid w:val="000B1E58"/>
    <w:rsid w:val="000B2FDF"/>
    <w:rsid w:val="00143F77"/>
    <w:rsid w:val="00153D54"/>
    <w:rsid w:val="00162983"/>
    <w:rsid w:val="00197D52"/>
    <w:rsid w:val="001D26BF"/>
    <w:rsid w:val="00205153"/>
    <w:rsid w:val="00234DF0"/>
    <w:rsid w:val="002802AF"/>
    <w:rsid w:val="00341E82"/>
    <w:rsid w:val="003739D7"/>
    <w:rsid w:val="00374F1D"/>
    <w:rsid w:val="00434A0C"/>
    <w:rsid w:val="004818BE"/>
    <w:rsid w:val="00522D32"/>
    <w:rsid w:val="00532460"/>
    <w:rsid w:val="0069564D"/>
    <w:rsid w:val="006A1F26"/>
    <w:rsid w:val="006B2357"/>
    <w:rsid w:val="006C1E06"/>
    <w:rsid w:val="006F631F"/>
    <w:rsid w:val="007268F3"/>
    <w:rsid w:val="007346EA"/>
    <w:rsid w:val="00743291"/>
    <w:rsid w:val="00776E48"/>
    <w:rsid w:val="007D182E"/>
    <w:rsid w:val="007F650B"/>
    <w:rsid w:val="008253E7"/>
    <w:rsid w:val="00885B0F"/>
    <w:rsid w:val="008D6E24"/>
    <w:rsid w:val="009773A0"/>
    <w:rsid w:val="009928CF"/>
    <w:rsid w:val="00A01CFA"/>
    <w:rsid w:val="00A42FB0"/>
    <w:rsid w:val="00AA3930"/>
    <w:rsid w:val="00B23DDF"/>
    <w:rsid w:val="00B45458"/>
    <w:rsid w:val="00B53FEC"/>
    <w:rsid w:val="00BA0168"/>
    <w:rsid w:val="00C828BC"/>
    <w:rsid w:val="00CA6684"/>
    <w:rsid w:val="00CE2B90"/>
    <w:rsid w:val="00CF128B"/>
    <w:rsid w:val="00CF3577"/>
    <w:rsid w:val="00D34494"/>
    <w:rsid w:val="00D95034"/>
    <w:rsid w:val="00DB4F5D"/>
    <w:rsid w:val="00E95F7F"/>
    <w:rsid w:val="00F77276"/>
    <w:rsid w:val="00F86E80"/>
    <w:rsid w:val="00FA15A9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979"/>
  <w15:chartTrackingRefBased/>
  <w15:docId w15:val="{236083AD-FD7D-417F-AC6F-B5E39AB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564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69564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564D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9564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695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6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956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64D"/>
    <w:pPr>
      <w:ind w:left="708"/>
    </w:pPr>
  </w:style>
  <w:style w:type="paragraph" w:styleId="Zkladntext2">
    <w:name w:val="Body Text 2"/>
    <w:basedOn w:val="Normln"/>
    <w:link w:val="Zkladntext2Char"/>
    <w:rsid w:val="0069564D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69564D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D52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2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8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77276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2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F77276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77276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F7727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1E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E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E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E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E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-budejovice.cz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C54DD-C978-4355-AAEC-79A3DFF7E602}"/>
</file>

<file path=customXml/itemProps2.xml><?xml version="1.0" encoding="utf-8"?>
<ds:datastoreItem xmlns:ds="http://schemas.openxmlformats.org/officeDocument/2006/customXml" ds:itemID="{E357FB4B-1013-45B2-918D-51C2DE422F0A}"/>
</file>

<file path=customXml/itemProps3.xml><?xml version="1.0" encoding="utf-8"?>
<ds:datastoreItem xmlns:ds="http://schemas.openxmlformats.org/officeDocument/2006/customXml" ds:itemID="{DA264F39-F8ED-4700-A56B-4222E676C640}"/>
</file>

<file path=customXml/itemProps4.xml><?xml version="1.0" encoding="utf-8"?>
<ds:datastoreItem xmlns:ds="http://schemas.openxmlformats.org/officeDocument/2006/customXml" ds:itemID="{7BAAAC79-548C-429D-93C8-186A6B840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3164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Jiřík Petr</dc:creator>
  <cp:keywords/>
  <dc:description/>
  <cp:lastModifiedBy>Pandulová Martina</cp:lastModifiedBy>
  <cp:revision>3</cp:revision>
  <cp:lastPrinted>2015-11-18T07:58:00Z</cp:lastPrinted>
  <dcterms:created xsi:type="dcterms:W3CDTF">2015-12-09T14:11:00Z</dcterms:created>
  <dcterms:modified xsi:type="dcterms:W3CDTF">2015-12-14T15:59:00Z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