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1620"/>
        <w:gridCol w:w="5746"/>
      </w:tblGrid>
      <w:tr w:rsidR="00DE332A" w:rsidTr="004F2F26">
        <w:trPr>
          <w:trHeight w:val="315"/>
        </w:trPr>
        <w:tc>
          <w:tcPr>
            <w:tcW w:w="9181" w:type="dxa"/>
            <w:gridSpan w:val="3"/>
            <w:shd w:val="clear" w:color="auto" w:fill="CCFFFF"/>
            <w:noWrap/>
            <w:vAlign w:val="center"/>
            <w:hideMark/>
          </w:tcPr>
          <w:p w:rsidR="00DE332A" w:rsidRDefault="00DE332A" w:rsidP="004F2F2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DE332A" w:rsidTr="004F2F26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DE332A" w:rsidRDefault="00DE332A" w:rsidP="004F2F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DE332A" w:rsidTr="00D501FD">
        <w:trPr>
          <w:trHeight w:val="508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501FD" w:rsidRPr="00D501FD" w:rsidRDefault="00D501FD" w:rsidP="00D501F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501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,, Dodávka a montáž </w:t>
            </w:r>
            <w:r w:rsidR="00F36809">
              <w:rPr>
                <w:rFonts w:ascii="Arial" w:hAnsi="Arial" w:cs="Arial"/>
                <w:b/>
                <w:color w:val="000000"/>
                <w:sz w:val="24"/>
                <w:szCs w:val="24"/>
              </w:rPr>
              <w:t>elektrického konvektomatu</w:t>
            </w:r>
            <w:r w:rsidRPr="00D501FD">
              <w:rPr>
                <w:rFonts w:ascii="Arial" w:hAnsi="Arial" w:cs="Arial"/>
                <w:b/>
                <w:color w:val="000000"/>
                <w:sz w:val="24"/>
                <w:szCs w:val="24"/>
              </w:rPr>
              <w:t>“</w:t>
            </w:r>
          </w:p>
          <w:p w:rsidR="00DE332A" w:rsidRDefault="00DE332A" w:rsidP="00D501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2A" w:rsidTr="004F2F26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:rsidR="00DE332A" w:rsidRDefault="00DE332A" w:rsidP="004F2F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DE332A" w:rsidTr="004F2F26">
        <w:trPr>
          <w:trHeight w:val="402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2.1.  Zadavatel</w:t>
            </w:r>
          </w:p>
        </w:tc>
      </w:tr>
      <w:tr w:rsidR="00DE332A" w:rsidTr="004F2F26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E332A" w:rsidRDefault="00AF413D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Domov pro seniory Hvízdal České Budějovice, příspěvková organizace</w:t>
            </w:r>
          </w:p>
        </w:tc>
      </w:tr>
      <w:tr w:rsidR="00DE332A" w:rsidTr="004F2F26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E332A" w:rsidRDefault="00AF413D" w:rsidP="00AF413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 Hvízdala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="00DE332A">
              <w:rPr>
                <w:rFonts w:ascii="Arial" w:hAnsi="Arial" w:cs="Arial"/>
              </w:rPr>
              <w:t xml:space="preserve">, 370 </w:t>
            </w:r>
            <w:r>
              <w:rPr>
                <w:rFonts w:ascii="Arial" w:hAnsi="Arial" w:cs="Arial"/>
              </w:rPr>
              <w:t>1</w:t>
            </w:r>
            <w:r w:rsidR="00DE332A">
              <w:rPr>
                <w:rFonts w:ascii="Arial" w:hAnsi="Arial" w:cs="Arial"/>
              </w:rPr>
              <w:t>1  České Budějovice</w:t>
            </w:r>
          </w:p>
        </w:tc>
      </w:tr>
      <w:tr w:rsidR="00DE332A" w:rsidTr="004F2F26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7638" w:rsidRDefault="00C47638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00666238</w:t>
            </w:r>
          </w:p>
        </w:tc>
      </w:tr>
      <w:tr w:rsidR="00DE332A" w:rsidTr="004F2F26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332A" w:rsidRDefault="00DE332A" w:rsidP="00F36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F36809">
              <w:rPr>
                <w:rFonts w:ascii="Arial" w:hAnsi="Arial" w:cs="Arial"/>
              </w:rPr>
              <w:t>Simona Žigová</w:t>
            </w:r>
            <w:r>
              <w:rPr>
                <w:rFonts w:ascii="Arial" w:hAnsi="Arial" w:cs="Arial"/>
              </w:rPr>
              <w:t>, ředitelka organizace</w:t>
            </w:r>
          </w:p>
        </w:tc>
      </w:tr>
      <w:tr w:rsidR="00DE332A" w:rsidTr="004F2F26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E332A" w:rsidRDefault="0031403D" w:rsidP="004F2F26">
            <w:pPr>
              <w:rPr>
                <w:rFonts w:ascii="Arial" w:hAnsi="Arial" w:cs="Arial"/>
              </w:rPr>
            </w:pPr>
            <w:r w:rsidRPr="0031403D">
              <w:rPr>
                <w:rFonts w:ascii="Arial" w:hAnsi="Arial" w:cs="Arial"/>
              </w:rPr>
              <w:t>Vladimír Schmidtmayer</w:t>
            </w:r>
          </w:p>
        </w:tc>
      </w:tr>
      <w:tr w:rsidR="00DE332A" w:rsidTr="004F2F26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Tel./fax: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E332A" w:rsidRDefault="0031403D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603 816 727</w:t>
            </w:r>
          </w:p>
        </w:tc>
      </w:tr>
      <w:tr w:rsidR="00DE332A" w:rsidTr="004F2F26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E332A" w:rsidRDefault="0031403D" w:rsidP="004F2F26">
            <w:pPr>
              <w:rPr>
                <w:rFonts w:ascii="Arial" w:hAnsi="Arial" w:cs="Arial"/>
              </w:rPr>
            </w:pPr>
            <w:hyperlink r:id="rId6" w:history="1">
              <w:r w:rsidRPr="00F51829">
                <w:rPr>
                  <w:rStyle w:val="Hypertextovodkaz"/>
                  <w:rFonts w:ascii="Arial" w:hAnsi="Arial" w:cs="Arial"/>
                </w:rPr>
                <w:t>v.schmidtmayer@domovproseniory-hvizdal.cz</w:t>
              </w:r>
            </w:hyperlink>
          </w:p>
          <w:p w:rsidR="00AF413D" w:rsidRDefault="00AF413D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E332A" w:rsidTr="004F2F26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Tel./fax: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E332A" w:rsidTr="004F2F26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:rsidR="00DE332A" w:rsidRDefault="00DE332A" w:rsidP="004F2F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DE332A" w:rsidTr="004F2F26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DE332A" w:rsidRDefault="00DE332A" w:rsidP="004F2F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332A" w:rsidTr="004F2F26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DPH:</w:t>
            </w:r>
          </w:p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s DPH:</w:t>
            </w:r>
          </w:p>
          <w:p w:rsidR="00DE332A" w:rsidRDefault="00DE332A" w:rsidP="004F2F26">
            <w:pPr>
              <w:rPr>
                <w:rFonts w:ascii="Arial" w:hAnsi="Arial" w:cs="Arial"/>
                <w:color w:val="FF0000"/>
              </w:rPr>
            </w:pPr>
            <w:r w:rsidRPr="00103C52">
              <w:rPr>
                <w:rFonts w:ascii="Arial" w:hAnsi="Arial" w:cs="Arial"/>
              </w:rPr>
              <w:t>Nabídková cena bez DPH je v souladu s návrhem smlouvy, který je součástí nabídky</w:t>
            </w:r>
            <w:r w:rsidR="00FA4172">
              <w:rPr>
                <w:rFonts w:ascii="Arial" w:hAnsi="Arial" w:cs="Arial"/>
              </w:rPr>
              <w:t>.</w:t>
            </w:r>
          </w:p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:rsidR="00DE332A" w:rsidRDefault="00DE332A" w:rsidP="004F2F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DE332A" w:rsidTr="004F2F26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  <w:tr w:rsidR="00DE332A" w:rsidTr="004F2F26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DE332A" w:rsidRDefault="00DE332A" w:rsidP="004F2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E332A" w:rsidTr="004F2F26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DE332A" w:rsidRDefault="00DE332A" w:rsidP="004F2F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E332A" w:rsidRDefault="00DE332A" w:rsidP="004F2F26">
            <w:pPr>
              <w:rPr>
                <w:rFonts w:ascii="Arial" w:hAnsi="Arial" w:cs="Arial"/>
              </w:rPr>
            </w:pPr>
          </w:p>
        </w:tc>
      </w:tr>
    </w:tbl>
    <w:p w:rsidR="001E2149" w:rsidRDefault="001E2149"/>
    <w:sectPr w:rsidR="001E2149" w:rsidSect="001E21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3B" w:rsidRDefault="00EF2B3B" w:rsidP="00DE332A">
      <w:r>
        <w:separator/>
      </w:r>
    </w:p>
  </w:endnote>
  <w:endnote w:type="continuationSeparator" w:id="0">
    <w:p w:rsidR="00EF2B3B" w:rsidRDefault="00EF2B3B" w:rsidP="00DE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3B" w:rsidRDefault="00EF2B3B" w:rsidP="00DE332A">
      <w:r>
        <w:separator/>
      </w:r>
    </w:p>
  </w:footnote>
  <w:footnote w:type="continuationSeparator" w:id="0">
    <w:p w:rsidR="00EF2B3B" w:rsidRDefault="00EF2B3B" w:rsidP="00DE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32A" w:rsidRDefault="00DE33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2A"/>
    <w:rsid w:val="0001631F"/>
    <w:rsid w:val="0001638C"/>
    <w:rsid w:val="00035EC0"/>
    <w:rsid w:val="0004540C"/>
    <w:rsid w:val="000B48F7"/>
    <w:rsid w:val="000D76A0"/>
    <w:rsid w:val="000E7364"/>
    <w:rsid w:val="00152CC5"/>
    <w:rsid w:val="001A2117"/>
    <w:rsid w:val="001B0444"/>
    <w:rsid w:val="001C3E4C"/>
    <w:rsid w:val="001E2149"/>
    <w:rsid w:val="002A29D8"/>
    <w:rsid w:val="002D2D27"/>
    <w:rsid w:val="002D7DD5"/>
    <w:rsid w:val="002F304D"/>
    <w:rsid w:val="0031403D"/>
    <w:rsid w:val="00321CEA"/>
    <w:rsid w:val="003721A0"/>
    <w:rsid w:val="00421B06"/>
    <w:rsid w:val="00435751"/>
    <w:rsid w:val="00474BB3"/>
    <w:rsid w:val="004F2F26"/>
    <w:rsid w:val="006164EF"/>
    <w:rsid w:val="00651D66"/>
    <w:rsid w:val="0065755F"/>
    <w:rsid w:val="006C2589"/>
    <w:rsid w:val="007A2D48"/>
    <w:rsid w:val="008132D1"/>
    <w:rsid w:val="008155FB"/>
    <w:rsid w:val="00944B39"/>
    <w:rsid w:val="009B6497"/>
    <w:rsid w:val="009C1BD4"/>
    <w:rsid w:val="009D1486"/>
    <w:rsid w:val="009D228D"/>
    <w:rsid w:val="00A565EB"/>
    <w:rsid w:val="00AF413D"/>
    <w:rsid w:val="00BB67AE"/>
    <w:rsid w:val="00BD07FA"/>
    <w:rsid w:val="00C47638"/>
    <w:rsid w:val="00C65233"/>
    <w:rsid w:val="00C9256F"/>
    <w:rsid w:val="00CA5868"/>
    <w:rsid w:val="00CE4DB7"/>
    <w:rsid w:val="00D44E30"/>
    <w:rsid w:val="00D501FD"/>
    <w:rsid w:val="00DB7DA3"/>
    <w:rsid w:val="00DD3BF6"/>
    <w:rsid w:val="00DE332A"/>
    <w:rsid w:val="00E70154"/>
    <w:rsid w:val="00EC2E7A"/>
    <w:rsid w:val="00EE7FD0"/>
    <w:rsid w:val="00EF2B3B"/>
    <w:rsid w:val="00F07113"/>
    <w:rsid w:val="00F10ED7"/>
    <w:rsid w:val="00F11CF2"/>
    <w:rsid w:val="00F16DCA"/>
    <w:rsid w:val="00F257E3"/>
    <w:rsid w:val="00F36809"/>
    <w:rsid w:val="00FA4172"/>
    <w:rsid w:val="00FA5500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C890C-7E51-490B-8D2E-976D4BE0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32A"/>
  </w:style>
  <w:style w:type="paragraph" w:styleId="Nadpis1">
    <w:name w:val="heading 1"/>
    <w:basedOn w:val="Normln"/>
    <w:next w:val="Normln"/>
    <w:link w:val="Nadpis1Char"/>
    <w:uiPriority w:val="9"/>
    <w:qFormat/>
    <w:rsid w:val="00EE7F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7FD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7FD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E7F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EE7FD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EE7FD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7FD0"/>
    <w:pPr>
      <w:ind w:left="708"/>
    </w:pPr>
  </w:style>
  <w:style w:type="paragraph" w:customStyle="1" w:styleId="BC-kapitoly">
    <w:name w:val="BC - kapitoly"/>
    <w:basedOn w:val="Normln"/>
    <w:qFormat/>
    <w:rsid w:val="00EE7FD0"/>
    <w:pPr>
      <w:spacing w:line="360" w:lineRule="auto"/>
      <w:jc w:val="center"/>
    </w:pPr>
    <w:rPr>
      <w:rFonts w:cs="Arial"/>
      <w:b/>
      <w:caps/>
      <w:sz w:val="32"/>
      <w:szCs w:val="28"/>
    </w:rPr>
  </w:style>
  <w:style w:type="paragraph" w:customStyle="1" w:styleId="BC-podkapitola">
    <w:name w:val="BC - podkapitola"/>
    <w:basedOn w:val="Normln"/>
    <w:qFormat/>
    <w:rsid w:val="00EE7FD0"/>
    <w:pPr>
      <w:spacing w:line="360" w:lineRule="auto"/>
    </w:pPr>
    <w:rPr>
      <w:rFonts w:cs="Arial"/>
      <w:b/>
      <w:sz w:val="28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DE3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332A"/>
  </w:style>
  <w:style w:type="paragraph" w:styleId="Zpat">
    <w:name w:val="footer"/>
    <w:basedOn w:val="Normln"/>
    <w:link w:val="ZpatChar"/>
    <w:uiPriority w:val="99"/>
    <w:semiHidden/>
    <w:unhideWhenUsed/>
    <w:rsid w:val="00DE33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332A"/>
  </w:style>
  <w:style w:type="character" w:styleId="Hypertextovodkaz">
    <w:name w:val="Hyperlink"/>
    <w:uiPriority w:val="99"/>
    <w:unhideWhenUsed/>
    <w:rsid w:val="00AF4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schmidtmayer@domovproseniory-hvizd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Links>
    <vt:vector size="6" baseType="variant">
      <vt:variant>
        <vt:i4>2293764</vt:i4>
      </vt:variant>
      <vt:variant>
        <vt:i4>0</vt:i4>
      </vt:variant>
      <vt:variant>
        <vt:i4>0</vt:i4>
      </vt:variant>
      <vt:variant>
        <vt:i4>5</vt:i4>
      </vt:variant>
      <vt:variant>
        <vt:lpwstr>mailto:v.schmidtmayer@domovproseniory-hvizdal.cz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Vladimír Schmidtmayer</cp:lastModifiedBy>
  <cp:revision>2</cp:revision>
  <dcterms:created xsi:type="dcterms:W3CDTF">2020-09-02T10:30:00Z</dcterms:created>
  <dcterms:modified xsi:type="dcterms:W3CDTF">2020-09-02T10:30:00Z</dcterms:modified>
</cp:coreProperties>
</file>