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 xml:space="preserve">V souladu se Směrnicí Poskytování dotací z rozpočtu města České Budějovice a v souladu s Pravidly dotačního programu města České Budějovice </w:t>
      </w:r>
      <w:r w:rsidR="00284144">
        <w:rPr>
          <w:szCs w:val="22"/>
        </w:rPr>
        <w:t xml:space="preserve">na podporu kultury </w:t>
      </w:r>
      <w:r w:rsidRPr="00EE1E8B">
        <w:rPr>
          <w:szCs w:val="22"/>
        </w:rPr>
        <w:t>v roce 20</w:t>
      </w:r>
      <w:r w:rsidR="00127DAC">
        <w:rPr>
          <w:szCs w:val="22"/>
        </w:rPr>
        <w:t>2</w:t>
      </w:r>
      <w:r w:rsidR="00C660EE">
        <w:rPr>
          <w:szCs w:val="22"/>
        </w:rPr>
        <w:t>1</w:t>
      </w:r>
      <w:bookmarkStart w:id="0" w:name="_GoBack"/>
      <w:bookmarkEnd w:id="0"/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BE"/>
    <w:rsid w:val="00127DAC"/>
    <w:rsid w:val="00284144"/>
    <w:rsid w:val="00471B71"/>
    <w:rsid w:val="00740AEE"/>
    <w:rsid w:val="00934741"/>
    <w:rsid w:val="00B71ABE"/>
    <w:rsid w:val="00C660E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A0F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8</cp:revision>
  <dcterms:created xsi:type="dcterms:W3CDTF">2013-12-02T07:34:00Z</dcterms:created>
  <dcterms:modified xsi:type="dcterms:W3CDTF">2020-10-30T07:49:00Z</dcterms:modified>
</cp:coreProperties>
</file>