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754" w:rsidRPr="000E6E97" w:rsidRDefault="00437A95" w:rsidP="0097464E">
      <w:pPr>
        <w:jc w:val="center"/>
        <w:rPr>
          <w:b/>
          <w:sz w:val="48"/>
          <w:szCs w:val="48"/>
        </w:rPr>
      </w:pPr>
      <w:bookmarkStart w:id="0" w:name="_GoBack"/>
      <w:bookmarkEnd w:id="0"/>
      <w:r w:rsidRPr="000E6E97">
        <w:rPr>
          <w:b/>
          <w:sz w:val="48"/>
          <w:szCs w:val="48"/>
        </w:rPr>
        <w:t>Důvodová zpráva</w:t>
      </w:r>
    </w:p>
    <w:p w:rsidR="00437A95" w:rsidRPr="00EE5652" w:rsidRDefault="00437A95" w:rsidP="003A04FE">
      <w:pPr>
        <w:rPr>
          <w:b/>
          <w:sz w:val="28"/>
          <w:szCs w:val="28"/>
        </w:rPr>
      </w:pPr>
    </w:p>
    <w:p w:rsidR="00800DB9" w:rsidRPr="00664963" w:rsidRDefault="00760289" w:rsidP="003A04FE">
      <w:pPr>
        <w:jc w:val="both"/>
        <w:rPr>
          <w:b/>
        </w:rPr>
      </w:pPr>
      <w:r>
        <w:rPr>
          <w:b/>
        </w:rPr>
        <w:t xml:space="preserve"> Záměr OZV, </w:t>
      </w:r>
      <w:r w:rsidR="003A04FE">
        <w:rPr>
          <w:b/>
        </w:rPr>
        <w:t>kterou se stanoví školsk</w:t>
      </w:r>
      <w:r w:rsidR="00322CB1">
        <w:rPr>
          <w:b/>
        </w:rPr>
        <w:t>é obvody základních škol zři</w:t>
      </w:r>
      <w:r>
        <w:rPr>
          <w:b/>
        </w:rPr>
        <w:t>zovaný</w:t>
      </w:r>
      <w:r w:rsidR="00322CB1">
        <w:rPr>
          <w:b/>
        </w:rPr>
        <w:t>ch statutárním m</w:t>
      </w:r>
      <w:r w:rsidR="003A04FE">
        <w:rPr>
          <w:b/>
        </w:rPr>
        <w:t>ěstem České Budějovice  je předkládán</w:t>
      </w:r>
      <w:r>
        <w:rPr>
          <w:b/>
        </w:rPr>
        <w:t xml:space="preserve"> na základě usnesení ZM 153/2015</w:t>
      </w:r>
    </w:p>
    <w:p w:rsidR="00C2324D" w:rsidRDefault="00C2324D" w:rsidP="003A04FE">
      <w:pPr>
        <w:pStyle w:val="Odstavecseseznamem"/>
        <w:jc w:val="both"/>
      </w:pPr>
    </w:p>
    <w:p w:rsidR="0021005D" w:rsidRPr="00D33F52" w:rsidRDefault="00760289" w:rsidP="00D33F52">
      <w:pPr>
        <w:pStyle w:val="Odstavecseseznamem"/>
        <w:numPr>
          <w:ilvl w:val="0"/>
          <w:numId w:val="1"/>
        </w:numPr>
        <w:jc w:val="both"/>
      </w:pPr>
      <w:r>
        <w:t>Dle novely</w:t>
      </w:r>
      <w:r w:rsidR="00D33F52">
        <w:t xml:space="preserve"> zákona 561/2004 Sb. o předškolním, základním, středním, vyšším odborném a jiném vzdělávání (školský zákon)</w:t>
      </w:r>
      <w:r>
        <w:t xml:space="preserve"> školského zákona č.</w:t>
      </w:r>
      <w:r w:rsidR="00D33F52">
        <w:t>82/2015 Sb.</w:t>
      </w:r>
      <w:r>
        <w:t xml:space="preserve"> byla OZV upravena tak, aby byla jednoznačně stanovena příslušnost všech obyvatel Českých Budějovic k jednotlivým školským obvodům.</w:t>
      </w:r>
      <w:r w:rsidR="0021005D">
        <w:t xml:space="preserve"> Tato novela stanoví povinnost obce poskytovat škole </w:t>
      </w:r>
      <w:r w:rsidR="00D33F52">
        <w:t>seznamy dětí k zápisu dle školských obvodů:</w:t>
      </w:r>
      <w:r w:rsidR="0021005D" w:rsidRPr="00D33F52">
        <w:rPr>
          <w:b/>
          <w:bCs/>
          <w:sz w:val="23"/>
          <w:szCs w:val="23"/>
        </w:rPr>
        <w:t xml:space="preserve"> </w:t>
      </w:r>
      <w:r w:rsidR="00D33F52">
        <w:rPr>
          <w:bCs/>
          <w:sz w:val="23"/>
          <w:szCs w:val="23"/>
        </w:rPr>
        <w:t>Obecní úřad obce, na jejímž</w:t>
      </w:r>
      <w:r w:rsidR="0021005D" w:rsidRPr="00D33F52">
        <w:rPr>
          <w:bCs/>
          <w:sz w:val="23"/>
          <w:szCs w:val="23"/>
        </w:rPr>
        <w:t xml:space="preserve"> území je školský obvod základní školy, poskytuje této škole s dostatečným předstihem před termínem zápisu k povinné školní docházce seznam dětí, pro kte</w:t>
      </w:r>
      <w:r w:rsidR="00D33F52">
        <w:rPr>
          <w:bCs/>
          <w:sz w:val="23"/>
          <w:szCs w:val="23"/>
        </w:rPr>
        <w:t>ré je tato škola spádová.</w:t>
      </w:r>
    </w:p>
    <w:p w:rsidR="00760289" w:rsidRDefault="00760289" w:rsidP="00760289">
      <w:pPr>
        <w:pStyle w:val="Odstavecseseznamem"/>
        <w:jc w:val="both"/>
      </w:pPr>
    </w:p>
    <w:p w:rsidR="00760289" w:rsidRDefault="00760289" w:rsidP="00760289">
      <w:pPr>
        <w:pStyle w:val="Odstavecseseznamem"/>
        <w:numPr>
          <w:ilvl w:val="0"/>
          <w:numId w:val="1"/>
        </w:numPr>
        <w:jc w:val="both"/>
      </w:pPr>
      <w:r>
        <w:t xml:space="preserve">OZV byla dále upravena v souladu se zřízením nových škol dle usnesení ZM 153/2015 ze dne 29.6.2015 a to tak, aby i v budoucích letech byla zajištěna dostupnost spádových škol pro všechny občany Českých Budějovic. </w:t>
      </w:r>
    </w:p>
    <w:p w:rsidR="006F4959" w:rsidRDefault="00760289" w:rsidP="00760289">
      <w:pPr>
        <w:pStyle w:val="Odstavecseseznamem"/>
        <w:jc w:val="both"/>
      </w:pPr>
      <w:r>
        <w:t xml:space="preserve"> </w:t>
      </w:r>
    </w:p>
    <w:p w:rsidR="00C2324D" w:rsidRDefault="00421ED2" w:rsidP="003A04FE">
      <w:pPr>
        <w:pStyle w:val="Odstavecseseznamem"/>
        <w:numPr>
          <w:ilvl w:val="0"/>
          <w:numId w:val="1"/>
        </w:numPr>
        <w:jc w:val="both"/>
      </w:pPr>
      <w:r>
        <w:t xml:space="preserve">Do </w:t>
      </w:r>
      <w:r w:rsidR="00760289">
        <w:t xml:space="preserve">vyhlášky byly nově doplněny dohody s obcemi Borek, Hrdějovice a Úsilné dle </w:t>
      </w:r>
      <w:r>
        <w:t xml:space="preserve"> usnesení ZM</w:t>
      </w:r>
      <w:r w:rsidR="00EB460F">
        <w:t xml:space="preserve"> 139</w:t>
      </w:r>
      <w:r w:rsidR="00760289">
        <w:t>/2015 ze dne 29.6.2015 o společných  školských  obvodech</w:t>
      </w:r>
      <w:r w:rsidR="00E50F6A">
        <w:t xml:space="preserve"> </w:t>
      </w:r>
      <w:r w:rsidR="00C2324D">
        <w:t xml:space="preserve"> t</w:t>
      </w:r>
      <w:r w:rsidR="00E50F6A">
        <w:t xml:space="preserve">ak,  aby to pro občany </w:t>
      </w:r>
      <w:r w:rsidR="00C2324D">
        <w:t xml:space="preserve"> bylo přehledné a srozumitelné. Jde pouz</w:t>
      </w:r>
      <w:r w:rsidR="00617EB4">
        <w:t>e o informaci pro občany okolní obce.</w:t>
      </w:r>
      <w:r w:rsidR="00C2324D">
        <w:t xml:space="preserve"> </w:t>
      </w:r>
    </w:p>
    <w:p w:rsidR="00421ED2" w:rsidRDefault="00421ED2" w:rsidP="00421ED2">
      <w:pPr>
        <w:pStyle w:val="Odstavecseseznamem"/>
      </w:pPr>
    </w:p>
    <w:p w:rsidR="00421ED2" w:rsidRDefault="00421ED2" w:rsidP="00421ED2">
      <w:pPr>
        <w:pStyle w:val="Odstavecseseznamem"/>
        <w:numPr>
          <w:ilvl w:val="0"/>
          <w:numId w:val="1"/>
        </w:numPr>
        <w:jc w:val="both"/>
      </w:pPr>
      <w:r>
        <w:t>Vzhledem k t</w:t>
      </w:r>
      <w:r w:rsidR="00760289">
        <w:t>omu,  že během roku 2014 a 2015</w:t>
      </w:r>
      <w:r>
        <w:t xml:space="preserve"> bylo zřízeno několik nových ulic, bylo třeba tyto ulice zařadit do školských obvodů. </w:t>
      </w:r>
    </w:p>
    <w:p w:rsidR="00421ED2" w:rsidRDefault="00421ED2" w:rsidP="006910CD">
      <w:pPr>
        <w:pStyle w:val="Odstavecseseznamem"/>
        <w:jc w:val="both"/>
      </w:pPr>
      <w:r>
        <w:t>Nové ulice budou i  nadále  zařazovány  novelami  vyhlášky – dle potřeby při vzniku nových ulic.</w:t>
      </w:r>
    </w:p>
    <w:p w:rsidR="00C2324D" w:rsidRDefault="00C2324D" w:rsidP="003A04FE">
      <w:pPr>
        <w:jc w:val="both"/>
      </w:pPr>
    </w:p>
    <w:p w:rsidR="008D05DF" w:rsidRPr="00664963" w:rsidRDefault="008D05DF" w:rsidP="003A04FE">
      <w:pPr>
        <w:jc w:val="both"/>
        <w:rPr>
          <w:b/>
        </w:rPr>
      </w:pPr>
      <w:r w:rsidRPr="00664963">
        <w:rPr>
          <w:b/>
        </w:rPr>
        <w:t>T</w:t>
      </w:r>
      <w:r w:rsidR="006F4959">
        <w:rPr>
          <w:b/>
        </w:rPr>
        <w:t>akto vytvořený návrh OZV byl zaslán</w:t>
      </w:r>
      <w:r w:rsidRPr="00664963">
        <w:rPr>
          <w:b/>
        </w:rPr>
        <w:t xml:space="preserve"> na právní rozbor</w:t>
      </w:r>
      <w:r w:rsidR="00760289">
        <w:rPr>
          <w:b/>
        </w:rPr>
        <w:t xml:space="preserve"> MVČR </w:t>
      </w:r>
      <w:r w:rsidR="006910CD">
        <w:rPr>
          <w:b/>
        </w:rPr>
        <w:t xml:space="preserve"> a dne 4</w:t>
      </w:r>
      <w:r w:rsidR="00760289">
        <w:rPr>
          <w:b/>
        </w:rPr>
        <w:t>.9</w:t>
      </w:r>
      <w:r w:rsidR="00573300" w:rsidRPr="00664963">
        <w:rPr>
          <w:b/>
        </w:rPr>
        <w:t>.201</w:t>
      </w:r>
      <w:r w:rsidR="00FB0B57">
        <w:rPr>
          <w:b/>
        </w:rPr>
        <w:t>4</w:t>
      </w:r>
      <w:r w:rsidR="006910CD">
        <w:rPr>
          <w:b/>
        </w:rPr>
        <w:t xml:space="preserve"> </w:t>
      </w:r>
      <w:r w:rsidR="00C36886">
        <w:rPr>
          <w:b/>
        </w:rPr>
        <w:t xml:space="preserve">posouzen s výrokem „ je v souladu se zákonem“.  </w:t>
      </w:r>
    </w:p>
    <w:p w:rsidR="000E6E97" w:rsidRDefault="000E6E97" w:rsidP="003A04FE">
      <w:pPr>
        <w:jc w:val="both"/>
      </w:pPr>
    </w:p>
    <w:p w:rsidR="00800DB9" w:rsidRDefault="00800DB9"/>
    <w:sectPr w:rsidR="00800D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B81502"/>
    <w:multiLevelType w:val="hybridMultilevel"/>
    <w:tmpl w:val="B43030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DB9"/>
    <w:rsid w:val="00056E4E"/>
    <w:rsid w:val="000E6E97"/>
    <w:rsid w:val="001830DB"/>
    <w:rsid w:val="0021005D"/>
    <w:rsid w:val="00322CB1"/>
    <w:rsid w:val="00364A41"/>
    <w:rsid w:val="003A04FE"/>
    <w:rsid w:val="00421ED2"/>
    <w:rsid w:val="00437A95"/>
    <w:rsid w:val="005605C5"/>
    <w:rsid w:val="005652DA"/>
    <w:rsid w:val="00573300"/>
    <w:rsid w:val="00617EB4"/>
    <w:rsid w:val="00650754"/>
    <w:rsid w:val="00664963"/>
    <w:rsid w:val="006910CD"/>
    <w:rsid w:val="006F4959"/>
    <w:rsid w:val="00760289"/>
    <w:rsid w:val="00800DB9"/>
    <w:rsid w:val="008C20F7"/>
    <w:rsid w:val="008D05DF"/>
    <w:rsid w:val="0097464E"/>
    <w:rsid w:val="00A45C1A"/>
    <w:rsid w:val="00A619A4"/>
    <w:rsid w:val="00BA35B8"/>
    <w:rsid w:val="00C2324D"/>
    <w:rsid w:val="00C36886"/>
    <w:rsid w:val="00CF7B09"/>
    <w:rsid w:val="00D008B5"/>
    <w:rsid w:val="00D33F52"/>
    <w:rsid w:val="00E50F6A"/>
    <w:rsid w:val="00EB460F"/>
    <w:rsid w:val="00ED541D"/>
    <w:rsid w:val="00EE5652"/>
    <w:rsid w:val="00FB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BB4457-CD1A-4D43-A6F8-356CD0A3A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232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0754"/>
    <w:pPr>
      <w:ind w:left="720"/>
      <w:contextualSpacing/>
    </w:pPr>
  </w:style>
  <w:style w:type="paragraph" w:customStyle="1" w:styleId="Default">
    <w:name w:val="Default"/>
    <w:rsid w:val="002100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1354</Characters>
  <Application>Microsoft Office Word</Application>
  <DocSecurity>4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Divíšek Petr</dc:creator>
  <cp:lastModifiedBy>Baldiková Lenka</cp:lastModifiedBy>
  <cp:revision>2</cp:revision>
  <cp:lastPrinted>2013-08-14T08:04:00Z</cp:lastPrinted>
  <dcterms:created xsi:type="dcterms:W3CDTF">2015-09-30T07:54:00Z</dcterms:created>
  <dcterms:modified xsi:type="dcterms:W3CDTF">2015-09-30T07:54:00Z</dcterms:modified>
</cp:coreProperties>
</file>