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23" w:rsidRDefault="00045001">
      <w:pPr>
        <w:rPr>
          <w:b/>
          <w:sz w:val="24"/>
          <w:szCs w:val="24"/>
        </w:rPr>
      </w:pPr>
      <w:r w:rsidRPr="00114723">
        <w:rPr>
          <w:b/>
          <w:sz w:val="24"/>
          <w:szCs w:val="24"/>
        </w:rPr>
        <w:t xml:space="preserve">Příloha 1 - </w:t>
      </w:r>
      <w:r w:rsidR="00A4730A" w:rsidRPr="00114723">
        <w:rPr>
          <w:b/>
          <w:sz w:val="24"/>
          <w:szCs w:val="24"/>
        </w:rPr>
        <w:t xml:space="preserve">Přehled </w:t>
      </w:r>
      <w:r w:rsidR="00F93961" w:rsidRPr="00114723">
        <w:rPr>
          <w:b/>
          <w:sz w:val="24"/>
          <w:szCs w:val="24"/>
        </w:rPr>
        <w:t>změn strategie</w:t>
      </w:r>
      <w:r w:rsidR="00114723" w:rsidRPr="00114723">
        <w:rPr>
          <w:b/>
          <w:sz w:val="24"/>
          <w:szCs w:val="24"/>
        </w:rPr>
        <w:t xml:space="preserve"> </w:t>
      </w:r>
      <w:r w:rsidR="00D543D0">
        <w:rPr>
          <w:b/>
          <w:sz w:val="24"/>
          <w:szCs w:val="24"/>
        </w:rPr>
        <w:t xml:space="preserve">- </w:t>
      </w:r>
      <w:r w:rsidR="00114723">
        <w:rPr>
          <w:b/>
          <w:sz w:val="24"/>
          <w:szCs w:val="24"/>
        </w:rPr>
        <w:t> r. 2018</w:t>
      </w:r>
      <w:r w:rsidR="00176ED3">
        <w:rPr>
          <w:b/>
          <w:sz w:val="24"/>
          <w:szCs w:val="24"/>
        </w:rPr>
        <w:t>, r. 2019</w:t>
      </w:r>
    </w:p>
    <w:p w:rsidR="00963BFF" w:rsidRPr="00A4730A" w:rsidRDefault="00114723" w:rsidP="00211392">
      <w:pPr>
        <w:spacing w:before="240"/>
        <w:rPr>
          <w:b/>
          <w:sz w:val="28"/>
          <w:szCs w:val="28"/>
        </w:rPr>
      </w:pPr>
      <w:r w:rsidRPr="00114723">
        <w:rPr>
          <w:b/>
          <w:sz w:val="24"/>
          <w:szCs w:val="24"/>
        </w:rPr>
        <w:t>Z</w:t>
      </w:r>
      <w:r w:rsidR="00980994" w:rsidRPr="00114723">
        <w:rPr>
          <w:b/>
          <w:sz w:val="24"/>
          <w:szCs w:val="24"/>
        </w:rPr>
        <w:t>měna č. 3</w:t>
      </w:r>
      <w:r w:rsidRPr="00114723">
        <w:rPr>
          <w:b/>
          <w:sz w:val="24"/>
          <w:szCs w:val="24"/>
        </w:rPr>
        <w:t xml:space="preserve"> – 02/2018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6"/>
        <w:gridCol w:w="2745"/>
        <w:gridCol w:w="1000"/>
        <w:gridCol w:w="3137"/>
        <w:gridCol w:w="6486"/>
      </w:tblGrid>
      <w:tr w:rsidR="00211392" w:rsidRPr="00114723" w:rsidTr="00211392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Str.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Opatření strategie (obsahující změnu)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Operační</w:t>
            </w:r>
          </w:p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Popis změny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:rsidR="00A4730A" w:rsidRPr="00114723" w:rsidRDefault="00A4730A" w:rsidP="00A47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Komentář, zdůvodnění</w:t>
            </w:r>
          </w:p>
        </w:tc>
      </w:tr>
      <w:tr w:rsidR="00211392" w:rsidRPr="00114723" w:rsidTr="00211392">
        <w:trPr>
          <w:trHeight w:val="273"/>
        </w:trPr>
        <w:tc>
          <w:tcPr>
            <w:tcW w:w="0" w:type="auto"/>
          </w:tcPr>
          <w:p w:rsidR="00D543D0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162,</w:t>
            </w:r>
          </w:p>
          <w:p w:rsidR="00D543D0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165,</w:t>
            </w:r>
          </w:p>
          <w:p w:rsidR="00A4730A" w:rsidRPr="00114723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A4730A" w:rsidRPr="00114723" w:rsidRDefault="00D71DBE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1.1.4.2</w:t>
            </w:r>
          </w:p>
          <w:p w:rsidR="00A4730A" w:rsidRPr="00114723" w:rsidRDefault="00D71DBE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Modernizace infrastruktury trolejbusové dopravy </w:t>
            </w:r>
          </w:p>
        </w:tc>
        <w:tc>
          <w:tcPr>
            <w:tcW w:w="0" w:type="auto"/>
          </w:tcPr>
          <w:p w:rsidR="00D71DBE" w:rsidRPr="00114723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OP Doprava</w:t>
            </w:r>
          </w:p>
          <w:p w:rsidR="00A4730A" w:rsidRPr="00114723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1.4</w:t>
            </w:r>
          </w:p>
        </w:tc>
        <w:tc>
          <w:tcPr>
            <w:tcW w:w="3137" w:type="dxa"/>
          </w:tcPr>
          <w:p w:rsidR="00A4730A" w:rsidRPr="00114723" w:rsidRDefault="00D71DBE" w:rsidP="00D71DBE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Přesun alokace z roku 2018 do r. 2019 ve výši 26 499 600 Kč (EU) </w:t>
            </w:r>
          </w:p>
        </w:tc>
        <w:tc>
          <w:tcPr>
            <w:tcW w:w="6486" w:type="dxa"/>
          </w:tcPr>
          <w:p w:rsidR="00A25CAE" w:rsidRPr="00114723" w:rsidRDefault="00BD7AF5" w:rsidP="00BD7A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71DBE" w:rsidRPr="00114723">
              <w:rPr>
                <w:rFonts w:cstheme="minorHAnsi"/>
                <w:sz w:val="20"/>
                <w:szCs w:val="20"/>
              </w:rPr>
              <w:t>řesun nevyčerpané alokac</w:t>
            </w:r>
            <w:r w:rsidR="00B53D33" w:rsidRPr="00114723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- m</w:t>
            </w:r>
            <w:r w:rsidR="00D71DBE" w:rsidRPr="00114723">
              <w:rPr>
                <w:rFonts w:cstheme="minorHAnsi"/>
                <w:sz w:val="20"/>
                <w:szCs w:val="20"/>
              </w:rPr>
              <w:t xml:space="preserve">ísto původně plánovaného projektu na přestavbu 1 měnírny bude realizován projekt na kompletní přestavbu 3 měníren. </w:t>
            </w:r>
            <w:r w:rsidR="00B800B8" w:rsidRPr="00114723">
              <w:rPr>
                <w:rFonts w:cstheme="minorHAnsi"/>
                <w:sz w:val="20"/>
                <w:szCs w:val="20"/>
              </w:rPr>
              <w:t>V souvislosti s navýšení</w:t>
            </w:r>
            <w:r w:rsidR="00211392">
              <w:rPr>
                <w:rFonts w:cstheme="minorHAnsi"/>
                <w:sz w:val="20"/>
                <w:szCs w:val="20"/>
              </w:rPr>
              <w:t>m alokace z MD ČR</w:t>
            </w:r>
            <w:r w:rsidR="00B800B8" w:rsidRPr="00114723">
              <w:rPr>
                <w:rFonts w:cstheme="minorHAnsi"/>
                <w:sz w:val="20"/>
                <w:szCs w:val="20"/>
              </w:rPr>
              <w:t xml:space="preserve"> proběhne r</w:t>
            </w:r>
            <w:r w:rsidR="00D71DBE" w:rsidRPr="00114723">
              <w:rPr>
                <w:rFonts w:cstheme="minorHAnsi"/>
                <w:sz w:val="20"/>
                <w:szCs w:val="20"/>
              </w:rPr>
              <w:t>ealizace projektu v rámci Opatření 1.1.4 v roce 2019</w:t>
            </w:r>
            <w:r w:rsidR="00B800B8" w:rsidRPr="00114723">
              <w:rPr>
                <w:rFonts w:cstheme="minorHAnsi"/>
                <w:sz w:val="20"/>
                <w:szCs w:val="20"/>
              </w:rPr>
              <w:t xml:space="preserve">. </w:t>
            </w:r>
            <w:r w:rsidR="00D71DBE" w:rsidRPr="00114723">
              <w:rPr>
                <w:rFonts w:cstheme="minorHAnsi"/>
                <w:sz w:val="20"/>
                <w:szCs w:val="20"/>
              </w:rPr>
              <w:t xml:space="preserve">Jedná se o projekt </w:t>
            </w:r>
            <w:proofErr w:type="spellStart"/>
            <w:r w:rsidR="00D71DBE" w:rsidRPr="00114723">
              <w:rPr>
                <w:rFonts w:cstheme="minorHAnsi"/>
                <w:sz w:val="20"/>
                <w:szCs w:val="20"/>
              </w:rPr>
              <w:t>DPmČB</w:t>
            </w:r>
            <w:proofErr w:type="spellEnd"/>
            <w:r w:rsidR="00D71DBE" w:rsidRPr="00114723">
              <w:rPr>
                <w:rFonts w:cstheme="minorHAnsi"/>
                <w:sz w:val="20"/>
                <w:szCs w:val="20"/>
              </w:rPr>
              <w:t xml:space="preserve"> – Modernizace měníren. </w:t>
            </w:r>
            <w:r w:rsidR="00B800B8" w:rsidRPr="00114723">
              <w:rPr>
                <w:rFonts w:cstheme="minorHAnsi"/>
                <w:sz w:val="20"/>
                <w:szCs w:val="20"/>
              </w:rPr>
              <w:t>Navýšení alokace je obsahem následující předkládané změny.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D543D0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162,</w:t>
            </w:r>
          </w:p>
          <w:p w:rsidR="00D543D0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165,</w:t>
            </w:r>
          </w:p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1.1.4.2</w:t>
            </w:r>
          </w:p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Modernizace infrastruktury trolejbusové dopravy </w:t>
            </w:r>
          </w:p>
        </w:tc>
        <w:tc>
          <w:tcPr>
            <w:tcW w:w="0" w:type="auto"/>
          </w:tcPr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OP Doprava</w:t>
            </w:r>
          </w:p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1.4</w:t>
            </w:r>
          </w:p>
        </w:tc>
        <w:tc>
          <w:tcPr>
            <w:tcW w:w="3137" w:type="dxa"/>
          </w:tcPr>
          <w:p w:rsidR="00B800B8" w:rsidRPr="00114723" w:rsidRDefault="007422D4" w:rsidP="00A221C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Navýšení alokace v roce</w:t>
            </w:r>
            <w:r w:rsidR="00B800B8" w:rsidRPr="00114723">
              <w:rPr>
                <w:rFonts w:cstheme="minorHAnsi"/>
                <w:sz w:val="20"/>
                <w:szCs w:val="20"/>
              </w:rPr>
              <w:t xml:space="preserve"> 2019 ve výši 78 000 000 Kč (EU) </w:t>
            </w:r>
          </w:p>
        </w:tc>
        <w:tc>
          <w:tcPr>
            <w:tcW w:w="6486" w:type="dxa"/>
          </w:tcPr>
          <w:p w:rsidR="00A779B0" w:rsidRPr="00114723" w:rsidRDefault="00211392" w:rsidP="00BD7A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 ČR</w:t>
            </w:r>
            <w:r w:rsidR="00B800B8" w:rsidRPr="00114723">
              <w:rPr>
                <w:rFonts w:cstheme="minorHAnsi"/>
                <w:sz w:val="20"/>
                <w:szCs w:val="20"/>
              </w:rPr>
              <w:t xml:space="preserve"> navýšilo alokaci pro IPRÚ České Budějovice ve SC 1.4 OP Doprava. Toto navýšení je výsledkem dvouletého vyjednávání nositele s řídícím orgánem, které bylo vedeno s cílem zajistit realizaci kompletního projektu na přestav</w:t>
            </w:r>
            <w:r w:rsidR="00D543D0">
              <w:rPr>
                <w:rFonts w:cstheme="minorHAnsi"/>
                <w:sz w:val="20"/>
                <w:szCs w:val="20"/>
              </w:rPr>
              <w:t xml:space="preserve">bu 3 měníren </w:t>
            </w:r>
            <w:proofErr w:type="spellStart"/>
            <w:r w:rsidR="00D543D0">
              <w:rPr>
                <w:rFonts w:cstheme="minorHAnsi"/>
                <w:sz w:val="20"/>
                <w:szCs w:val="20"/>
              </w:rPr>
              <w:t>DPmČB</w:t>
            </w:r>
            <w:proofErr w:type="spellEnd"/>
            <w:r w:rsidR="00A25CAE" w:rsidRPr="00114723">
              <w:rPr>
                <w:rFonts w:cstheme="minorHAnsi"/>
                <w:sz w:val="20"/>
                <w:szCs w:val="20"/>
              </w:rPr>
              <w:t xml:space="preserve"> v celkovém objemu 104 499 600 Kč (EU). Jedná se o součet nevyčerpané alokace 26 499 600 a navýšené alokace 78 000 000 Kč.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B800B8" w:rsidRPr="00114723" w:rsidRDefault="00B53D33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1.1.4.2</w:t>
            </w:r>
          </w:p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Modernizace infrastruktury trolejbusové dopravy </w:t>
            </w:r>
          </w:p>
        </w:tc>
        <w:tc>
          <w:tcPr>
            <w:tcW w:w="0" w:type="auto"/>
          </w:tcPr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OP Doprava</w:t>
            </w:r>
          </w:p>
          <w:p w:rsidR="00B800B8" w:rsidRPr="00114723" w:rsidRDefault="00B800B8" w:rsidP="00B80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1.4</w:t>
            </w:r>
          </w:p>
        </w:tc>
        <w:tc>
          <w:tcPr>
            <w:tcW w:w="3137" w:type="dxa"/>
          </w:tcPr>
          <w:p w:rsidR="00A25CAE" w:rsidRPr="00114723" w:rsidRDefault="00E27B2D" w:rsidP="00BD7A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Navýšení indikátoru </w:t>
            </w:r>
            <w:r w:rsidRPr="00114723">
              <w:rPr>
                <w:rFonts w:cstheme="minorHAnsi"/>
                <w:i/>
                <w:sz w:val="20"/>
                <w:szCs w:val="20"/>
              </w:rPr>
              <w:t>74501 Počet nových či zmodernizovaných zařízení obslužné a napájecí infrastruktury městské drážní dopravy</w:t>
            </w:r>
            <w:r w:rsidRPr="00114723">
              <w:rPr>
                <w:rFonts w:cstheme="minorHAnsi"/>
                <w:sz w:val="20"/>
                <w:szCs w:val="20"/>
              </w:rPr>
              <w:t xml:space="preserve"> z cílové hodnoty 1 zařízení na cílovou hodnotu 3 zařízení.</w:t>
            </w:r>
            <w:r w:rsidR="00C406F8" w:rsidRPr="001147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</w:tcPr>
          <w:p w:rsidR="00B800B8" w:rsidRPr="00114723" w:rsidRDefault="00042F44" w:rsidP="00BE3B1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N</w:t>
            </w:r>
            <w:r w:rsidR="008E4B0A" w:rsidRPr="00114723">
              <w:rPr>
                <w:rFonts w:cstheme="minorHAnsi"/>
                <w:sz w:val="20"/>
                <w:szCs w:val="20"/>
              </w:rPr>
              <w:t xml:space="preserve">avýšení indikátoru </w:t>
            </w:r>
            <w:r w:rsidR="00211392">
              <w:rPr>
                <w:rFonts w:cstheme="minorHAnsi"/>
                <w:sz w:val="20"/>
                <w:szCs w:val="20"/>
              </w:rPr>
              <w:t xml:space="preserve">č. </w:t>
            </w:r>
            <w:r w:rsidR="008E4B0A" w:rsidRPr="00114723">
              <w:rPr>
                <w:rFonts w:cstheme="minorHAnsi"/>
                <w:sz w:val="20"/>
                <w:szCs w:val="20"/>
              </w:rPr>
              <w:t xml:space="preserve">74501 z cílové hodnoty 1 na </w:t>
            </w:r>
            <w:r w:rsidR="00BD7AF5">
              <w:rPr>
                <w:rFonts w:cstheme="minorHAnsi"/>
                <w:sz w:val="20"/>
                <w:szCs w:val="20"/>
              </w:rPr>
              <w:t xml:space="preserve">hodnotu </w:t>
            </w:r>
            <w:r w:rsidR="00BE3B17">
              <w:rPr>
                <w:rFonts w:cstheme="minorHAnsi"/>
                <w:sz w:val="20"/>
                <w:szCs w:val="20"/>
              </w:rPr>
              <w:t>3 bylo</w:t>
            </w:r>
            <w:r w:rsidR="008E4B0A" w:rsidRPr="00114723">
              <w:rPr>
                <w:rFonts w:cstheme="minorHAnsi"/>
                <w:sz w:val="20"/>
                <w:szCs w:val="20"/>
              </w:rPr>
              <w:t xml:space="preserve"> pr</w:t>
            </w:r>
            <w:r w:rsidR="00BE3B17">
              <w:rPr>
                <w:rFonts w:cstheme="minorHAnsi"/>
                <w:sz w:val="20"/>
                <w:szCs w:val="20"/>
              </w:rPr>
              <w:t>ovedeno</w:t>
            </w:r>
            <w:r w:rsidR="00BD7AF5">
              <w:rPr>
                <w:rFonts w:cstheme="minorHAnsi"/>
                <w:sz w:val="20"/>
                <w:szCs w:val="20"/>
              </w:rPr>
              <w:t xml:space="preserve"> po dohodě</w:t>
            </w:r>
            <w:r w:rsidR="008E4B0A" w:rsidRPr="00114723">
              <w:rPr>
                <w:rFonts w:cstheme="minorHAnsi"/>
                <w:sz w:val="20"/>
                <w:szCs w:val="20"/>
              </w:rPr>
              <w:t xml:space="preserve"> s řídícím</w:t>
            </w:r>
            <w:r w:rsidR="00782322">
              <w:rPr>
                <w:rFonts w:cstheme="minorHAnsi"/>
                <w:sz w:val="20"/>
                <w:szCs w:val="20"/>
              </w:rPr>
              <w:t xml:space="preserve"> orgánem </w:t>
            </w:r>
            <w:r w:rsidR="00211392">
              <w:rPr>
                <w:rFonts w:cstheme="minorHAnsi"/>
                <w:sz w:val="20"/>
                <w:szCs w:val="20"/>
              </w:rPr>
              <w:t>MD</w:t>
            </w:r>
            <w:r w:rsidR="008E4B0A" w:rsidRPr="00114723">
              <w:rPr>
                <w:rFonts w:cstheme="minorHAnsi"/>
                <w:sz w:val="20"/>
                <w:szCs w:val="20"/>
              </w:rPr>
              <w:t xml:space="preserve"> ČR. </w:t>
            </w:r>
            <w:r w:rsidR="00BE3B17">
              <w:rPr>
                <w:rFonts w:cstheme="minorHAnsi"/>
                <w:sz w:val="20"/>
                <w:szCs w:val="20"/>
              </w:rPr>
              <w:t>S</w:t>
            </w:r>
            <w:r w:rsidR="00B53D33" w:rsidRPr="00114723">
              <w:rPr>
                <w:rFonts w:cstheme="minorHAnsi"/>
                <w:sz w:val="20"/>
                <w:szCs w:val="20"/>
              </w:rPr>
              <w:t xml:space="preserve">ouvisí s navýšením alokace v opatření a </w:t>
            </w:r>
            <w:r w:rsidR="00782322">
              <w:rPr>
                <w:rFonts w:cstheme="minorHAnsi"/>
                <w:sz w:val="20"/>
                <w:szCs w:val="20"/>
              </w:rPr>
              <w:t xml:space="preserve">s </w:t>
            </w:r>
            <w:r w:rsidR="00B53D33" w:rsidRPr="00114723">
              <w:rPr>
                <w:rFonts w:cstheme="minorHAnsi"/>
                <w:sz w:val="20"/>
                <w:szCs w:val="20"/>
              </w:rPr>
              <w:t>realizací 1 kompletního projektu na modernizaci 3 měníren, jak je uvedeno u předchozí změny.</w:t>
            </w:r>
            <w:r w:rsidR="00C406F8" w:rsidRPr="0011472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A4730A" w:rsidRPr="00114723" w:rsidRDefault="00A4730A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A4730A" w:rsidRPr="00114723" w:rsidRDefault="00B53D33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1.1.2</w:t>
            </w:r>
          </w:p>
          <w:p w:rsidR="00A4730A" w:rsidRPr="00114723" w:rsidRDefault="00B53D33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Rozvoj a zkvalitnění dopravní infrastruktury pro zlepšení dopravní dostupnosti a prostupnosti území včetně dopravy v klidu</w:t>
            </w:r>
          </w:p>
        </w:tc>
        <w:tc>
          <w:tcPr>
            <w:tcW w:w="0" w:type="auto"/>
          </w:tcPr>
          <w:p w:rsidR="00D543D0" w:rsidRDefault="00B53D33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A4730A" w:rsidRPr="00114723" w:rsidRDefault="00B53D33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1.2</w:t>
            </w:r>
          </w:p>
        </w:tc>
        <w:tc>
          <w:tcPr>
            <w:tcW w:w="3137" w:type="dxa"/>
          </w:tcPr>
          <w:p w:rsidR="00A4730A" w:rsidRPr="00114723" w:rsidRDefault="00B53D33" w:rsidP="003C4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Snížení cílové hodnoty indikátoru 74001 Počet vytvořených parkovacích míst o 275 parkovacích míst</w:t>
            </w:r>
            <w:r w:rsidR="003C4504" w:rsidRPr="00114723">
              <w:rPr>
                <w:rFonts w:cstheme="minorHAnsi"/>
                <w:sz w:val="20"/>
                <w:szCs w:val="20"/>
              </w:rPr>
              <w:t>, tj. z původních 969 na 694 parkovacích míst</w:t>
            </w:r>
            <w:r w:rsidRPr="0011472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486" w:type="dxa"/>
          </w:tcPr>
          <w:p w:rsidR="00A779B0" w:rsidRPr="00114723" w:rsidRDefault="00BD7AF5" w:rsidP="00BD7A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Jedná se </w:t>
            </w:r>
            <w:r w:rsidR="00782322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 xml:space="preserve">změnu </w:t>
            </w:r>
            <w:r w:rsidR="00B53D33" w:rsidRPr="00114723">
              <w:rPr>
                <w:rFonts w:cstheme="minorHAnsi"/>
                <w:sz w:val="20"/>
                <w:szCs w:val="20"/>
              </w:rPr>
              <w:t>na základě vzájemné dohody s</w:t>
            </w:r>
            <w:r w:rsidR="00782322">
              <w:rPr>
                <w:rFonts w:cstheme="minorHAnsi"/>
                <w:sz w:val="20"/>
                <w:szCs w:val="20"/>
              </w:rPr>
              <w:t xml:space="preserve"> nositelem </w:t>
            </w:r>
            <w:r w:rsidR="00B53D33" w:rsidRPr="00114723">
              <w:rPr>
                <w:rFonts w:cstheme="minorHAnsi"/>
                <w:sz w:val="20"/>
                <w:szCs w:val="20"/>
              </w:rPr>
              <w:t xml:space="preserve"> IPRÚ </w:t>
            </w:r>
            <w:r w:rsidR="0016184E" w:rsidRPr="00114723">
              <w:rPr>
                <w:rFonts w:cstheme="minorHAnsi"/>
                <w:sz w:val="20"/>
                <w:szCs w:val="20"/>
              </w:rPr>
              <w:t xml:space="preserve">Liberec/ Jablonec n. Nisou. V rámci IPRÚ ČB nedošlo k realizaci původně plánovaných nízkonákladových projektů, které by </w:t>
            </w:r>
            <w:r>
              <w:rPr>
                <w:rFonts w:cstheme="minorHAnsi"/>
                <w:sz w:val="20"/>
                <w:szCs w:val="20"/>
              </w:rPr>
              <w:t>zajistily</w:t>
            </w:r>
            <w:r w:rsidR="0016184E" w:rsidRPr="00114723">
              <w:rPr>
                <w:rFonts w:cstheme="minorHAnsi"/>
                <w:sz w:val="20"/>
                <w:szCs w:val="20"/>
              </w:rPr>
              <w:t xml:space="preserve"> naplnění indikátoru. IPRÚ Liberec/Jablonec n. Nisou indikátor </w:t>
            </w:r>
            <w:r w:rsidR="003C4504" w:rsidRPr="00114723">
              <w:rPr>
                <w:rFonts w:cstheme="minorHAnsi"/>
                <w:sz w:val="20"/>
                <w:szCs w:val="20"/>
              </w:rPr>
              <w:t>v rámci realiz</w:t>
            </w:r>
            <w:r>
              <w:rPr>
                <w:rFonts w:cstheme="minorHAnsi"/>
                <w:sz w:val="20"/>
                <w:szCs w:val="20"/>
              </w:rPr>
              <w:t>ace projektů překračuje. V </w:t>
            </w:r>
            <w:r w:rsidR="003C4504" w:rsidRPr="00114723">
              <w:rPr>
                <w:rFonts w:cstheme="minorHAnsi"/>
                <w:sz w:val="20"/>
                <w:szCs w:val="20"/>
              </w:rPr>
              <w:t xml:space="preserve"> IPRÚ ČB dojde v důsledku této změny </w:t>
            </w:r>
            <w:r w:rsidR="00A25CAE" w:rsidRPr="00114723">
              <w:rPr>
                <w:rFonts w:cstheme="minorHAnsi"/>
                <w:sz w:val="20"/>
                <w:szCs w:val="20"/>
              </w:rPr>
              <w:t>ke</w:t>
            </w:r>
            <w:r w:rsidR="003C4504" w:rsidRPr="00114723">
              <w:rPr>
                <w:rFonts w:cstheme="minorHAnsi"/>
                <w:sz w:val="20"/>
                <w:szCs w:val="20"/>
              </w:rPr>
              <w:t xml:space="preserve"> snížení cílové hodnoty z 969 na 694 parkovacích míst a u IPRÚ LB/Jablonec k navýšení cílové hodnoty ze 425 na 700 parkovacích míst.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D543D0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162,</w:t>
            </w:r>
          </w:p>
          <w:p w:rsidR="00D543D0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166,</w:t>
            </w:r>
          </w:p>
          <w:p w:rsidR="00A4730A" w:rsidRPr="00114723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BD7AF5" w:rsidRDefault="00A779B0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2.1.2 </w:t>
            </w:r>
          </w:p>
          <w:p w:rsidR="00A4730A" w:rsidRPr="00114723" w:rsidRDefault="00A779B0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Vybudování infrastruktury pro vzdělávání technických a přírodovědných oborů na SŠ a VOŠ</w:t>
            </w:r>
          </w:p>
        </w:tc>
        <w:tc>
          <w:tcPr>
            <w:tcW w:w="0" w:type="auto"/>
          </w:tcPr>
          <w:p w:rsidR="00D543D0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A4730A" w:rsidRPr="00114723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2.4</w:t>
            </w:r>
          </w:p>
        </w:tc>
        <w:tc>
          <w:tcPr>
            <w:tcW w:w="3137" w:type="dxa"/>
          </w:tcPr>
          <w:p w:rsidR="00A4730A" w:rsidRPr="00114723" w:rsidRDefault="00A779B0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Snížení alokace v r. 2019 o 13 935 000 Kč a v r. 2020 o 16 065 000 Kč</w:t>
            </w:r>
            <w:r w:rsidR="007422D4" w:rsidRPr="00114723">
              <w:rPr>
                <w:rFonts w:cstheme="minorHAnsi"/>
                <w:sz w:val="20"/>
                <w:szCs w:val="20"/>
              </w:rPr>
              <w:t xml:space="preserve"> (EU)</w:t>
            </w:r>
            <w:r w:rsidRPr="0011472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486" w:type="dxa"/>
          </w:tcPr>
          <w:p w:rsidR="00A4730A" w:rsidRPr="00114723" w:rsidRDefault="00782322" w:rsidP="00B1767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Změna představuje p</w:t>
            </w:r>
            <w:r w:rsidR="00A779B0" w:rsidRPr="00114723">
              <w:rPr>
                <w:rFonts w:cstheme="minorHAnsi"/>
                <w:sz w:val="20"/>
                <w:szCs w:val="20"/>
              </w:rPr>
              <w:t>řesun alokace z Opatření 2.1.2 do Opatření 2.1.1. V rámci Opatření 2.1.2 je snížena absorpční kapacita</w:t>
            </w:r>
            <w:r>
              <w:rPr>
                <w:rFonts w:cstheme="minorHAnsi"/>
                <w:sz w:val="20"/>
                <w:szCs w:val="20"/>
              </w:rPr>
              <w:t xml:space="preserve"> v důsledku schválení žádostí o dotace u projektů</w:t>
            </w:r>
            <w:r w:rsidR="00A779B0" w:rsidRPr="00114723">
              <w:rPr>
                <w:rFonts w:cstheme="minorHAnsi"/>
                <w:sz w:val="20"/>
                <w:szCs w:val="20"/>
              </w:rPr>
              <w:t>, které byly předlož</w:t>
            </w:r>
            <w:r w:rsidR="00F94FB4" w:rsidRPr="00114723">
              <w:rPr>
                <w:rFonts w:cstheme="minorHAnsi"/>
                <w:sz w:val="20"/>
                <w:szCs w:val="20"/>
              </w:rPr>
              <w:t>eny do individuální výzvy IROP. V</w:t>
            </w:r>
            <w:r w:rsidR="00A779B0" w:rsidRPr="00114723">
              <w:rPr>
                <w:rFonts w:cstheme="minorHAnsi"/>
                <w:sz w:val="20"/>
                <w:szCs w:val="20"/>
              </w:rPr>
              <w:t xml:space="preserve"> Opatření 2.1.1 </w:t>
            </w:r>
            <w:r w:rsidR="00F94FB4" w:rsidRPr="00114723">
              <w:rPr>
                <w:rFonts w:cstheme="minorHAnsi"/>
                <w:sz w:val="20"/>
                <w:szCs w:val="20"/>
              </w:rPr>
              <w:t>naopak došlo k</w:t>
            </w:r>
            <w:r w:rsidR="00A779B0" w:rsidRPr="00114723">
              <w:rPr>
                <w:rFonts w:cstheme="minorHAnsi"/>
                <w:sz w:val="20"/>
                <w:szCs w:val="20"/>
              </w:rPr>
              <w:t xml:space="preserve"> převis</w:t>
            </w:r>
            <w:r w:rsidR="00F94FB4" w:rsidRPr="00114723">
              <w:rPr>
                <w:rFonts w:cstheme="minorHAnsi"/>
                <w:sz w:val="20"/>
                <w:szCs w:val="20"/>
              </w:rPr>
              <w:t>u</w:t>
            </w:r>
            <w:r w:rsidR="00A779B0" w:rsidRPr="00114723">
              <w:rPr>
                <w:rFonts w:cstheme="minorHAnsi"/>
                <w:sz w:val="20"/>
                <w:szCs w:val="20"/>
              </w:rPr>
              <w:t xml:space="preserve"> předložený</w:t>
            </w:r>
            <w:r w:rsidR="00BD7AF5">
              <w:rPr>
                <w:rFonts w:cstheme="minorHAnsi"/>
                <w:sz w:val="20"/>
                <w:szCs w:val="20"/>
              </w:rPr>
              <w:t xml:space="preserve">ch projektů nad alokaci výzvy. Provedením </w:t>
            </w:r>
            <w:r w:rsidR="00A779B0" w:rsidRPr="00114723">
              <w:rPr>
                <w:rFonts w:cstheme="minorHAnsi"/>
                <w:sz w:val="20"/>
                <w:szCs w:val="20"/>
              </w:rPr>
              <w:t xml:space="preserve">této změny bude zajištěno čerpání alokace </w:t>
            </w:r>
            <w:r w:rsidR="00F94FB4" w:rsidRPr="00114723">
              <w:rPr>
                <w:rFonts w:cstheme="minorHAnsi"/>
                <w:sz w:val="20"/>
                <w:szCs w:val="20"/>
              </w:rPr>
              <w:t xml:space="preserve">v obou opatřeních a </w:t>
            </w:r>
            <w:r w:rsidR="00A779B0" w:rsidRPr="00114723">
              <w:rPr>
                <w:rFonts w:cstheme="minorHAnsi"/>
                <w:sz w:val="20"/>
                <w:szCs w:val="20"/>
              </w:rPr>
              <w:t>ve SC 2.4 IROP v r. 2019</w:t>
            </w:r>
            <w:r w:rsidR="00F94FB4" w:rsidRPr="00114723">
              <w:rPr>
                <w:rFonts w:cstheme="minorHAnsi"/>
                <w:sz w:val="20"/>
                <w:szCs w:val="20"/>
              </w:rPr>
              <w:t xml:space="preserve">. </w:t>
            </w:r>
            <w:r w:rsidR="007422D4" w:rsidRPr="00114723">
              <w:rPr>
                <w:rFonts w:cstheme="minorHAnsi"/>
                <w:sz w:val="20"/>
                <w:szCs w:val="20"/>
              </w:rPr>
              <w:t xml:space="preserve">Celkové snížení alokace v 2.1.2 je 30 000 000 Kč 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(13 935 000 Kč v r. 2019 a 16 065 000 Kč v r. 2020) </w:t>
            </w:r>
            <w:r w:rsidR="007422D4" w:rsidRPr="00114723">
              <w:rPr>
                <w:rFonts w:cstheme="minorHAnsi"/>
                <w:sz w:val="20"/>
                <w:szCs w:val="20"/>
              </w:rPr>
              <w:t xml:space="preserve">a o částku </w:t>
            </w:r>
            <w:r w:rsidR="00B1767C" w:rsidRPr="00114723">
              <w:rPr>
                <w:rFonts w:cstheme="minorHAnsi"/>
                <w:sz w:val="20"/>
                <w:szCs w:val="20"/>
              </w:rPr>
              <w:t>30 000 000 Kč je</w:t>
            </w:r>
            <w:r w:rsidR="007422D4" w:rsidRPr="00114723">
              <w:rPr>
                <w:rFonts w:cstheme="minorHAnsi"/>
                <w:sz w:val="20"/>
                <w:szCs w:val="20"/>
              </w:rPr>
              <w:t xml:space="preserve"> navýšena alokace v opatření 2.1.1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 v r. 2019.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D543D0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162,</w:t>
            </w:r>
          </w:p>
          <w:p w:rsidR="00D543D0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166,</w:t>
            </w:r>
          </w:p>
          <w:p w:rsidR="007422D4" w:rsidRPr="00114723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BD7AF5" w:rsidRDefault="007422D4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2.1.1 </w:t>
            </w:r>
          </w:p>
          <w:p w:rsidR="007422D4" w:rsidRPr="00114723" w:rsidRDefault="007422D4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Vybudování infrastruktury pro vzdělávání technických a přírodovědných oborů na ZŠ</w:t>
            </w:r>
          </w:p>
        </w:tc>
        <w:tc>
          <w:tcPr>
            <w:tcW w:w="0" w:type="auto"/>
          </w:tcPr>
          <w:p w:rsidR="00D543D0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7422D4" w:rsidRPr="00114723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2.4</w:t>
            </w:r>
          </w:p>
        </w:tc>
        <w:tc>
          <w:tcPr>
            <w:tcW w:w="3137" w:type="dxa"/>
          </w:tcPr>
          <w:p w:rsidR="007422D4" w:rsidRPr="00114723" w:rsidRDefault="007422D4" w:rsidP="00742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Navýšení alokace v r. 2019 o 30 000 000 Kč (EU). </w:t>
            </w:r>
          </w:p>
        </w:tc>
        <w:tc>
          <w:tcPr>
            <w:tcW w:w="6486" w:type="dxa"/>
          </w:tcPr>
          <w:p w:rsidR="007422D4" w:rsidRPr="00114723" w:rsidRDefault="00BD7AF5" w:rsidP="00D543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řesun alokace z Opatření 2.1.2 do Opatření 2.1.1. </w:t>
            </w:r>
            <w:r>
              <w:rPr>
                <w:rFonts w:cstheme="minorHAnsi"/>
                <w:sz w:val="20"/>
                <w:szCs w:val="20"/>
              </w:rPr>
              <w:t>- v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 rámci Opatření 2.1.2 je snížena absorpční </w:t>
            </w:r>
            <w:r>
              <w:rPr>
                <w:rFonts w:cstheme="minorHAnsi"/>
                <w:sz w:val="20"/>
                <w:szCs w:val="20"/>
              </w:rPr>
              <w:t xml:space="preserve">kapacita v důsledku schválení </w:t>
            </w:r>
            <w:r w:rsidR="00D543D0">
              <w:rPr>
                <w:rFonts w:cstheme="minorHAnsi"/>
                <w:sz w:val="20"/>
                <w:szCs w:val="20"/>
              </w:rPr>
              <w:t>žádostí o dotaci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, které byly předloženy do individuální výzvy IROP. V Opatření 2.1.1 naopak došlo k převisu předložených projektů nad alokaci výzvy. </w:t>
            </w:r>
            <w:r>
              <w:rPr>
                <w:rFonts w:cstheme="minorHAnsi"/>
                <w:sz w:val="20"/>
                <w:szCs w:val="20"/>
              </w:rPr>
              <w:t>Realizací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 této změny bude zajištěno čerpání alokace v obou opatřeních a ve SC 2.4 IROP v r. 2019. Celkové navýšení alokace v 2.1.1 je 30 000 000 Kč</w:t>
            </w:r>
            <w:r>
              <w:rPr>
                <w:rFonts w:cstheme="minorHAnsi"/>
                <w:sz w:val="20"/>
                <w:szCs w:val="20"/>
              </w:rPr>
              <w:t>. O</w:t>
            </w:r>
            <w:r w:rsidR="00B1767C" w:rsidRPr="00114723">
              <w:rPr>
                <w:rFonts w:cstheme="minorHAnsi"/>
                <w:sz w:val="20"/>
                <w:szCs w:val="20"/>
              </w:rPr>
              <w:t xml:space="preserve"> tuto částku je </w:t>
            </w:r>
            <w:r>
              <w:rPr>
                <w:rFonts w:cstheme="minorHAnsi"/>
                <w:sz w:val="20"/>
                <w:szCs w:val="20"/>
              </w:rPr>
              <w:t xml:space="preserve">zároveň </w:t>
            </w:r>
            <w:r w:rsidR="00B1767C" w:rsidRPr="00114723">
              <w:rPr>
                <w:rFonts w:cstheme="minorHAnsi"/>
                <w:sz w:val="20"/>
                <w:szCs w:val="20"/>
              </w:rPr>
              <w:t>snížena alokace v opatření 2.1.2 (13 935 000 Kč v r. 2019 a 16 065 000 Kč v r. 2020).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A4730A" w:rsidRPr="00114723" w:rsidRDefault="000C684F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BD7AF5" w:rsidRDefault="000C684F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2.1.2 </w:t>
            </w:r>
          </w:p>
          <w:p w:rsidR="00A4730A" w:rsidRPr="00114723" w:rsidRDefault="000C684F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Vybudování infrastruktury pro vzdělávání technických a přírodovědných oborů na SŠ a VOŠ</w:t>
            </w:r>
          </w:p>
        </w:tc>
        <w:tc>
          <w:tcPr>
            <w:tcW w:w="0" w:type="auto"/>
          </w:tcPr>
          <w:p w:rsidR="00D543D0" w:rsidRDefault="000C684F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A4730A" w:rsidRPr="00114723" w:rsidRDefault="000C684F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2.4</w:t>
            </w:r>
          </w:p>
        </w:tc>
        <w:tc>
          <w:tcPr>
            <w:tcW w:w="3137" w:type="dxa"/>
          </w:tcPr>
          <w:p w:rsidR="00A4730A" w:rsidRPr="00114723" w:rsidRDefault="000C684F" w:rsidP="00A473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Snížení cílové hodnoty indikátoru 50000 Počet podpořených vzdělávacích zařízení z 15 zařízení na 11 zařízení.</w:t>
            </w:r>
          </w:p>
        </w:tc>
        <w:tc>
          <w:tcPr>
            <w:tcW w:w="6486" w:type="dxa"/>
          </w:tcPr>
          <w:p w:rsidR="00A4730A" w:rsidRPr="00114723" w:rsidRDefault="00BD7AF5" w:rsidP="00BD7A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měna indikátoru je </w:t>
            </w:r>
            <w:r>
              <w:rPr>
                <w:rFonts w:cstheme="minorHAnsi"/>
                <w:sz w:val="20"/>
                <w:szCs w:val="20"/>
              </w:rPr>
              <w:t>nutná z důvodu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 přesunu alokace mezi Opatřením</w:t>
            </w:r>
            <w:r w:rsidR="00BE3B17">
              <w:rPr>
                <w:rFonts w:cstheme="minorHAnsi"/>
                <w:sz w:val="20"/>
                <w:szCs w:val="20"/>
              </w:rPr>
              <w:t>i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 2.1.2 a 2.1.1. </w:t>
            </w:r>
            <w:r w:rsidR="003C594D" w:rsidRPr="00114723">
              <w:rPr>
                <w:rFonts w:cstheme="minorHAnsi"/>
                <w:sz w:val="20"/>
                <w:szCs w:val="20"/>
              </w:rPr>
              <w:t>Jedná se o snížení indikátoru o 4 zařízení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C594D" w:rsidRPr="00114723">
              <w:rPr>
                <w:rFonts w:cstheme="minorHAnsi"/>
                <w:sz w:val="20"/>
                <w:szCs w:val="20"/>
              </w:rPr>
              <w:t xml:space="preserve"> tj. z 15 zařízení na 11 zařízení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C594D" w:rsidRPr="00114723">
              <w:rPr>
                <w:rFonts w:cstheme="minorHAnsi"/>
                <w:sz w:val="20"/>
                <w:szCs w:val="20"/>
              </w:rPr>
              <w:t xml:space="preserve"> V rámci Opatření 2.1.2 je snížena absorpční</w:t>
            </w:r>
            <w:r>
              <w:rPr>
                <w:rFonts w:cstheme="minorHAnsi"/>
                <w:sz w:val="20"/>
                <w:szCs w:val="20"/>
              </w:rPr>
              <w:t xml:space="preserve"> kapacita v důsledku schválení</w:t>
            </w:r>
            <w:r w:rsidR="00D543D0">
              <w:rPr>
                <w:rFonts w:cstheme="minorHAnsi"/>
                <w:sz w:val="20"/>
                <w:szCs w:val="20"/>
              </w:rPr>
              <w:t xml:space="preserve"> žádostí o dotaci</w:t>
            </w:r>
            <w:r w:rsidR="003C594D" w:rsidRPr="00114723">
              <w:rPr>
                <w:rFonts w:cstheme="minorHAnsi"/>
                <w:sz w:val="20"/>
                <w:szCs w:val="20"/>
              </w:rPr>
              <w:t>, které byly předloženy do individuální výzvy IROP. V Opatření 2.1.1 naopak došlo k převisu předložených projektů nad alokaci výzvy. V opatření 2.1.1 je v rámci této změny provedeno reciproční navýšení hodnoty indikátoru č. 50000 o 4 zařízení</w:t>
            </w:r>
            <w:r w:rsidR="00782322">
              <w:rPr>
                <w:rFonts w:cstheme="minorHAnsi"/>
                <w:sz w:val="20"/>
                <w:szCs w:val="20"/>
              </w:rPr>
              <w:t>,</w:t>
            </w:r>
            <w:r w:rsidR="003C594D" w:rsidRPr="00114723">
              <w:rPr>
                <w:rFonts w:cstheme="minorHAnsi"/>
                <w:sz w:val="20"/>
                <w:szCs w:val="20"/>
              </w:rPr>
              <w:t xml:space="preserve"> tj. z 2 zařízení na 6 zařízení.</w:t>
            </w:r>
          </w:p>
        </w:tc>
      </w:tr>
      <w:tr w:rsidR="00211392" w:rsidRPr="00114723" w:rsidTr="00211392">
        <w:trPr>
          <w:trHeight w:val="258"/>
        </w:trPr>
        <w:tc>
          <w:tcPr>
            <w:tcW w:w="0" w:type="auto"/>
          </w:tcPr>
          <w:p w:rsidR="000C684F" w:rsidRPr="00114723" w:rsidRDefault="000C684F" w:rsidP="000C684F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BD7AF5" w:rsidRDefault="000C684F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2.1.1 </w:t>
            </w:r>
          </w:p>
          <w:p w:rsidR="000C684F" w:rsidRPr="00114723" w:rsidRDefault="000C684F" w:rsidP="00BD7AF5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Vybudování infrastruktury pro vzdělávání technických a přírodovědných oborů na ZŚ</w:t>
            </w:r>
          </w:p>
        </w:tc>
        <w:tc>
          <w:tcPr>
            <w:tcW w:w="0" w:type="auto"/>
          </w:tcPr>
          <w:p w:rsidR="00D543D0" w:rsidRDefault="000C684F" w:rsidP="000C684F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0C684F" w:rsidRPr="00114723" w:rsidRDefault="000C684F" w:rsidP="000C684F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2.4</w:t>
            </w:r>
          </w:p>
        </w:tc>
        <w:tc>
          <w:tcPr>
            <w:tcW w:w="3137" w:type="dxa"/>
          </w:tcPr>
          <w:p w:rsidR="000C684F" w:rsidRPr="00114723" w:rsidRDefault="000250E7" w:rsidP="000250E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Zvýšení cílové hodnoty indikátoru 50000 Počet podp</w:t>
            </w:r>
            <w:r w:rsidR="00C406F8" w:rsidRPr="00114723">
              <w:rPr>
                <w:rFonts w:cstheme="minorHAnsi"/>
                <w:sz w:val="20"/>
                <w:szCs w:val="20"/>
              </w:rPr>
              <w:t>ořených vzdělávacích zařízení z</w:t>
            </w:r>
            <w:r w:rsidRPr="00114723">
              <w:rPr>
                <w:rFonts w:cstheme="minorHAnsi"/>
                <w:sz w:val="20"/>
                <w:szCs w:val="20"/>
              </w:rPr>
              <w:t xml:space="preserve"> 2 zařízení na 6 zařízení.</w:t>
            </w:r>
          </w:p>
        </w:tc>
        <w:tc>
          <w:tcPr>
            <w:tcW w:w="6486" w:type="dxa"/>
          </w:tcPr>
          <w:p w:rsidR="000C684F" w:rsidRPr="00114723" w:rsidRDefault="00BD7AF5" w:rsidP="00176E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měna indikátoru je </w:t>
            </w:r>
            <w:r>
              <w:rPr>
                <w:rFonts w:cstheme="minorHAnsi"/>
                <w:sz w:val="20"/>
                <w:szCs w:val="20"/>
              </w:rPr>
              <w:t>nutná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 </w:t>
            </w:r>
            <w:r w:rsidR="00D543D0">
              <w:rPr>
                <w:rFonts w:cstheme="minorHAnsi"/>
                <w:sz w:val="20"/>
                <w:szCs w:val="20"/>
              </w:rPr>
              <w:t xml:space="preserve">z důvodu </w:t>
            </w:r>
            <w:r w:rsidR="000250E7" w:rsidRPr="00114723">
              <w:rPr>
                <w:rFonts w:cstheme="minorHAnsi"/>
                <w:sz w:val="20"/>
                <w:szCs w:val="20"/>
              </w:rPr>
              <w:t>přesunu alokace mezi Opatřením</w:t>
            </w:r>
            <w:r w:rsidR="00BE3B17">
              <w:rPr>
                <w:rFonts w:cstheme="minorHAnsi"/>
                <w:sz w:val="20"/>
                <w:szCs w:val="20"/>
              </w:rPr>
              <w:t>i</w:t>
            </w:r>
            <w:r w:rsidR="000250E7" w:rsidRPr="00114723">
              <w:rPr>
                <w:rFonts w:cstheme="minorHAnsi"/>
                <w:sz w:val="20"/>
                <w:szCs w:val="20"/>
              </w:rPr>
              <w:t xml:space="preserve"> 2.1.2 a 2.1.1.</w:t>
            </w:r>
            <w:r w:rsidR="003C594D" w:rsidRPr="00114723">
              <w:rPr>
                <w:rFonts w:cstheme="minorHAnsi"/>
                <w:sz w:val="20"/>
                <w:szCs w:val="20"/>
              </w:rPr>
              <w:t xml:space="preserve"> Jedná se o navýšení indikátoru o 4 zařízení</w:t>
            </w:r>
            <w:r w:rsidR="00D543D0">
              <w:rPr>
                <w:rFonts w:cstheme="minorHAnsi"/>
                <w:sz w:val="20"/>
                <w:szCs w:val="20"/>
              </w:rPr>
              <w:t>, tj. z 2 zařízení na 6 zařízení</w:t>
            </w:r>
            <w:r w:rsidR="003C594D" w:rsidRPr="00114723">
              <w:rPr>
                <w:rFonts w:cstheme="minorHAnsi"/>
                <w:sz w:val="20"/>
                <w:szCs w:val="20"/>
              </w:rPr>
              <w:t>. V opatření 2.1.2 je v rámci této změny provedeno reciproční snížení hodnoty indikátoru č. 50000 o 4 zařízení tj. z 15 zařízení na 11zařízení.</w:t>
            </w:r>
          </w:p>
        </w:tc>
      </w:tr>
    </w:tbl>
    <w:p w:rsidR="00114723" w:rsidRPr="00114723" w:rsidRDefault="00114723" w:rsidP="00211392">
      <w:pPr>
        <w:spacing w:before="240"/>
        <w:rPr>
          <w:b/>
          <w:sz w:val="24"/>
          <w:szCs w:val="24"/>
        </w:rPr>
      </w:pPr>
      <w:r w:rsidRPr="00114723">
        <w:rPr>
          <w:b/>
          <w:sz w:val="24"/>
          <w:szCs w:val="24"/>
        </w:rPr>
        <w:t>Změna č. 4 – 04/2018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2"/>
        <w:gridCol w:w="1346"/>
        <w:gridCol w:w="970"/>
        <w:gridCol w:w="6846"/>
        <w:gridCol w:w="4250"/>
      </w:tblGrid>
      <w:tr w:rsidR="00114723" w:rsidRPr="000838BE" w:rsidTr="00176ED3">
        <w:trPr>
          <w:trHeight w:val="2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Str.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Opatření strategie (obsahující změnu)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Operační</w:t>
            </w:r>
          </w:p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6979" w:type="dxa"/>
            <w:shd w:val="clear" w:color="auto" w:fill="D9D9D9" w:themeFill="background1" w:themeFillShade="D9"/>
            <w:vAlign w:val="center"/>
          </w:tcPr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Popis změny</w:t>
            </w:r>
          </w:p>
        </w:tc>
        <w:tc>
          <w:tcPr>
            <w:tcW w:w="4326" w:type="dxa"/>
            <w:shd w:val="clear" w:color="auto" w:fill="D9D9D9" w:themeFill="background1" w:themeFillShade="D9"/>
            <w:vAlign w:val="center"/>
          </w:tcPr>
          <w:p w:rsidR="00114723" w:rsidRPr="000838BE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8BE">
              <w:rPr>
                <w:rFonts w:cstheme="minorHAnsi"/>
                <w:b/>
                <w:sz w:val="20"/>
                <w:szCs w:val="20"/>
              </w:rPr>
              <w:t>Komentář, zdůvodnění</w:t>
            </w:r>
          </w:p>
        </w:tc>
      </w:tr>
      <w:tr w:rsidR="00176ED3" w:rsidRPr="000838BE" w:rsidTr="00176ED3">
        <w:trPr>
          <w:trHeight w:val="1700"/>
        </w:trPr>
        <w:tc>
          <w:tcPr>
            <w:tcW w:w="0" w:type="auto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46" w:type="dxa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1.2.1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Vybudování obchvatových komunikací </w:t>
            </w:r>
          </w:p>
        </w:tc>
        <w:tc>
          <w:tcPr>
            <w:tcW w:w="761" w:type="dxa"/>
          </w:tcPr>
          <w:p w:rsidR="00176ED3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IROP,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SC 1.1</w:t>
            </w:r>
          </w:p>
        </w:tc>
        <w:tc>
          <w:tcPr>
            <w:tcW w:w="6979" w:type="dxa"/>
          </w:tcPr>
          <w:p w:rsidR="00176ED3" w:rsidRPr="000838BE" w:rsidRDefault="00176ED3" w:rsidP="00176E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Úprava textu:</w:t>
            </w:r>
          </w:p>
          <w:p w:rsidR="00176ED3" w:rsidRPr="000838BE" w:rsidRDefault="00176ED3" w:rsidP="00176E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Na str. 120 u první odrážky v části Typové projekty dojde k odstranění textu:</w:t>
            </w:r>
          </w:p>
          <w:p w:rsidR="00176ED3" w:rsidRPr="000838BE" w:rsidRDefault="00176ED3" w:rsidP="00176ED3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„</w:t>
            </w:r>
            <w:r w:rsidRPr="000838BE">
              <w:rPr>
                <w:rFonts w:cstheme="minorHAnsi"/>
                <w:i/>
                <w:sz w:val="20"/>
                <w:szCs w:val="20"/>
              </w:rPr>
              <w:t>Jižní tangenta – předpokládá se realizace formou jediného integrovaného projektu v rámci tohoto opatření“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838BE">
              <w:rPr>
                <w:rFonts w:cstheme="minorHAnsi"/>
                <w:i/>
                <w:sz w:val="20"/>
                <w:szCs w:val="20"/>
              </w:rPr>
              <w:t>a bude doplněn následující text: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838BE">
              <w:rPr>
                <w:rFonts w:cstheme="minorHAnsi"/>
                <w:i/>
                <w:sz w:val="20"/>
                <w:szCs w:val="20"/>
              </w:rPr>
              <w:t>„Budování, rekonstrukce či modernizace obchvatových komunikací a pozemních komunikací propojujících významná sídla v ORP České Budějovice, které jsou součástí Vybrané regionální silniční sítě IROP“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26" w:type="dxa"/>
            <w:vMerge w:val="restart"/>
          </w:tcPr>
          <w:p w:rsidR="00176ED3" w:rsidRPr="005D1442" w:rsidRDefault="00176ED3" w:rsidP="00BE3B17">
            <w:pPr>
              <w:rPr>
                <w:sz w:val="20"/>
                <w:szCs w:val="20"/>
              </w:rPr>
            </w:pPr>
            <w:r w:rsidRPr="000838BE">
              <w:rPr>
                <w:sz w:val="20"/>
                <w:szCs w:val="20"/>
              </w:rPr>
              <w:t>Změna je realizována na základě současné aktuální situace</w:t>
            </w:r>
            <w:r w:rsidR="00782322">
              <w:rPr>
                <w:sz w:val="20"/>
                <w:szCs w:val="20"/>
              </w:rPr>
              <w:t>, kdy probíhá příprava</w:t>
            </w:r>
            <w:r w:rsidRPr="000838BE">
              <w:rPr>
                <w:sz w:val="20"/>
                <w:szCs w:val="20"/>
              </w:rPr>
              <w:t xml:space="preserve"> projektů </w:t>
            </w:r>
            <w:r>
              <w:rPr>
                <w:sz w:val="20"/>
                <w:szCs w:val="20"/>
              </w:rPr>
              <w:t>KÚ Jihočeského kraje. Vzhledem ke zpoždění přípravy projektu Jižní tangenta (</w:t>
            </w:r>
            <w:r w:rsidRPr="000838BE">
              <w:rPr>
                <w:sz w:val="20"/>
                <w:szCs w:val="20"/>
              </w:rPr>
              <w:t>vypořádání majetkových vztahů, zpracování projektových dokumentací a průběhu povolovacích procesů</w:t>
            </w:r>
            <w:r w:rsidR="00BE3B17">
              <w:rPr>
                <w:sz w:val="20"/>
                <w:szCs w:val="20"/>
              </w:rPr>
              <w:t>) je</w:t>
            </w:r>
            <w:r>
              <w:rPr>
                <w:sz w:val="20"/>
                <w:szCs w:val="20"/>
              </w:rPr>
              <w:t xml:space="preserve"> nutné realizovat náhradní projekty, aby bylo zajištěno plnění finančního plánu. Jelikož se u těchto </w:t>
            </w:r>
            <w:r w:rsidR="00782322">
              <w:rPr>
                <w:sz w:val="20"/>
                <w:szCs w:val="20"/>
              </w:rPr>
              <w:t>projektů jedná o modernizaci nebo</w:t>
            </w:r>
            <w:r w:rsidR="00BE3B17">
              <w:rPr>
                <w:sz w:val="20"/>
                <w:szCs w:val="20"/>
              </w:rPr>
              <w:t xml:space="preserve"> rekonstrukci, které nejsou</w:t>
            </w:r>
            <w:r>
              <w:rPr>
                <w:sz w:val="20"/>
                <w:szCs w:val="20"/>
              </w:rPr>
              <w:t xml:space="preserve"> v původním textu strategie a</w:t>
            </w:r>
            <w:r w:rsidR="00BE3B17">
              <w:rPr>
                <w:sz w:val="20"/>
                <w:szCs w:val="20"/>
              </w:rPr>
              <w:t>ni v tabulce indikátorů zohledněny</w:t>
            </w:r>
            <w:r>
              <w:rPr>
                <w:sz w:val="20"/>
                <w:szCs w:val="20"/>
              </w:rPr>
              <w:t xml:space="preserve">, </w:t>
            </w:r>
            <w:r w:rsidR="00BE3B17">
              <w:rPr>
                <w:sz w:val="20"/>
                <w:szCs w:val="20"/>
              </w:rPr>
              <w:t>je potřeba</w:t>
            </w:r>
            <w:r>
              <w:rPr>
                <w:sz w:val="20"/>
                <w:szCs w:val="20"/>
              </w:rPr>
              <w:t xml:space="preserve"> uvedené změny</w:t>
            </w:r>
            <w:r w:rsidR="00BE3B17">
              <w:rPr>
                <w:sz w:val="20"/>
                <w:szCs w:val="20"/>
              </w:rPr>
              <w:t xml:space="preserve"> zrealizovat</w:t>
            </w:r>
            <w:r>
              <w:rPr>
                <w:sz w:val="20"/>
                <w:szCs w:val="20"/>
              </w:rPr>
              <w:t>.</w:t>
            </w:r>
          </w:p>
        </w:tc>
      </w:tr>
      <w:tr w:rsidR="00176ED3" w:rsidRPr="000838BE" w:rsidTr="00176ED3">
        <w:trPr>
          <w:trHeight w:val="262"/>
        </w:trPr>
        <w:tc>
          <w:tcPr>
            <w:tcW w:w="0" w:type="auto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46" w:type="dxa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1.2.1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Vybudování obchvatových komunikací </w:t>
            </w:r>
          </w:p>
        </w:tc>
        <w:tc>
          <w:tcPr>
            <w:tcW w:w="761" w:type="dxa"/>
          </w:tcPr>
          <w:p w:rsidR="00176ED3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SC 1.1</w:t>
            </w:r>
          </w:p>
        </w:tc>
        <w:tc>
          <w:tcPr>
            <w:tcW w:w="6979" w:type="dxa"/>
          </w:tcPr>
          <w:p w:rsidR="00176ED3" w:rsidRPr="000838BE" w:rsidRDefault="00176ED3" w:rsidP="00176ED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Na str. 120 u čtvrté odrážky v části Typové projekty dojde k odstranění textu: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38BE">
              <w:rPr>
                <w:rFonts w:ascii="Calibri" w:hAnsi="Calibri" w:cs="Calibri"/>
                <w:i/>
                <w:sz w:val="20"/>
                <w:szCs w:val="20"/>
              </w:rPr>
              <w:t>„Budování, rekonstrukce či modernizace obchvatových komunikací, které jsou součástí Vybrané regionální silniční sítě IROP a příslušného Regionálního akčního plánu (napojení na komunikace v rámci sítě TEN-T - obchvaty a silniční komunikace širšího dopravního skeletu města České Budějovice (severní část území – severní spojka, dále vybrané části silniční sítě navazující na připravovanou dálnici D3 – dálniční přivaděče, přeložky důležitých komunikací – např. II/156 a II/157“</w:t>
            </w:r>
          </w:p>
        </w:tc>
        <w:tc>
          <w:tcPr>
            <w:tcW w:w="4326" w:type="dxa"/>
            <w:vMerge/>
          </w:tcPr>
          <w:p w:rsidR="00176ED3" w:rsidRPr="005D1442" w:rsidRDefault="00176ED3" w:rsidP="006C5449">
            <w:pPr>
              <w:rPr>
                <w:sz w:val="20"/>
                <w:szCs w:val="20"/>
              </w:rPr>
            </w:pPr>
          </w:p>
        </w:tc>
      </w:tr>
      <w:tr w:rsidR="00176ED3" w:rsidRPr="000838BE" w:rsidTr="00176ED3">
        <w:trPr>
          <w:trHeight w:val="262"/>
        </w:trPr>
        <w:tc>
          <w:tcPr>
            <w:tcW w:w="0" w:type="auto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1346" w:type="dxa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1.2.1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Vybudování obchvatových komunikací </w:t>
            </w:r>
          </w:p>
        </w:tc>
        <w:tc>
          <w:tcPr>
            <w:tcW w:w="761" w:type="dxa"/>
          </w:tcPr>
          <w:p w:rsidR="00176ED3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>SC 1.1</w:t>
            </w:r>
          </w:p>
        </w:tc>
        <w:tc>
          <w:tcPr>
            <w:tcW w:w="6979" w:type="dxa"/>
          </w:tcPr>
          <w:p w:rsidR="00176ED3" w:rsidRPr="000838BE" w:rsidRDefault="00176ED3" w:rsidP="006C5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38BE">
              <w:rPr>
                <w:rFonts w:cstheme="minorHAnsi"/>
                <w:sz w:val="20"/>
                <w:szCs w:val="20"/>
              </w:rPr>
              <w:t xml:space="preserve">Zařazení indikátoru č. 72300 </w:t>
            </w:r>
            <w:r w:rsidRPr="000838BE">
              <w:rPr>
                <w:rFonts w:cstheme="minorHAnsi"/>
                <w:i/>
                <w:sz w:val="20"/>
                <w:szCs w:val="20"/>
              </w:rPr>
              <w:t>Celková délka rekonstruovaných nebo modernizovaných silnic</w:t>
            </w:r>
            <w:r w:rsidRPr="000838BE">
              <w:rPr>
                <w:rFonts w:cstheme="minorHAnsi"/>
                <w:sz w:val="20"/>
                <w:szCs w:val="20"/>
              </w:rPr>
              <w:t xml:space="preserve"> s cílovou hodnotou 6 km a indikátoru č. 72303 Délka rekonstruovaných silnic II. třídy s cílovou hodnotou 6 km.</w:t>
            </w:r>
          </w:p>
        </w:tc>
        <w:tc>
          <w:tcPr>
            <w:tcW w:w="4326" w:type="dxa"/>
            <w:vMerge/>
          </w:tcPr>
          <w:p w:rsidR="00176ED3" w:rsidRPr="005D1442" w:rsidRDefault="00176ED3" w:rsidP="006C5449">
            <w:pPr>
              <w:rPr>
                <w:sz w:val="20"/>
                <w:szCs w:val="20"/>
              </w:rPr>
            </w:pPr>
          </w:p>
        </w:tc>
      </w:tr>
    </w:tbl>
    <w:p w:rsidR="00114723" w:rsidRPr="00114723" w:rsidRDefault="00114723" w:rsidP="00211392">
      <w:pPr>
        <w:spacing w:before="240"/>
        <w:rPr>
          <w:b/>
          <w:sz w:val="24"/>
          <w:szCs w:val="24"/>
        </w:rPr>
      </w:pPr>
      <w:r w:rsidRPr="00114723">
        <w:rPr>
          <w:b/>
          <w:sz w:val="24"/>
          <w:szCs w:val="24"/>
        </w:rPr>
        <w:t xml:space="preserve">Změna č. </w:t>
      </w:r>
      <w:r>
        <w:rPr>
          <w:b/>
          <w:sz w:val="24"/>
          <w:szCs w:val="24"/>
        </w:rPr>
        <w:t>5</w:t>
      </w:r>
      <w:r w:rsidRPr="00114723">
        <w:rPr>
          <w:b/>
          <w:sz w:val="24"/>
          <w:szCs w:val="24"/>
        </w:rPr>
        <w:t xml:space="preserve"> – 0</w:t>
      </w:r>
      <w:r>
        <w:rPr>
          <w:b/>
          <w:sz w:val="24"/>
          <w:szCs w:val="24"/>
        </w:rPr>
        <w:t>5</w:t>
      </w:r>
      <w:r w:rsidRPr="00114723">
        <w:rPr>
          <w:b/>
          <w:sz w:val="24"/>
          <w:szCs w:val="24"/>
        </w:rPr>
        <w:t>/2018</w:t>
      </w:r>
    </w:p>
    <w:tbl>
      <w:tblPr>
        <w:tblStyle w:val="Mkatabulky"/>
        <w:tblW w:w="4912" w:type="pct"/>
        <w:tblLook w:val="04A0" w:firstRow="1" w:lastRow="0" w:firstColumn="1" w:lastColumn="0" w:noHBand="0" w:noVBand="1"/>
      </w:tblPr>
      <w:tblGrid>
        <w:gridCol w:w="640"/>
        <w:gridCol w:w="1277"/>
        <w:gridCol w:w="970"/>
        <w:gridCol w:w="6940"/>
        <w:gridCol w:w="3921"/>
      </w:tblGrid>
      <w:tr w:rsidR="00114723" w:rsidRPr="00114723" w:rsidTr="00176ED3">
        <w:trPr>
          <w:trHeight w:val="277"/>
        </w:trPr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Str.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Opatření strategie (obsahující změnu)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Operační</w:t>
            </w:r>
          </w:p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2538" w:type="pct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Popis změny</w:t>
            </w:r>
          </w:p>
        </w:tc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23">
              <w:rPr>
                <w:rFonts w:cstheme="minorHAnsi"/>
                <w:b/>
                <w:sz w:val="20"/>
                <w:szCs w:val="20"/>
              </w:rPr>
              <w:t>Komentář, zdůvodnění</w:t>
            </w:r>
          </w:p>
        </w:tc>
      </w:tr>
      <w:tr w:rsidR="00114723" w:rsidRPr="00114723" w:rsidTr="00211392">
        <w:trPr>
          <w:trHeight w:val="567"/>
        </w:trPr>
        <w:tc>
          <w:tcPr>
            <w:tcW w:w="240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65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1.1.4.1</w:t>
            </w:r>
          </w:p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Modernizace a ekologizace MHD</w:t>
            </w:r>
          </w:p>
        </w:tc>
        <w:tc>
          <w:tcPr>
            <w:tcW w:w="324" w:type="pct"/>
          </w:tcPr>
          <w:p w:rsidR="00176ED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1.2</w:t>
            </w:r>
          </w:p>
        </w:tc>
        <w:tc>
          <w:tcPr>
            <w:tcW w:w="2538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Úprava textu:</w:t>
            </w:r>
          </w:p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Na str. 118 u první odrážky v části Typové projekty </w:t>
            </w:r>
            <w:r w:rsidRPr="00114723">
              <w:rPr>
                <w:rFonts w:cstheme="minorHAnsi"/>
                <w:i/>
                <w:sz w:val="20"/>
                <w:szCs w:val="20"/>
              </w:rPr>
              <w:t>bude doplněn následující text</w:t>
            </w:r>
            <w:r w:rsidRPr="00114723">
              <w:rPr>
                <w:rFonts w:cstheme="minorHAnsi"/>
                <w:sz w:val="20"/>
                <w:szCs w:val="20"/>
              </w:rPr>
              <w:t>:</w:t>
            </w:r>
          </w:p>
          <w:p w:rsidR="00114723" w:rsidRPr="00114723" w:rsidRDefault="00114723" w:rsidP="00114723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„</w:t>
            </w:r>
            <w:r w:rsidRPr="00114723">
              <w:rPr>
                <w:i/>
                <w:iCs/>
                <w:sz w:val="20"/>
                <w:szCs w:val="20"/>
              </w:rPr>
              <w:t>Zavedení nebo modernizace informačních systémů pro cestující ve vozidlech veřejné dopravy a na zastávkách, ve stanicích a přestupních uzlech veřejné dopravy a v dopravních informačních centrech.“</w:t>
            </w:r>
          </w:p>
          <w:p w:rsidR="00114723" w:rsidRPr="00114723" w:rsidRDefault="00114723" w:rsidP="00114723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114723">
              <w:rPr>
                <w:i/>
                <w:iCs/>
                <w:sz w:val="20"/>
                <w:szCs w:val="20"/>
              </w:rPr>
              <w:t>"Zavedení nebo modernizace odbavovacích a platebních systémů ve vozidlech veřejné dopravy, na zastávkách, ve stanicích a přestupních uzlech veřejné dopravy a v dopravních informačních a zákaznických centrech, včetně dopravních informačních a zákaznických center provozovaných elektronicky."</w:t>
            </w:r>
          </w:p>
          <w:p w:rsidR="00114723" w:rsidRPr="00114723" w:rsidRDefault="00114723" w:rsidP="00211392">
            <w:pPr>
              <w:rPr>
                <w:rFonts w:cstheme="minorHAnsi"/>
                <w:i/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Uvedený text bude vyjmut z části týkající se individuálních projektů, </w:t>
            </w:r>
            <w:r w:rsidR="00211392">
              <w:rPr>
                <w:sz w:val="20"/>
                <w:szCs w:val="20"/>
              </w:rPr>
              <w:t>která je uvedena</w:t>
            </w:r>
            <w:r w:rsidRPr="00114723">
              <w:rPr>
                <w:sz w:val="20"/>
                <w:szCs w:val="20"/>
              </w:rPr>
              <w:t xml:space="preserve"> na téže straně.</w:t>
            </w:r>
          </w:p>
        </w:tc>
        <w:tc>
          <w:tcPr>
            <w:tcW w:w="1433" w:type="pct"/>
          </w:tcPr>
          <w:p w:rsidR="00114723" w:rsidRPr="00114723" w:rsidRDefault="00176ED3" w:rsidP="0078232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DPm</w:t>
            </w:r>
            <w:r w:rsidR="00114723" w:rsidRPr="00114723">
              <w:rPr>
                <w:sz w:val="20"/>
                <w:szCs w:val="20"/>
              </w:rPr>
              <w:t>ČB</w:t>
            </w:r>
            <w:proofErr w:type="spellEnd"/>
            <w:r w:rsidR="00114723" w:rsidRPr="00114723">
              <w:rPr>
                <w:sz w:val="20"/>
                <w:szCs w:val="20"/>
              </w:rPr>
              <w:t xml:space="preserve"> v rámci přípravy strategie předpokládal p</w:t>
            </w:r>
            <w:r w:rsidR="00BE3B17">
              <w:rPr>
                <w:sz w:val="20"/>
                <w:szCs w:val="20"/>
              </w:rPr>
              <w:t>ředložení integrovaného projektu</w:t>
            </w:r>
            <w:r w:rsidR="00114723" w:rsidRPr="00114723">
              <w:rPr>
                <w:sz w:val="20"/>
                <w:szCs w:val="20"/>
              </w:rPr>
              <w:t xml:space="preserve"> omezeného pouze na aktivity uvedené v rámci typ</w:t>
            </w:r>
            <w:r>
              <w:rPr>
                <w:sz w:val="20"/>
                <w:szCs w:val="20"/>
              </w:rPr>
              <w:t>ového projektu</w:t>
            </w:r>
            <w:r w:rsidR="002113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82322">
              <w:rPr>
                <w:sz w:val="20"/>
                <w:szCs w:val="20"/>
              </w:rPr>
              <w:t>Při přípravě</w:t>
            </w:r>
            <w:r w:rsidR="00211392">
              <w:rPr>
                <w:sz w:val="20"/>
                <w:szCs w:val="20"/>
              </w:rPr>
              <w:t xml:space="preserve"> projektu </w:t>
            </w:r>
            <w:proofErr w:type="spellStart"/>
            <w:r w:rsidR="00211392">
              <w:rPr>
                <w:sz w:val="20"/>
                <w:szCs w:val="20"/>
              </w:rPr>
              <w:t>DPmČB</w:t>
            </w:r>
            <w:proofErr w:type="spellEnd"/>
            <w:r w:rsidR="00211392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="00211392">
              <w:rPr>
                <w:sz w:val="20"/>
                <w:szCs w:val="20"/>
              </w:rPr>
              <w:t xml:space="preserve"> </w:t>
            </w:r>
            <w:proofErr w:type="spellStart"/>
            <w:r w:rsidR="00211392">
              <w:rPr>
                <w:sz w:val="20"/>
                <w:szCs w:val="20"/>
              </w:rPr>
              <w:t>Podopatření</w:t>
            </w:r>
            <w:proofErr w:type="spellEnd"/>
            <w:r w:rsidR="00211392">
              <w:rPr>
                <w:sz w:val="20"/>
                <w:szCs w:val="20"/>
              </w:rPr>
              <w:t xml:space="preserve"> 1.1.4.1</w:t>
            </w:r>
            <w:r w:rsidR="00114723" w:rsidRPr="00114723">
              <w:rPr>
                <w:sz w:val="20"/>
                <w:szCs w:val="20"/>
              </w:rPr>
              <w:t xml:space="preserve"> změnil koncept projektu</w:t>
            </w:r>
            <w:r w:rsidR="00211392">
              <w:rPr>
                <w:sz w:val="20"/>
                <w:szCs w:val="20"/>
              </w:rPr>
              <w:t>, čímž byla vynucena předkládaná změna</w:t>
            </w:r>
            <w:r w:rsidR="00114723" w:rsidRPr="00114723">
              <w:rPr>
                <w:sz w:val="20"/>
                <w:szCs w:val="20"/>
              </w:rPr>
              <w:t xml:space="preserve">. Projekt bude realizován v předpokládaném finančním objemu a přispěje k plnění finančního plánu strategie. </w:t>
            </w:r>
          </w:p>
        </w:tc>
      </w:tr>
      <w:tr w:rsidR="00114723" w:rsidRPr="00114723" w:rsidTr="00176ED3">
        <w:trPr>
          <w:trHeight w:val="990"/>
        </w:trPr>
        <w:tc>
          <w:tcPr>
            <w:tcW w:w="240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159-161</w:t>
            </w:r>
          </w:p>
        </w:tc>
        <w:tc>
          <w:tcPr>
            <w:tcW w:w="465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1.1.4.1</w:t>
            </w:r>
          </w:p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Modernizace a ekologizace MHD</w:t>
            </w:r>
          </w:p>
        </w:tc>
        <w:tc>
          <w:tcPr>
            <w:tcW w:w="324" w:type="pct"/>
          </w:tcPr>
          <w:p w:rsidR="00176ED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IROP, </w:t>
            </w:r>
          </w:p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>SC 1.2</w:t>
            </w:r>
          </w:p>
        </w:tc>
        <w:tc>
          <w:tcPr>
            <w:tcW w:w="2538" w:type="pct"/>
          </w:tcPr>
          <w:p w:rsidR="00114723" w:rsidRPr="00114723" w:rsidRDefault="00114723" w:rsidP="006C5449">
            <w:pPr>
              <w:rPr>
                <w:rFonts w:cstheme="minorHAnsi"/>
                <w:sz w:val="20"/>
                <w:szCs w:val="20"/>
              </w:rPr>
            </w:pPr>
            <w:r w:rsidRPr="00114723">
              <w:rPr>
                <w:rFonts w:cstheme="minorHAnsi"/>
                <w:sz w:val="20"/>
                <w:szCs w:val="20"/>
              </w:rPr>
              <w:t xml:space="preserve">Zvýšení cílové hodnoty indikátoru č. </w:t>
            </w:r>
            <w:r w:rsidRPr="00114723">
              <w:rPr>
                <w:sz w:val="20"/>
                <w:szCs w:val="20"/>
              </w:rPr>
              <w:t>7 04 01 Počet zařízení a služeb pro řízení dopravy</w:t>
            </w:r>
            <w:r w:rsidRPr="00114723">
              <w:rPr>
                <w:rFonts w:cstheme="minorHAnsi"/>
                <w:sz w:val="20"/>
                <w:szCs w:val="20"/>
              </w:rPr>
              <w:t xml:space="preserve"> z 1 zařízení na 2 zařízení.</w:t>
            </w:r>
          </w:p>
        </w:tc>
        <w:tc>
          <w:tcPr>
            <w:tcW w:w="1433" w:type="pct"/>
          </w:tcPr>
          <w:p w:rsidR="00114723" w:rsidRPr="00114723" w:rsidRDefault="00114723" w:rsidP="00211392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Navýšení indikátoru z důvodu realizace 2 projektů (</w:t>
            </w:r>
            <w:proofErr w:type="spellStart"/>
            <w:r w:rsidRPr="00114723">
              <w:rPr>
                <w:sz w:val="20"/>
                <w:szCs w:val="20"/>
              </w:rPr>
              <w:t>DPmČB</w:t>
            </w:r>
            <w:proofErr w:type="spellEnd"/>
            <w:r w:rsidRPr="00114723">
              <w:rPr>
                <w:sz w:val="20"/>
                <w:szCs w:val="20"/>
              </w:rPr>
              <w:t xml:space="preserve"> a JIKORD). Původně byla plánována realizace </w:t>
            </w:r>
            <w:r w:rsidR="00211392">
              <w:rPr>
                <w:sz w:val="20"/>
                <w:szCs w:val="20"/>
              </w:rPr>
              <w:t>pouze</w:t>
            </w:r>
            <w:r w:rsidR="00BE3B17">
              <w:rPr>
                <w:sz w:val="20"/>
                <w:szCs w:val="20"/>
              </w:rPr>
              <w:t xml:space="preserve"> </w:t>
            </w:r>
            <w:r w:rsidR="00211392">
              <w:rPr>
                <w:sz w:val="20"/>
                <w:szCs w:val="20"/>
              </w:rPr>
              <w:t xml:space="preserve">1 projektu </w:t>
            </w:r>
            <w:proofErr w:type="spellStart"/>
            <w:r w:rsidR="00211392">
              <w:rPr>
                <w:sz w:val="20"/>
                <w:szCs w:val="20"/>
              </w:rPr>
              <w:t>DPmČB</w:t>
            </w:r>
            <w:proofErr w:type="spellEnd"/>
            <w:r w:rsidRPr="00114723">
              <w:rPr>
                <w:sz w:val="20"/>
                <w:szCs w:val="20"/>
              </w:rPr>
              <w:t xml:space="preserve">. </w:t>
            </w:r>
          </w:p>
        </w:tc>
      </w:tr>
    </w:tbl>
    <w:p w:rsidR="00114723" w:rsidRPr="00114723" w:rsidRDefault="00114723" w:rsidP="00211392">
      <w:pPr>
        <w:spacing w:before="240"/>
        <w:rPr>
          <w:b/>
          <w:sz w:val="24"/>
          <w:szCs w:val="24"/>
        </w:rPr>
      </w:pPr>
      <w:r w:rsidRPr="00114723">
        <w:rPr>
          <w:b/>
          <w:sz w:val="24"/>
          <w:szCs w:val="24"/>
        </w:rPr>
        <w:t xml:space="preserve">Změna č. </w:t>
      </w:r>
      <w:r>
        <w:rPr>
          <w:b/>
          <w:sz w:val="24"/>
          <w:szCs w:val="24"/>
        </w:rPr>
        <w:t>6</w:t>
      </w:r>
      <w:r w:rsidRPr="0011472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Pr="00114723">
        <w:rPr>
          <w:b/>
          <w:sz w:val="24"/>
          <w:szCs w:val="24"/>
        </w:rPr>
        <w:t>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"/>
        <w:gridCol w:w="2812"/>
        <w:gridCol w:w="970"/>
        <w:gridCol w:w="3211"/>
        <w:gridCol w:w="6368"/>
      </w:tblGrid>
      <w:tr w:rsidR="00114723" w:rsidRPr="00114723" w:rsidTr="00211392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Str.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Opatření strategie (obsahující změnu)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Operační</w:t>
            </w:r>
          </w:p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Popis změny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14723" w:rsidRPr="00114723" w:rsidRDefault="00114723" w:rsidP="006C5449">
            <w:pPr>
              <w:jc w:val="center"/>
              <w:rPr>
                <w:b/>
                <w:sz w:val="20"/>
                <w:szCs w:val="20"/>
              </w:rPr>
            </w:pPr>
            <w:r w:rsidRPr="00114723">
              <w:rPr>
                <w:b/>
                <w:sz w:val="20"/>
                <w:szCs w:val="20"/>
              </w:rPr>
              <w:t>Komentář, zdůvodnění</w:t>
            </w:r>
          </w:p>
        </w:tc>
      </w:tr>
      <w:tr w:rsidR="00114723" w:rsidRPr="00114723" w:rsidTr="00211392">
        <w:trPr>
          <w:trHeight w:val="258"/>
        </w:trPr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1.1.2</w:t>
            </w:r>
          </w:p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Rozvoj a zkvalitnění dopravní infrastruktury pro zlepšení dopravní dostupnosti a prostupnosti území včetně dopravy v klidu</w:t>
            </w:r>
          </w:p>
        </w:tc>
        <w:tc>
          <w:tcPr>
            <w:tcW w:w="0" w:type="auto"/>
          </w:tcPr>
          <w:p w:rsidR="00211392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IROP, </w:t>
            </w:r>
          </w:p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SC 1.2</w:t>
            </w:r>
          </w:p>
        </w:tc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Zařazení indikátoru </w:t>
            </w:r>
            <w:r w:rsidRPr="00114723">
              <w:rPr>
                <w:i/>
                <w:sz w:val="20"/>
                <w:szCs w:val="20"/>
              </w:rPr>
              <w:t xml:space="preserve">7 64 01 – Počet parkovacích míst pro jízdní kola </w:t>
            </w:r>
            <w:r w:rsidRPr="00114723">
              <w:rPr>
                <w:sz w:val="20"/>
                <w:szCs w:val="20"/>
              </w:rPr>
              <w:t xml:space="preserve">s cílovou hodnotou 48 parkovacích míst pro kola. </w:t>
            </w:r>
          </w:p>
        </w:tc>
        <w:tc>
          <w:tcPr>
            <w:tcW w:w="0" w:type="auto"/>
          </w:tcPr>
          <w:p w:rsidR="00114723" w:rsidRPr="00114723" w:rsidRDefault="00211392" w:rsidP="00211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14723" w:rsidRPr="00114723">
              <w:rPr>
                <w:sz w:val="20"/>
                <w:szCs w:val="20"/>
              </w:rPr>
              <w:t>ařazení</w:t>
            </w:r>
            <w:r>
              <w:rPr>
                <w:sz w:val="20"/>
                <w:szCs w:val="20"/>
              </w:rPr>
              <w:t>m</w:t>
            </w:r>
            <w:r w:rsidR="00114723" w:rsidRPr="00114723">
              <w:rPr>
                <w:sz w:val="20"/>
                <w:szCs w:val="20"/>
              </w:rPr>
              <w:t xml:space="preserve"> indikátoru do Opatření 1.1.2 dojde k realizaci parkovacích míst pro kola v rámci projektů na vybudování parkovišť.</w:t>
            </w:r>
            <w:r>
              <w:rPr>
                <w:sz w:val="20"/>
                <w:szCs w:val="20"/>
              </w:rPr>
              <w:t xml:space="preserve"> Celková cílová hodnota </w:t>
            </w:r>
            <w:r w:rsidR="00114723" w:rsidRPr="00114723">
              <w:rPr>
                <w:sz w:val="20"/>
                <w:szCs w:val="20"/>
              </w:rPr>
              <w:t xml:space="preserve"> 80 parkovacích</w:t>
            </w:r>
            <w:r>
              <w:rPr>
                <w:sz w:val="20"/>
                <w:szCs w:val="20"/>
              </w:rPr>
              <w:t xml:space="preserve"> míst bude tak</w:t>
            </w:r>
            <w:r w:rsidR="00114723" w:rsidRPr="00114723">
              <w:rPr>
                <w:sz w:val="20"/>
                <w:szCs w:val="20"/>
              </w:rPr>
              <w:t xml:space="preserve"> rozložena mezi dvě opatření (Opatření 1.1.2 s cílovou hodnotou 48 míst a Opatření 1.1.4 s cílovou hodnotou 32 míst). V důsledku této změny dojde k podstatnému snížení rizika ne</w:t>
            </w:r>
            <w:r>
              <w:rPr>
                <w:sz w:val="20"/>
                <w:szCs w:val="20"/>
              </w:rPr>
              <w:t>naplnění</w:t>
            </w:r>
            <w:r w:rsidR="00114723" w:rsidRPr="00114723">
              <w:rPr>
                <w:sz w:val="20"/>
                <w:szCs w:val="20"/>
              </w:rPr>
              <w:t xml:space="preserve"> indikátoru. </w:t>
            </w:r>
          </w:p>
        </w:tc>
      </w:tr>
      <w:tr w:rsidR="00114723" w:rsidRPr="00114723" w:rsidTr="00211392">
        <w:trPr>
          <w:trHeight w:val="258"/>
        </w:trPr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1.1.3</w:t>
            </w:r>
          </w:p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Zlepšení podmínek pro alternativní způsoby dopravy</w:t>
            </w:r>
          </w:p>
        </w:tc>
        <w:tc>
          <w:tcPr>
            <w:tcW w:w="0" w:type="auto"/>
          </w:tcPr>
          <w:p w:rsidR="00211392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IROP, </w:t>
            </w:r>
          </w:p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SC 1.2</w:t>
            </w:r>
          </w:p>
        </w:tc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Vyřazení indikátoru  </w:t>
            </w:r>
            <w:r w:rsidRPr="00114723">
              <w:rPr>
                <w:i/>
                <w:sz w:val="20"/>
                <w:szCs w:val="20"/>
              </w:rPr>
              <w:t>7 64 01 – Počet parkovacích míst pro jízdní kola Celková c</w:t>
            </w:r>
            <w:r w:rsidRPr="00114723">
              <w:rPr>
                <w:sz w:val="20"/>
                <w:szCs w:val="20"/>
              </w:rPr>
              <w:t>ílová hodnota 40 parkovacích míst pro kola bude realizována v rámci Opatření 1.1.2</w:t>
            </w:r>
          </w:p>
        </w:tc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V Opatření 1.1.3 dochází k vyřazení indikátoru, neboť celá původní cílová hodnota 40 parkovacích míst je převedena do Opatření 1.1.2.</w:t>
            </w:r>
          </w:p>
          <w:p w:rsidR="00114723" w:rsidRPr="00114723" w:rsidRDefault="00114723" w:rsidP="00211392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Důvodem je realizace projektů, které zajistí naplnění hodnoty indikátoru v Opatření 1.1.2.</w:t>
            </w:r>
          </w:p>
        </w:tc>
      </w:tr>
      <w:tr w:rsidR="00114723" w:rsidRPr="00114723" w:rsidTr="00211392">
        <w:trPr>
          <w:trHeight w:val="258"/>
        </w:trPr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159-161</w:t>
            </w:r>
          </w:p>
        </w:tc>
        <w:tc>
          <w:tcPr>
            <w:tcW w:w="0" w:type="auto"/>
          </w:tcPr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1.1.4</w:t>
            </w:r>
          </w:p>
          <w:p w:rsidR="00114723" w:rsidRPr="00114723" w:rsidRDefault="00114723" w:rsidP="00211392">
            <w:pPr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Podpora využívání a rozvoje městské hromadné a příměstské dopravy a dopravní obslužnosti města</w:t>
            </w:r>
          </w:p>
        </w:tc>
        <w:tc>
          <w:tcPr>
            <w:tcW w:w="0" w:type="auto"/>
          </w:tcPr>
          <w:p w:rsidR="00211392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IROP, </w:t>
            </w:r>
          </w:p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SC 1.2</w:t>
            </w:r>
          </w:p>
        </w:tc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Snížení cílové hodnoty indikátoru  </w:t>
            </w:r>
            <w:r w:rsidRPr="00114723">
              <w:rPr>
                <w:i/>
                <w:sz w:val="20"/>
                <w:szCs w:val="20"/>
              </w:rPr>
              <w:t xml:space="preserve">7 64 01 – Počet parkovacích míst pro jízdní kola </w:t>
            </w:r>
            <w:r w:rsidRPr="00114723">
              <w:rPr>
                <w:sz w:val="20"/>
                <w:szCs w:val="20"/>
              </w:rPr>
              <w:t>o 8 parkovacích míst pro kola, to je z původních 40 na 32 míst.</w:t>
            </w:r>
          </w:p>
        </w:tc>
        <w:tc>
          <w:tcPr>
            <w:tcW w:w="0" w:type="auto"/>
          </w:tcPr>
          <w:p w:rsidR="00114723" w:rsidRPr="00114723" w:rsidRDefault="00114723" w:rsidP="006C5449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>V Opatření 1.1.4 dochází ke sní</w:t>
            </w:r>
            <w:r w:rsidR="00211392">
              <w:rPr>
                <w:sz w:val="20"/>
                <w:szCs w:val="20"/>
              </w:rPr>
              <w:t xml:space="preserve">žení cílové hodnoty indikátoru </w:t>
            </w:r>
            <w:r w:rsidRPr="00114723">
              <w:rPr>
                <w:sz w:val="20"/>
                <w:szCs w:val="20"/>
              </w:rPr>
              <w:t>o 8 parkovacích míst, z původní cílové hodnoty 40 na 32 parkovacích míst.</w:t>
            </w:r>
          </w:p>
          <w:p w:rsidR="00114723" w:rsidRPr="00114723" w:rsidRDefault="00114723" w:rsidP="00211392">
            <w:pPr>
              <w:jc w:val="both"/>
              <w:rPr>
                <w:sz w:val="20"/>
                <w:szCs w:val="20"/>
              </w:rPr>
            </w:pPr>
            <w:r w:rsidRPr="00114723">
              <w:rPr>
                <w:sz w:val="20"/>
                <w:szCs w:val="20"/>
              </w:rPr>
              <w:t xml:space="preserve">Důvodem je realizace projektů, které zajistí naplnění hodnoty indikátoru v Opatření 1.1.2. </w:t>
            </w:r>
          </w:p>
        </w:tc>
      </w:tr>
    </w:tbl>
    <w:p w:rsidR="00114723" w:rsidRDefault="00114723" w:rsidP="00A4730A"/>
    <w:p w:rsidR="00114723" w:rsidRDefault="00114723">
      <w:r>
        <w:br w:type="page"/>
      </w:r>
    </w:p>
    <w:p w:rsidR="00114723" w:rsidRDefault="00114723" w:rsidP="001147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Změna č. 7 – 01/2019</w:t>
      </w:r>
    </w:p>
    <w:p w:rsidR="00114723" w:rsidRDefault="00114723" w:rsidP="00114723">
      <w:pPr>
        <w:rPr>
          <w:rFonts w:cstheme="minorHAnsi"/>
          <w:b/>
          <w:sz w:val="24"/>
          <w:szCs w:val="24"/>
        </w:rPr>
      </w:pPr>
      <w:r w:rsidRPr="00617DE7">
        <w:rPr>
          <w:rFonts w:cstheme="minorHAnsi"/>
          <w:b/>
          <w:sz w:val="24"/>
          <w:szCs w:val="24"/>
        </w:rPr>
        <w:t>Finanční plán 2018 – 2023 po změně č. 7</w:t>
      </w:r>
    </w:p>
    <w:tbl>
      <w:tblPr>
        <w:tblW w:w="12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2126"/>
        <w:gridCol w:w="1843"/>
        <w:gridCol w:w="1866"/>
      </w:tblGrid>
      <w:tr w:rsidR="00114723" w:rsidRPr="00CA4D1F" w:rsidTr="006C5449">
        <w:trPr>
          <w:trHeight w:val="299"/>
        </w:trPr>
        <w:tc>
          <w:tcPr>
            <w:tcW w:w="1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2018 - 2023</w:t>
            </w:r>
          </w:p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294 937 510,0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250 696 880,0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44 240 630,00000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19 492 000,0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16 568 200,0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974 600,00000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1 949 200,00000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115 202 000,0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97 921 700,0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5 760 100,00000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11 520 200,00000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414 717 000,0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352 509 450,0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20 735 850,00000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41 471 700,00000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122 940 706,0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104 499 600,0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18 441 106,00000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484 000 000,0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411 400 000,0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24 200 000,00000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48 400 000,00000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102 672 118,0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87 271 300,0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5 133 605,90000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10 267 212,10000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46 805 882,0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39 785 000,0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2 340 294,10000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4 680 587,90000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114 875 000,0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97 643 750,0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5 743 750,00000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11 487 500,00000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1 715 642 216,0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1 458 295 880,0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64 888 200,00000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192 458 136,00000</w:t>
            </w:r>
          </w:p>
        </w:tc>
      </w:tr>
    </w:tbl>
    <w:p w:rsidR="00114723" w:rsidRDefault="00114723" w:rsidP="00114723">
      <w:r>
        <w:br w:type="page"/>
      </w:r>
    </w:p>
    <w:tbl>
      <w:tblPr>
        <w:tblW w:w="12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1984"/>
        <w:gridCol w:w="1843"/>
        <w:gridCol w:w="2008"/>
      </w:tblGrid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299"/>
        </w:trPr>
        <w:tc>
          <w:tcPr>
            <w:tcW w:w="1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2018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33 891 000,0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28 807 350,0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5 083 650,00000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9 027 784,31765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7 673 616,67000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451 389,21588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902 778,43176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34 653 930,43529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29 455 840,87000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1 732 696,52176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3 465 393,04353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343 270 751,58824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291 780 138,85000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17 163 537,57941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34 327 075,15882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3 696 238,18824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3 141 802,46000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184 811,90941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369 623,81882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7 709 662,03529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6 553 212,73000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385 483,10176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770 966,20353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65 535 149,00000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55 704 876,65000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3 276 757,45000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6 553 514,90000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497 784 515,56471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423 116 838,23000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23 194 675,77824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51 473 001,55647</w:t>
            </w:r>
          </w:p>
        </w:tc>
      </w:tr>
    </w:tbl>
    <w:p w:rsidR="00114723" w:rsidRDefault="00114723" w:rsidP="00114723">
      <w:r>
        <w:br w:type="page"/>
      </w:r>
    </w:p>
    <w:tbl>
      <w:tblPr>
        <w:tblW w:w="12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1984"/>
        <w:gridCol w:w="1843"/>
        <w:gridCol w:w="2008"/>
      </w:tblGrid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299"/>
        </w:trPr>
        <w:tc>
          <w:tcPr>
            <w:tcW w:w="1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2019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21 683 510,00000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18 430 980,00000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3 252 530,00000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12 774 732,96471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10 858 523,02000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638 736,64824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1 277 473,29647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6 100 000,00000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5 185 000,00000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305 000,00000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610 000,00000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122 940 706,00000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104 499 600,10000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18 441 105,90000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199 262 800,00000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169 373 380,00000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9 963 140,00000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19 926 280,00000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38 573 872,64706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32 787 791,75000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1 928 693,63235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3 857 387,26471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11 560 319,72941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9 826 271,77000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578 015,98647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1 156 031,97294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412 895 941,34118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350 961 546,64000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13 413 586,26706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48 520 808,43412</w:t>
            </w:r>
          </w:p>
        </w:tc>
      </w:tr>
    </w:tbl>
    <w:p w:rsidR="00114723" w:rsidRDefault="00114723" w:rsidP="00114723">
      <w:r>
        <w:br w:type="page"/>
      </w:r>
    </w:p>
    <w:tbl>
      <w:tblPr>
        <w:tblW w:w="12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1984"/>
        <w:gridCol w:w="1843"/>
        <w:gridCol w:w="2008"/>
      </w:tblGrid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299"/>
        </w:trPr>
        <w:tc>
          <w:tcPr>
            <w:tcW w:w="1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2020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41 350 000,00000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35 147 500,00000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6 202 500,00000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1 778 580,48235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1 511 793,41000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88 929,02412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177 858,04824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16 439 325,40000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13 973 426,59000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821 966,27000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1 643 932,54000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65 346 248,41176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55 544 311,15000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3 267 312,42059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6 534 624,84118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69 066 800,00000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58 706 780,00000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3 453 340,00000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6 906 680,00000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14 651 311,18824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12 453 614,51000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732 565,55941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1 465 131,11882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6 679 199,41176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5 677 319,50000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333 959,97059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667 919,94118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49 339 851,00000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41 938 873,35000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2 466 992,55000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4 933 985,10000</w:t>
            </w:r>
          </w:p>
        </w:tc>
      </w:tr>
      <w:tr w:rsidR="00114723" w:rsidRPr="00CA4D1F" w:rsidTr="006C5449">
        <w:trPr>
          <w:trHeight w:val="2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264 651 315,89412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224 953 618,51000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11 165 065,79471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28 532 631,58941</w:t>
            </w:r>
          </w:p>
        </w:tc>
      </w:tr>
    </w:tbl>
    <w:p w:rsidR="00114723" w:rsidRDefault="00114723" w:rsidP="00114723">
      <w:r>
        <w:br w:type="page"/>
      </w:r>
    </w:p>
    <w:tbl>
      <w:tblPr>
        <w:tblW w:w="1355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429"/>
        <w:gridCol w:w="2294"/>
        <w:gridCol w:w="2147"/>
        <w:gridCol w:w="2294"/>
      </w:tblGrid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4723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300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2021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71 721 000,00000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60 962 850,00000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10 758 150,00000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8 685 635,20000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7 382 789,92000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434 281,76000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868 563,52000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51 334 011,20000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43 633 909,52000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2 566 700,56000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5 133 401,12000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70 470 400,00000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59 899 840,00000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3 523 520,00000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7 047 040,00000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45 750 695,62353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38 888 091,28000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2 287 534,78118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4 575 069,56235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20 856 701,17647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17 728 196,00000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1 042 835,05882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2 085 670,11765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268 818 443,20000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228 495 676,72000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9 854 872,16000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30 467 894,32000</w:t>
            </w:r>
          </w:p>
        </w:tc>
      </w:tr>
    </w:tbl>
    <w:p w:rsidR="00114723" w:rsidRDefault="00114723" w:rsidP="00114723">
      <w:r>
        <w:br w:type="page"/>
      </w:r>
    </w:p>
    <w:tbl>
      <w:tblPr>
        <w:tblW w:w="1355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429"/>
        <w:gridCol w:w="2294"/>
        <w:gridCol w:w="2147"/>
        <w:gridCol w:w="2294"/>
      </w:tblGrid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300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2022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71 721 000,00000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60 962 850,00000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10 758 150,00000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71 874 000,00000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61 092 900,00000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3 593 700,00000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7 187 400,00000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143 595 000,00000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122 055 750,00000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3 593 700,00000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17 945 550,00000</w:t>
            </w:r>
          </w:p>
        </w:tc>
      </w:tr>
    </w:tbl>
    <w:p w:rsidR="00114723" w:rsidRDefault="00114723" w:rsidP="00114723">
      <w:r>
        <w:br w:type="page"/>
      </w:r>
    </w:p>
    <w:tbl>
      <w:tblPr>
        <w:tblW w:w="1355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429"/>
        <w:gridCol w:w="2294"/>
        <w:gridCol w:w="2147"/>
        <w:gridCol w:w="2294"/>
      </w:tblGrid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723" w:rsidRPr="00CA4D1F" w:rsidTr="006C5449">
        <w:trPr>
          <w:trHeight w:val="300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plán 2023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 strategie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Opatření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elkové způsobilé výdaje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EU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Podíl SR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 Příjemce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Telematika pro individuální automobilovou dopravu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54 571 000,00000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46 385 350,00000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8 185 650,00000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Cyklostezky, bezpečnost pěší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Vozy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1.1.4.2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Infrastruktura veřejné hromadné dopravy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1.2.1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Silnice II. třídy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73 326 000,00000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62 327 100,00000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3 666 300,00000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7 332 600,00000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základních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Technické a přírodovědné učebny středních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Opatření 2.1.3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mateřských škol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color w:val="000000"/>
                <w:lang w:eastAsia="cs-CZ"/>
              </w:rPr>
              <w:t>0,00000</w:t>
            </w:r>
          </w:p>
        </w:tc>
      </w:tr>
      <w:tr w:rsidR="00114723" w:rsidRPr="00CA4D1F" w:rsidTr="006C54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127 897 000,00000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108 712 450,00000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3 666 300,00000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723" w:rsidRPr="00CA4D1F" w:rsidRDefault="00114723" w:rsidP="006C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D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15 518 250,00000</w:t>
            </w:r>
          </w:p>
        </w:tc>
      </w:tr>
    </w:tbl>
    <w:p w:rsidR="00114723" w:rsidRDefault="00114723" w:rsidP="00211392"/>
    <w:sectPr w:rsidR="00114723" w:rsidSect="00D14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B5A"/>
    <w:multiLevelType w:val="hybridMultilevel"/>
    <w:tmpl w:val="18C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4"/>
    <w:rsid w:val="000250E7"/>
    <w:rsid w:val="00042F44"/>
    <w:rsid w:val="00045001"/>
    <w:rsid w:val="000C684F"/>
    <w:rsid w:val="00114723"/>
    <w:rsid w:val="0016184E"/>
    <w:rsid w:val="00176ED3"/>
    <w:rsid w:val="00211392"/>
    <w:rsid w:val="00377B28"/>
    <w:rsid w:val="003B123F"/>
    <w:rsid w:val="003C4504"/>
    <w:rsid w:val="003C594D"/>
    <w:rsid w:val="006C5449"/>
    <w:rsid w:val="006C6D45"/>
    <w:rsid w:val="006F7359"/>
    <w:rsid w:val="007422D4"/>
    <w:rsid w:val="00782322"/>
    <w:rsid w:val="008342DC"/>
    <w:rsid w:val="008E4B0A"/>
    <w:rsid w:val="008E6CE1"/>
    <w:rsid w:val="00963BFF"/>
    <w:rsid w:val="009801F1"/>
    <w:rsid w:val="00980994"/>
    <w:rsid w:val="00A221C4"/>
    <w:rsid w:val="00A25CAE"/>
    <w:rsid w:val="00A4730A"/>
    <w:rsid w:val="00A779B0"/>
    <w:rsid w:val="00B1767C"/>
    <w:rsid w:val="00B53D33"/>
    <w:rsid w:val="00B800B8"/>
    <w:rsid w:val="00BD7AF5"/>
    <w:rsid w:val="00BE3B17"/>
    <w:rsid w:val="00C2359F"/>
    <w:rsid w:val="00C406F8"/>
    <w:rsid w:val="00C63B51"/>
    <w:rsid w:val="00D14E44"/>
    <w:rsid w:val="00D543D0"/>
    <w:rsid w:val="00D71DBE"/>
    <w:rsid w:val="00DF3B3B"/>
    <w:rsid w:val="00E27B2D"/>
    <w:rsid w:val="00EE4304"/>
    <w:rsid w:val="00F93961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4E11"/>
  <w15:chartTrackingRefBased/>
  <w15:docId w15:val="{0D6F3410-AB40-4830-AA6A-F896A90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4723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Baumruková Dagmar</cp:lastModifiedBy>
  <cp:revision>2</cp:revision>
  <cp:lastPrinted>2018-02-13T07:05:00Z</cp:lastPrinted>
  <dcterms:created xsi:type="dcterms:W3CDTF">2019-02-04T09:57:00Z</dcterms:created>
  <dcterms:modified xsi:type="dcterms:W3CDTF">2019-02-04T09:57:00Z</dcterms:modified>
</cp:coreProperties>
</file>