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38012" w14:textId="77777777" w:rsidR="00DB5DDE" w:rsidRPr="00E6483E" w:rsidRDefault="00DB5DDE" w:rsidP="00DB5DDE">
      <w:pPr>
        <w:pStyle w:val="Nadpis3"/>
        <w:jc w:val="both"/>
        <w:rPr>
          <w:sz w:val="24"/>
          <w:szCs w:val="24"/>
        </w:rPr>
      </w:pPr>
      <w:r w:rsidRPr="00E6483E">
        <w:rPr>
          <w:sz w:val="24"/>
          <w:szCs w:val="24"/>
        </w:rPr>
        <w:t>Důvodová zpráva</w:t>
      </w:r>
    </w:p>
    <w:p w14:paraId="6FF5275A" w14:textId="77777777" w:rsidR="00DB5DDE" w:rsidRPr="00E6483E" w:rsidRDefault="00DB5DDE" w:rsidP="00DB5DDE">
      <w:pPr>
        <w:rPr>
          <w:sz w:val="24"/>
          <w:szCs w:val="24"/>
        </w:rPr>
      </w:pPr>
    </w:p>
    <w:p w14:paraId="5AEBCA3B" w14:textId="32A63CEF" w:rsidR="00DB5DDE" w:rsidRPr="00E6483E" w:rsidRDefault="00DB5DDE" w:rsidP="007042EF">
      <w:pPr>
        <w:jc w:val="both"/>
        <w:rPr>
          <w:sz w:val="24"/>
          <w:szCs w:val="24"/>
        </w:rPr>
      </w:pPr>
      <w:r w:rsidRPr="00E6483E">
        <w:rPr>
          <w:sz w:val="24"/>
          <w:szCs w:val="24"/>
        </w:rPr>
        <w:t xml:space="preserve">Statutární město České </w:t>
      </w:r>
      <w:r w:rsidR="0024358E" w:rsidRPr="00E6483E">
        <w:rPr>
          <w:sz w:val="24"/>
          <w:szCs w:val="24"/>
        </w:rPr>
        <w:t>Budějovice je vlastníkem pozemku</w:t>
      </w:r>
      <w:r w:rsidRPr="00E6483E">
        <w:rPr>
          <w:sz w:val="24"/>
          <w:szCs w:val="24"/>
        </w:rPr>
        <w:t xml:space="preserve"> parc.</w:t>
      </w:r>
      <w:r w:rsidR="0024358E" w:rsidRPr="00E6483E">
        <w:rPr>
          <w:sz w:val="24"/>
          <w:szCs w:val="24"/>
        </w:rPr>
        <w:t xml:space="preserve"> </w:t>
      </w:r>
      <w:r w:rsidRPr="00E6483E">
        <w:rPr>
          <w:sz w:val="24"/>
          <w:szCs w:val="24"/>
        </w:rPr>
        <w:t xml:space="preserve">č. </w:t>
      </w:r>
      <w:r w:rsidR="0080380E" w:rsidRPr="00E6483E">
        <w:rPr>
          <w:sz w:val="24"/>
          <w:szCs w:val="24"/>
        </w:rPr>
        <w:t>1870/1</w:t>
      </w:r>
      <w:r w:rsidRPr="00E6483E">
        <w:rPr>
          <w:sz w:val="24"/>
          <w:szCs w:val="24"/>
        </w:rPr>
        <w:t xml:space="preserve"> (</w:t>
      </w:r>
      <w:r w:rsidR="00E93ABE" w:rsidRPr="00E6483E">
        <w:rPr>
          <w:sz w:val="24"/>
          <w:szCs w:val="24"/>
        </w:rPr>
        <w:t xml:space="preserve">ostatní </w:t>
      </w:r>
      <w:r w:rsidR="007506F2" w:rsidRPr="00E6483E">
        <w:rPr>
          <w:sz w:val="24"/>
          <w:szCs w:val="24"/>
        </w:rPr>
        <w:t>plocha</w:t>
      </w:r>
      <w:r w:rsidR="00E93ABE" w:rsidRPr="00E6483E">
        <w:rPr>
          <w:sz w:val="24"/>
          <w:szCs w:val="24"/>
        </w:rPr>
        <w:t xml:space="preserve">, </w:t>
      </w:r>
      <w:r w:rsidR="0080380E" w:rsidRPr="00E6483E">
        <w:rPr>
          <w:sz w:val="24"/>
          <w:szCs w:val="24"/>
        </w:rPr>
        <w:t>jiná plocha</w:t>
      </w:r>
      <w:r w:rsidRPr="00E6483E">
        <w:rPr>
          <w:sz w:val="24"/>
          <w:szCs w:val="24"/>
        </w:rPr>
        <w:t xml:space="preserve">) </w:t>
      </w:r>
      <w:r w:rsidR="007042EF" w:rsidRPr="00E6483E">
        <w:rPr>
          <w:sz w:val="24"/>
          <w:szCs w:val="24"/>
        </w:rPr>
        <w:t xml:space="preserve">o výměře </w:t>
      </w:r>
      <w:r w:rsidR="0080380E" w:rsidRPr="00E6483E">
        <w:rPr>
          <w:sz w:val="24"/>
          <w:szCs w:val="24"/>
        </w:rPr>
        <w:t>5436</w:t>
      </w:r>
      <w:r w:rsidR="007042EF" w:rsidRPr="00E6483E">
        <w:rPr>
          <w:sz w:val="24"/>
          <w:szCs w:val="24"/>
        </w:rPr>
        <w:t xml:space="preserve"> m</w:t>
      </w:r>
      <w:r w:rsidR="007042EF" w:rsidRPr="00E6483E">
        <w:rPr>
          <w:sz w:val="24"/>
          <w:szCs w:val="24"/>
          <w:vertAlign w:val="superscript"/>
        </w:rPr>
        <w:t>2</w:t>
      </w:r>
      <w:r w:rsidR="007042EF" w:rsidRPr="00E6483E">
        <w:rPr>
          <w:sz w:val="24"/>
          <w:szCs w:val="24"/>
        </w:rPr>
        <w:t xml:space="preserve"> </w:t>
      </w:r>
      <w:r w:rsidRPr="00E6483E">
        <w:rPr>
          <w:sz w:val="24"/>
          <w:szCs w:val="24"/>
        </w:rPr>
        <w:t xml:space="preserve">v k.ú, </w:t>
      </w:r>
      <w:r w:rsidR="00E93ABE" w:rsidRPr="00E6483E">
        <w:rPr>
          <w:sz w:val="24"/>
          <w:szCs w:val="24"/>
        </w:rPr>
        <w:t>České Budějovice 6</w:t>
      </w:r>
      <w:r w:rsidR="007731BE" w:rsidRPr="00E6483E">
        <w:rPr>
          <w:sz w:val="24"/>
          <w:szCs w:val="24"/>
        </w:rPr>
        <w:t xml:space="preserve">, nacházející se </w:t>
      </w:r>
      <w:r w:rsidR="002B3308" w:rsidRPr="00E6483E">
        <w:rPr>
          <w:sz w:val="24"/>
          <w:szCs w:val="24"/>
        </w:rPr>
        <w:t xml:space="preserve">v lokalitě </w:t>
      </w:r>
      <w:r w:rsidR="0080380E" w:rsidRPr="00E6483E">
        <w:rPr>
          <w:sz w:val="24"/>
          <w:szCs w:val="24"/>
        </w:rPr>
        <w:t>řadových garáž</w:t>
      </w:r>
      <w:r w:rsidR="002B3308" w:rsidRPr="00E6483E">
        <w:rPr>
          <w:sz w:val="24"/>
          <w:szCs w:val="24"/>
        </w:rPr>
        <w:t>í</w:t>
      </w:r>
      <w:r w:rsidR="0080380E" w:rsidRPr="00E6483E">
        <w:rPr>
          <w:sz w:val="24"/>
          <w:szCs w:val="24"/>
        </w:rPr>
        <w:t xml:space="preserve">, ul. Ant. Janouška. </w:t>
      </w:r>
    </w:p>
    <w:p w14:paraId="261876C3" w14:textId="77777777" w:rsidR="0024358E" w:rsidRPr="00E6483E" w:rsidRDefault="0024358E" w:rsidP="007042EF">
      <w:pPr>
        <w:jc w:val="both"/>
        <w:rPr>
          <w:b/>
          <w:sz w:val="24"/>
          <w:szCs w:val="24"/>
        </w:rPr>
      </w:pPr>
    </w:p>
    <w:p w14:paraId="21E92665" w14:textId="38F92666" w:rsidR="00874741" w:rsidRPr="00E6483E" w:rsidRDefault="00874741" w:rsidP="00874741">
      <w:pPr>
        <w:jc w:val="both"/>
        <w:rPr>
          <w:sz w:val="24"/>
          <w:szCs w:val="24"/>
        </w:rPr>
      </w:pPr>
      <w:r w:rsidRPr="00E6483E">
        <w:rPr>
          <w:sz w:val="24"/>
          <w:szCs w:val="24"/>
        </w:rPr>
        <w:t>O prodej, popřípadě pronájem</w:t>
      </w:r>
      <w:r w:rsidR="009E6C50" w:rsidRPr="00E6483E">
        <w:rPr>
          <w:sz w:val="24"/>
          <w:szCs w:val="24"/>
        </w:rPr>
        <w:t xml:space="preserve"> </w:t>
      </w:r>
      <w:r w:rsidR="0080380E" w:rsidRPr="00E6483E">
        <w:rPr>
          <w:sz w:val="24"/>
          <w:szCs w:val="24"/>
        </w:rPr>
        <w:t xml:space="preserve">části </w:t>
      </w:r>
      <w:r w:rsidRPr="00E6483E">
        <w:rPr>
          <w:sz w:val="24"/>
          <w:szCs w:val="24"/>
        </w:rPr>
        <w:t xml:space="preserve">pozemku parc. č. </w:t>
      </w:r>
      <w:r w:rsidR="0080380E" w:rsidRPr="00E6483E">
        <w:rPr>
          <w:bCs/>
          <w:sz w:val="24"/>
          <w:szCs w:val="24"/>
        </w:rPr>
        <w:t>1870/1</w:t>
      </w:r>
      <w:r w:rsidR="009E6C50" w:rsidRPr="00E6483E">
        <w:rPr>
          <w:bCs/>
          <w:sz w:val="24"/>
          <w:szCs w:val="24"/>
        </w:rPr>
        <w:t xml:space="preserve"> o výměře </w:t>
      </w:r>
      <w:r w:rsidR="008136B1" w:rsidRPr="00E6483E">
        <w:rPr>
          <w:bCs/>
          <w:sz w:val="24"/>
          <w:szCs w:val="24"/>
        </w:rPr>
        <w:t>cca 300</w:t>
      </w:r>
      <w:r w:rsidR="009E6C50" w:rsidRPr="00E6483E">
        <w:rPr>
          <w:bCs/>
          <w:sz w:val="24"/>
          <w:szCs w:val="24"/>
        </w:rPr>
        <w:t xml:space="preserve"> m</w:t>
      </w:r>
      <w:r w:rsidR="009E6C50" w:rsidRPr="00E6483E">
        <w:rPr>
          <w:bCs/>
          <w:sz w:val="24"/>
          <w:szCs w:val="24"/>
          <w:vertAlign w:val="superscript"/>
        </w:rPr>
        <w:t>2</w:t>
      </w:r>
      <w:r w:rsidR="009E6C50" w:rsidRPr="00E6483E">
        <w:rPr>
          <w:bCs/>
          <w:sz w:val="24"/>
          <w:szCs w:val="24"/>
        </w:rPr>
        <w:t xml:space="preserve"> </w:t>
      </w:r>
      <w:r w:rsidRPr="00E6483E">
        <w:rPr>
          <w:bCs/>
          <w:sz w:val="24"/>
          <w:szCs w:val="24"/>
        </w:rPr>
        <w:t>v k.ú. České Budějovice</w:t>
      </w:r>
      <w:r w:rsidR="00B93178" w:rsidRPr="00E6483E">
        <w:rPr>
          <w:bCs/>
          <w:sz w:val="24"/>
          <w:szCs w:val="24"/>
        </w:rPr>
        <w:t xml:space="preserve"> 6</w:t>
      </w:r>
      <w:r w:rsidRPr="00E6483E">
        <w:rPr>
          <w:b/>
          <w:sz w:val="24"/>
          <w:szCs w:val="24"/>
        </w:rPr>
        <w:t>,</w:t>
      </w:r>
      <w:r w:rsidRPr="00E6483E">
        <w:rPr>
          <w:sz w:val="24"/>
          <w:szCs w:val="24"/>
        </w:rPr>
        <w:t xml:space="preserve"> požádal</w:t>
      </w:r>
      <w:r w:rsidR="00A9383B">
        <w:rPr>
          <w:sz w:val="24"/>
          <w:szCs w:val="24"/>
        </w:rPr>
        <w:t>a konkrétní fyzická osoby</w:t>
      </w:r>
      <w:r w:rsidR="008136B1" w:rsidRPr="00E6483E">
        <w:rPr>
          <w:sz w:val="24"/>
          <w:szCs w:val="24"/>
        </w:rPr>
        <w:t>,</w:t>
      </w:r>
      <w:r w:rsidRPr="00E6483E">
        <w:rPr>
          <w:sz w:val="24"/>
          <w:szCs w:val="24"/>
        </w:rPr>
        <w:t xml:space="preserve"> za účelem </w:t>
      </w:r>
      <w:r w:rsidR="007731BE" w:rsidRPr="00E6483E">
        <w:rPr>
          <w:sz w:val="24"/>
          <w:szCs w:val="24"/>
        </w:rPr>
        <w:t xml:space="preserve">výstavby </w:t>
      </w:r>
      <w:r w:rsidR="000E5A15" w:rsidRPr="00E6483E">
        <w:rPr>
          <w:sz w:val="24"/>
          <w:szCs w:val="24"/>
        </w:rPr>
        <w:t xml:space="preserve">cca </w:t>
      </w:r>
      <w:r w:rsidR="00EB63C2" w:rsidRPr="00E6483E">
        <w:rPr>
          <w:sz w:val="24"/>
          <w:szCs w:val="24"/>
        </w:rPr>
        <w:t>6-7 dvougaráží</w:t>
      </w:r>
      <w:r w:rsidR="008136B1" w:rsidRPr="00E6483E">
        <w:rPr>
          <w:sz w:val="24"/>
          <w:szCs w:val="24"/>
        </w:rPr>
        <w:t>, jako částečná dostavba stávajícího areálu garáží</w:t>
      </w:r>
      <w:r w:rsidR="00BC7D6A" w:rsidRPr="00E6483E">
        <w:rPr>
          <w:sz w:val="24"/>
          <w:szCs w:val="24"/>
        </w:rPr>
        <w:t xml:space="preserve">, viz </w:t>
      </w:r>
      <w:r w:rsidR="00351E21">
        <w:rPr>
          <w:sz w:val="24"/>
          <w:szCs w:val="24"/>
        </w:rPr>
        <w:t>příloha č. 5.</w:t>
      </w:r>
    </w:p>
    <w:p w14:paraId="1BC520DE" w14:textId="77777777" w:rsidR="001D3379" w:rsidRPr="00E6483E" w:rsidRDefault="001D3379" w:rsidP="00F863F0">
      <w:pPr>
        <w:jc w:val="both"/>
        <w:rPr>
          <w:b/>
          <w:sz w:val="24"/>
          <w:szCs w:val="24"/>
        </w:rPr>
      </w:pPr>
    </w:p>
    <w:p w14:paraId="76DE79FA" w14:textId="72E8E635" w:rsidR="00FE7C05" w:rsidRPr="00E6483E" w:rsidRDefault="00E6483E" w:rsidP="00DD0781">
      <w:pPr>
        <w:jc w:val="both"/>
        <w:rPr>
          <w:sz w:val="24"/>
          <w:szCs w:val="24"/>
        </w:rPr>
      </w:pPr>
      <w:r w:rsidRPr="00E6483E">
        <w:rPr>
          <w:sz w:val="24"/>
          <w:szCs w:val="24"/>
        </w:rPr>
        <w:t>Rada města dne 10.3.2025 projednala na svém jednání</w:t>
      </w:r>
    </w:p>
    <w:p w14:paraId="7BEA60A8" w14:textId="595879C6" w:rsidR="00FE7C05" w:rsidRPr="00E6483E" w:rsidRDefault="00E6483E" w:rsidP="00DD0781">
      <w:pPr>
        <w:jc w:val="both"/>
        <w:rPr>
          <w:sz w:val="24"/>
          <w:szCs w:val="24"/>
        </w:rPr>
      </w:pPr>
      <w:r w:rsidRPr="00E6483E">
        <w:rPr>
          <w:sz w:val="24"/>
          <w:szCs w:val="24"/>
        </w:rPr>
        <w:t>v</w:t>
      </w:r>
      <w:r w:rsidR="00DD0781" w:rsidRPr="00E6483E">
        <w:rPr>
          <w:sz w:val="24"/>
          <w:szCs w:val="24"/>
        </w:rPr>
        <w:t>ariant</w:t>
      </w:r>
      <w:r w:rsidRPr="00E6483E">
        <w:rPr>
          <w:sz w:val="24"/>
          <w:szCs w:val="24"/>
        </w:rPr>
        <w:t>u</w:t>
      </w:r>
      <w:r w:rsidR="00DD0781" w:rsidRPr="00E6483E">
        <w:rPr>
          <w:sz w:val="24"/>
          <w:szCs w:val="24"/>
        </w:rPr>
        <w:t xml:space="preserve"> </w:t>
      </w:r>
      <w:r w:rsidR="000E5A15" w:rsidRPr="00E6483E">
        <w:rPr>
          <w:sz w:val="24"/>
          <w:szCs w:val="24"/>
        </w:rPr>
        <w:t>A – záměr</w:t>
      </w:r>
      <w:r w:rsidR="00DD0781" w:rsidRPr="00E6483E">
        <w:rPr>
          <w:sz w:val="24"/>
          <w:szCs w:val="24"/>
        </w:rPr>
        <w:t xml:space="preserve"> prodeje </w:t>
      </w:r>
      <w:r w:rsidR="00FE7C05" w:rsidRPr="00E6483E">
        <w:rPr>
          <w:sz w:val="24"/>
          <w:szCs w:val="24"/>
        </w:rPr>
        <w:t xml:space="preserve">části </w:t>
      </w:r>
      <w:r w:rsidR="00DD0781" w:rsidRPr="00E6483E">
        <w:rPr>
          <w:sz w:val="24"/>
          <w:szCs w:val="24"/>
        </w:rPr>
        <w:t xml:space="preserve">pozemku parc. č. </w:t>
      </w:r>
      <w:r w:rsidR="00FE7C05" w:rsidRPr="00E6483E">
        <w:rPr>
          <w:sz w:val="24"/>
          <w:szCs w:val="24"/>
        </w:rPr>
        <w:t>1870/1</w:t>
      </w:r>
      <w:r w:rsidR="00DD0781" w:rsidRPr="00E6483E">
        <w:rPr>
          <w:sz w:val="24"/>
          <w:szCs w:val="24"/>
        </w:rPr>
        <w:t xml:space="preserve"> (ostatní </w:t>
      </w:r>
      <w:r w:rsidR="007506F2" w:rsidRPr="00E6483E">
        <w:rPr>
          <w:sz w:val="24"/>
          <w:szCs w:val="24"/>
        </w:rPr>
        <w:t>plocha</w:t>
      </w:r>
      <w:r w:rsidR="00FE7C05" w:rsidRPr="00E6483E">
        <w:rPr>
          <w:sz w:val="24"/>
          <w:szCs w:val="24"/>
        </w:rPr>
        <w:t>, jiná plocha</w:t>
      </w:r>
      <w:r w:rsidR="00DD0781" w:rsidRPr="00E6483E">
        <w:rPr>
          <w:sz w:val="24"/>
          <w:szCs w:val="24"/>
        </w:rPr>
        <w:t xml:space="preserve">) </w:t>
      </w:r>
      <w:r w:rsidR="00DD0781" w:rsidRPr="00E6483E">
        <w:rPr>
          <w:sz w:val="24"/>
          <w:szCs w:val="24"/>
        </w:rPr>
        <w:br/>
        <w:t xml:space="preserve">o výměře </w:t>
      </w:r>
      <w:r w:rsidR="00FE7C05" w:rsidRPr="00E6483E">
        <w:rPr>
          <w:sz w:val="24"/>
          <w:szCs w:val="24"/>
        </w:rPr>
        <w:t>cca 300</w:t>
      </w:r>
      <w:r w:rsidR="00DD0781" w:rsidRPr="00E6483E">
        <w:rPr>
          <w:sz w:val="24"/>
          <w:szCs w:val="24"/>
        </w:rPr>
        <w:t xml:space="preserve"> m</w:t>
      </w:r>
      <w:r w:rsidR="00DD0781" w:rsidRPr="00E6483E">
        <w:rPr>
          <w:sz w:val="24"/>
          <w:szCs w:val="24"/>
          <w:vertAlign w:val="superscript"/>
        </w:rPr>
        <w:t>2</w:t>
      </w:r>
      <w:r w:rsidR="00DD0781" w:rsidRPr="00E6483E">
        <w:rPr>
          <w:sz w:val="24"/>
          <w:szCs w:val="24"/>
        </w:rPr>
        <w:t>, k.ú. České Budějovice 6,</w:t>
      </w:r>
      <w:r w:rsidR="00FE7C05" w:rsidRPr="00E6483E">
        <w:rPr>
          <w:sz w:val="24"/>
          <w:szCs w:val="24"/>
        </w:rPr>
        <w:t xml:space="preserve"> dle přílohy č. 3,</w:t>
      </w:r>
      <w:r w:rsidR="00DD0781" w:rsidRPr="00E6483E">
        <w:rPr>
          <w:sz w:val="24"/>
          <w:szCs w:val="24"/>
        </w:rPr>
        <w:t xml:space="preserve"> a to za nejvyšší nabídnutou cenu, minimálně však za cenu v místě a čase obvyklou a nákladů s tímto prodejem spojených, </w:t>
      </w:r>
    </w:p>
    <w:p w14:paraId="1CD1676C" w14:textId="2FFAE7D5" w:rsidR="00E6483E" w:rsidRPr="00E6483E" w:rsidRDefault="00DD0781" w:rsidP="00DD0781">
      <w:pPr>
        <w:jc w:val="both"/>
        <w:rPr>
          <w:sz w:val="24"/>
          <w:szCs w:val="24"/>
        </w:rPr>
      </w:pPr>
      <w:r w:rsidRPr="00E6483E">
        <w:rPr>
          <w:bCs/>
          <w:sz w:val="24"/>
          <w:szCs w:val="24"/>
        </w:rPr>
        <w:t>variant</w:t>
      </w:r>
      <w:r w:rsidR="00E6483E" w:rsidRPr="00E6483E">
        <w:rPr>
          <w:bCs/>
          <w:sz w:val="24"/>
          <w:szCs w:val="24"/>
        </w:rPr>
        <w:t>u</w:t>
      </w:r>
      <w:r w:rsidRPr="00E6483E">
        <w:rPr>
          <w:bCs/>
          <w:sz w:val="24"/>
          <w:szCs w:val="24"/>
        </w:rPr>
        <w:t xml:space="preserve"> B – záměr pronájmu pozemku </w:t>
      </w:r>
      <w:r w:rsidR="00CC0A2A" w:rsidRPr="00E6483E">
        <w:rPr>
          <w:bCs/>
          <w:sz w:val="24"/>
          <w:szCs w:val="24"/>
        </w:rPr>
        <w:t xml:space="preserve">parc. č. </w:t>
      </w:r>
      <w:r w:rsidR="00FE7C05" w:rsidRPr="00E6483E">
        <w:rPr>
          <w:sz w:val="24"/>
          <w:szCs w:val="24"/>
        </w:rPr>
        <w:t xml:space="preserve">1870/1 (ostatní </w:t>
      </w:r>
      <w:r w:rsidR="007506F2" w:rsidRPr="00E6483E">
        <w:rPr>
          <w:sz w:val="24"/>
          <w:szCs w:val="24"/>
        </w:rPr>
        <w:t>plocha</w:t>
      </w:r>
      <w:r w:rsidR="00FE7C05" w:rsidRPr="00E6483E">
        <w:rPr>
          <w:sz w:val="24"/>
          <w:szCs w:val="24"/>
        </w:rPr>
        <w:t xml:space="preserve">, jiná plocha) </w:t>
      </w:r>
      <w:r w:rsidR="00FE7C05" w:rsidRPr="00E6483E">
        <w:rPr>
          <w:sz w:val="24"/>
          <w:szCs w:val="24"/>
        </w:rPr>
        <w:br/>
        <w:t>o výměře cca 300 m</w:t>
      </w:r>
      <w:r w:rsidR="00FE7C05" w:rsidRPr="00E6483E">
        <w:rPr>
          <w:sz w:val="24"/>
          <w:szCs w:val="24"/>
          <w:vertAlign w:val="superscript"/>
        </w:rPr>
        <w:t>2</w:t>
      </w:r>
      <w:r w:rsidR="00FE7C05" w:rsidRPr="00E6483E">
        <w:rPr>
          <w:sz w:val="24"/>
          <w:szCs w:val="24"/>
        </w:rPr>
        <w:t>, k.ú. České Budějovice 6, dle přílohy č. 3</w:t>
      </w:r>
      <w:r w:rsidRPr="00E6483E">
        <w:rPr>
          <w:bCs/>
          <w:sz w:val="24"/>
          <w:szCs w:val="24"/>
        </w:rPr>
        <w:t>, za účelem vybudování garáží, na dobu neurčitou s výpovědní dobou 3 měsíce</w:t>
      </w:r>
      <w:r w:rsidR="00FE7C05" w:rsidRPr="00E6483E">
        <w:rPr>
          <w:sz w:val="24"/>
          <w:szCs w:val="24"/>
        </w:rPr>
        <w:t>, za nejvyšší nabídnuté nájemné.</w:t>
      </w:r>
      <w:r w:rsidR="00E6483E" w:rsidRPr="00E6483E">
        <w:rPr>
          <w:sz w:val="24"/>
          <w:szCs w:val="24"/>
        </w:rPr>
        <w:t xml:space="preserve"> Usnesení v obou variantách </w:t>
      </w:r>
      <w:r w:rsidR="00E6483E" w:rsidRPr="00E6483E">
        <w:rPr>
          <w:b/>
          <w:bCs/>
          <w:sz w:val="24"/>
          <w:szCs w:val="24"/>
        </w:rPr>
        <w:t>nebylo přijato.</w:t>
      </w:r>
      <w:r w:rsidR="00E6483E" w:rsidRPr="00E6483E">
        <w:rPr>
          <w:sz w:val="24"/>
          <w:szCs w:val="24"/>
        </w:rPr>
        <w:t xml:space="preserve"> </w:t>
      </w:r>
    </w:p>
    <w:p w14:paraId="53B04251" w14:textId="77777777" w:rsidR="00FE7C05" w:rsidRPr="00E6483E" w:rsidRDefault="00FE7C05" w:rsidP="00DD0781">
      <w:pPr>
        <w:jc w:val="both"/>
        <w:rPr>
          <w:sz w:val="24"/>
          <w:szCs w:val="24"/>
        </w:rPr>
      </w:pPr>
    </w:p>
    <w:p w14:paraId="6DB2770C" w14:textId="0BD7FE6C" w:rsidR="00CB3696" w:rsidRPr="00E6483E" w:rsidRDefault="00E6483E" w:rsidP="00CB3696">
      <w:pPr>
        <w:jc w:val="both"/>
        <w:rPr>
          <w:sz w:val="24"/>
          <w:szCs w:val="24"/>
        </w:rPr>
      </w:pPr>
      <w:r w:rsidRPr="00E6483E">
        <w:rPr>
          <w:sz w:val="24"/>
          <w:szCs w:val="24"/>
        </w:rPr>
        <w:t xml:space="preserve">Protože o této majetkové dispozici přísluší rozhodnout zastupitelstvu města, předkládáme návrh na prodej části pozemku parc. č. 1870/1 (ostatní plocha, jiná plocha) </w:t>
      </w:r>
      <w:r w:rsidRPr="00E6483E">
        <w:rPr>
          <w:sz w:val="24"/>
          <w:szCs w:val="24"/>
        </w:rPr>
        <w:br/>
        <w:t>o výměře cca 300 m</w:t>
      </w:r>
      <w:r w:rsidRPr="00E6483E">
        <w:rPr>
          <w:sz w:val="24"/>
          <w:szCs w:val="24"/>
          <w:vertAlign w:val="superscript"/>
        </w:rPr>
        <w:t>2</w:t>
      </w:r>
      <w:r w:rsidRPr="00E6483E">
        <w:rPr>
          <w:sz w:val="24"/>
          <w:szCs w:val="24"/>
        </w:rPr>
        <w:t>, k.ú. České Budějovice 6, k projednání zastupitelstvu města.</w:t>
      </w:r>
    </w:p>
    <w:p w14:paraId="04C16F1C" w14:textId="77777777" w:rsidR="00E6483E" w:rsidRPr="00E6483E" w:rsidRDefault="00E6483E" w:rsidP="00CB3696">
      <w:pPr>
        <w:jc w:val="both"/>
        <w:rPr>
          <w:sz w:val="24"/>
          <w:szCs w:val="24"/>
        </w:rPr>
      </w:pPr>
    </w:p>
    <w:p w14:paraId="4EDD812F" w14:textId="669513CB" w:rsidR="00E6483E" w:rsidRPr="00E6483E" w:rsidRDefault="00E6483E" w:rsidP="00CB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6483E">
        <w:rPr>
          <w:sz w:val="24"/>
          <w:szCs w:val="24"/>
        </w:rPr>
        <w:t>Vyjádření příslušných odboru magistrátu města České Budějovice:</w:t>
      </w:r>
    </w:p>
    <w:p w14:paraId="0BFA666A" w14:textId="0BD03DBF" w:rsidR="001D6ACF" w:rsidRPr="00E6483E" w:rsidRDefault="00CB3696" w:rsidP="00CB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6483E">
        <w:rPr>
          <w:b/>
          <w:bCs/>
          <w:sz w:val="24"/>
          <w:szCs w:val="24"/>
        </w:rPr>
        <w:t>Správa veřejných statků</w:t>
      </w:r>
      <w:r w:rsidR="001D6ACF" w:rsidRPr="00E6483E">
        <w:rPr>
          <w:sz w:val="24"/>
          <w:szCs w:val="24"/>
        </w:rPr>
        <w:t xml:space="preserve"> nesouhlasí s majetkovou dispozicí. V lokalitě je připravovaná cyklostezka.</w:t>
      </w:r>
    </w:p>
    <w:p w14:paraId="725D7D26" w14:textId="39463B6E" w:rsidR="001D6ACF" w:rsidRPr="00E6483E" w:rsidRDefault="00CB3696" w:rsidP="001D6A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6483E">
        <w:rPr>
          <w:b/>
          <w:bCs/>
          <w:sz w:val="24"/>
          <w:szCs w:val="24"/>
        </w:rPr>
        <w:t>Odbor územního plánování</w:t>
      </w:r>
      <w:r w:rsidR="001D6ACF" w:rsidRPr="00E6483E">
        <w:rPr>
          <w:sz w:val="24"/>
          <w:szCs w:val="24"/>
        </w:rPr>
        <w:t xml:space="preserve"> nesouhlasí s majetkovou dispozicí a uvádí že, dle Územního plánu města České Budějovice, ve znění pozdějších změn (dále jen „ÚPnM“) se pozemek parc. č. 1870/1 v k. ú. České Budějovice 6 nachází v zastavěném území se způsobem využití zastavitelné území dopravní vybavenosti pro dopravu v klidu (DP) ve smyslu čl. 72 OZV. Obvyklé a přípustné jsou činnosti, děje a zařízení určené pro parkování a pro zřizování hromadných odstavných stání a parkovacích garáží k dopravní obsluze města, a to jako parkoviště městského významu.</w:t>
      </w:r>
    </w:p>
    <w:p w14:paraId="0797140B" w14:textId="5EF6B04F" w:rsidR="001D6ACF" w:rsidRPr="00E6483E" w:rsidRDefault="001D6ACF" w:rsidP="001D6A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6483E">
        <w:rPr>
          <w:sz w:val="24"/>
          <w:szCs w:val="24"/>
        </w:rPr>
        <w:t xml:space="preserve">Na pozemek zasahuje veřejně prospěšná stavba DI 20 - stavba komunikace podél rožnovské trati včetně přemostění, Plavská </w:t>
      </w:r>
      <w:r w:rsidR="007E7558" w:rsidRPr="00E6483E">
        <w:rPr>
          <w:sz w:val="24"/>
          <w:szCs w:val="24"/>
        </w:rPr>
        <w:t>silnice – přeložka</w:t>
      </w:r>
      <w:r w:rsidRPr="00E6483E">
        <w:rPr>
          <w:sz w:val="24"/>
          <w:szCs w:val="24"/>
        </w:rPr>
        <w:t xml:space="preserve"> Novohradské. Dále se na pozemku nachází stávající středotlaký plynovod. </w:t>
      </w:r>
    </w:p>
    <w:p w14:paraId="49E89993" w14:textId="77777777" w:rsidR="001D6ACF" w:rsidRPr="00E6483E" w:rsidRDefault="001D6ACF" w:rsidP="001D6A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6483E">
        <w:rPr>
          <w:sz w:val="24"/>
          <w:szCs w:val="24"/>
        </w:rPr>
        <w:t>Žadatel dle předložené situace navrhuje garáže o více než 3 parkovacích stáních v jedné řadě. Řadovou garáží se ve smyslu čl.  190 OZV rozumí objekt, popřípadě prostor, který slouží k odstavování silničních vozidel a má více než 3 stání. Stání se řadí vedle sebe v jedné řadě nebo ve dvou řadách za sebou a každé stání v prvé řadě má samostatný vjezd. Ve správním území města České Budějovice se řadová garáž nepřipouští.</w:t>
      </w:r>
    </w:p>
    <w:p w14:paraId="4ED36510" w14:textId="2050848F" w:rsidR="00CB3696" w:rsidRPr="00E6483E" w:rsidRDefault="001D6ACF" w:rsidP="00CB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6483E">
        <w:rPr>
          <w:sz w:val="24"/>
          <w:szCs w:val="24"/>
        </w:rPr>
        <w:t>Dle názoru OÚP se jedná o řadovou garáž, která je na území města nepřípustná a zároveň se nejedná o garáže městského významu. Z tohoto důvodu i z důvodu vymezení veřejně prospěšné stavby DI 20 nedoporučujeme prodej ani pronájem.</w:t>
      </w:r>
    </w:p>
    <w:p w14:paraId="4C186D84" w14:textId="4BFA1E91" w:rsidR="006C1C70" w:rsidRPr="00E6483E" w:rsidRDefault="001D6ACF" w:rsidP="001D6A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6483E">
        <w:rPr>
          <w:b/>
          <w:bCs/>
          <w:sz w:val="24"/>
          <w:szCs w:val="24"/>
        </w:rPr>
        <w:t>Odbor dopravy a silničního hospodářství</w:t>
      </w:r>
      <w:r w:rsidRPr="00E6483E">
        <w:rPr>
          <w:sz w:val="24"/>
          <w:szCs w:val="24"/>
        </w:rPr>
        <w:t xml:space="preserve"> nesouhlasí s majetkovou dispozicí, z důvodu plánované cyklostezky. Dále upozorňuje na obecně závaznou vyhlášku o závazných částech územního plánu města České Budějovice: "Řadovou garáží se rozumí objekt, případně prostor, který slouží k odstavování silničních vozidel a má více než 3 stání. Stání se řadí vedle sebe v jedné řadě nebo ve dvou řadách za sebou a každé stání v prvé řadě má samostatný vjezd. Ve správním území města České Budějovice se řadová garáž nepřipouští." </w:t>
      </w:r>
    </w:p>
    <w:p w14:paraId="4F37A7E4" w14:textId="5573787E" w:rsidR="00CB3696" w:rsidRPr="00E6483E" w:rsidRDefault="006C1C70" w:rsidP="00CB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6483E">
        <w:rPr>
          <w:b/>
          <w:bCs/>
          <w:sz w:val="24"/>
          <w:szCs w:val="24"/>
        </w:rPr>
        <w:t>OOŽP</w:t>
      </w:r>
      <w:r w:rsidRPr="00E6483E">
        <w:rPr>
          <w:sz w:val="24"/>
          <w:szCs w:val="24"/>
        </w:rPr>
        <w:t xml:space="preserve"> nesouhlasí s majetkovou dispozicí, jelikož v lokalitě je navržená cyklostezka, která si vyžádá kácení dřevin. Předmětná plocha je v daném úseku jedinou možnou pro umístění náhradních výsadeb a kompenzačních opatření.</w:t>
      </w:r>
    </w:p>
    <w:p w14:paraId="061236CE" w14:textId="3EAE32D8" w:rsidR="002C7792" w:rsidRPr="00E6483E" w:rsidRDefault="002C7792" w:rsidP="00CB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6483E">
        <w:rPr>
          <w:b/>
          <w:bCs/>
          <w:sz w:val="24"/>
          <w:szCs w:val="24"/>
        </w:rPr>
        <w:lastRenderedPageBreak/>
        <w:t>Investiční odbor</w:t>
      </w:r>
      <w:r w:rsidRPr="00E6483E">
        <w:rPr>
          <w:sz w:val="24"/>
          <w:szCs w:val="24"/>
        </w:rPr>
        <w:t xml:space="preserve"> nesouhlasí s majetkovou dispozicí a uvádí, že v současné době zajišťuje zpracování PD na akci " Cyklostezka L.M. Pařízka - U Dráhy, České Budějovice". Cyklostezka je vedena podél žel. trati v úseku od ul. Fr. Halase směrem k ul. Novohradská, kterou překonává lávkou. Ze studie vyplývá, že pozemek, jenž je předmětem prodeje/pronájmu, není záměrem cyklostezky dotčen. Nicméně </w:t>
      </w:r>
      <w:r w:rsidR="00153678" w:rsidRPr="00E6483E">
        <w:rPr>
          <w:sz w:val="24"/>
          <w:szCs w:val="24"/>
        </w:rPr>
        <w:t>doporučuje</w:t>
      </w:r>
      <w:r w:rsidRPr="00E6483E">
        <w:rPr>
          <w:sz w:val="24"/>
          <w:szCs w:val="24"/>
        </w:rPr>
        <w:t xml:space="preserve"> v současné době p</w:t>
      </w:r>
      <w:r w:rsidR="00153678" w:rsidRPr="00E6483E">
        <w:rPr>
          <w:sz w:val="24"/>
          <w:szCs w:val="24"/>
        </w:rPr>
        <w:t xml:space="preserve">onechat pozemek </w:t>
      </w:r>
      <w:r w:rsidRPr="00E6483E">
        <w:rPr>
          <w:sz w:val="24"/>
          <w:szCs w:val="24"/>
        </w:rPr>
        <w:t>v majetku města, protože během zpracování dalších stupňů PD může být potřebný.</w:t>
      </w:r>
    </w:p>
    <w:sectPr w:rsidR="002C7792" w:rsidRPr="00E6483E" w:rsidSect="00CC60E4">
      <w:pgSz w:w="11906" w:h="16838"/>
      <w:pgMar w:top="851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73533"/>
    <w:multiLevelType w:val="hybridMultilevel"/>
    <w:tmpl w:val="27F40B1A"/>
    <w:lvl w:ilvl="0" w:tplc="7DDC001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8B528D"/>
    <w:multiLevelType w:val="multilevel"/>
    <w:tmpl w:val="F2CE54EE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2" w15:restartNumberingAfterBreak="0">
    <w:nsid w:val="779B34F1"/>
    <w:multiLevelType w:val="hybridMultilevel"/>
    <w:tmpl w:val="B9046A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0402171">
    <w:abstractNumId w:val="1"/>
  </w:num>
  <w:num w:numId="2" w16cid:durableId="1043599831">
    <w:abstractNumId w:val="2"/>
  </w:num>
  <w:num w:numId="3" w16cid:durableId="90051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DDE"/>
    <w:rsid w:val="00004D1A"/>
    <w:rsid w:val="00016BD9"/>
    <w:rsid w:val="00022DFE"/>
    <w:rsid w:val="000451E5"/>
    <w:rsid w:val="00062623"/>
    <w:rsid w:val="000A05E4"/>
    <w:rsid w:val="000B236F"/>
    <w:rsid w:val="000E5A15"/>
    <w:rsid w:val="001106E9"/>
    <w:rsid w:val="001378A7"/>
    <w:rsid w:val="00153678"/>
    <w:rsid w:val="00195CC2"/>
    <w:rsid w:val="001B1186"/>
    <w:rsid w:val="001B3E3E"/>
    <w:rsid w:val="001D3379"/>
    <w:rsid w:val="001D6ACF"/>
    <w:rsid w:val="001E6B03"/>
    <w:rsid w:val="00215779"/>
    <w:rsid w:val="00216D4E"/>
    <w:rsid w:val="00225F96"/>
    <w:rsid w:val="00231B4B"/>
    <w:rsid w:val="0024358E"/>
    <w:rsid w:val="002B3308"/>
    <w:rsid w:val="002C7792"/>
    <w:rsid w:val="002D020B"/>
    <w:rsid w:val="002D4317"/>
    <w:rsid w:val="00300329"/>
    <w:rsid w:val="00306D85"/>
    <w:rsid w:val="00310FD3"/>
    <w:rsid w:val="00351E21"/>
    <w:rsid w:val="00385E51"/>
    <w:rsid w:val="00393D92"/>
    <w:rsid w:val="003A4AE5"/>
    <w:rsid w:val="003A4AFA"/>
    <w:rsid w:val="003E25D9"/>
    <w:rsid w:val="003E4CF5"/>
    <w:rsid w:val="004075A8"/>
    <w:rsid w:val="00414A4F"/>
    <w:rsid w:val="00437DAD"/>
    <w:rsid w:val="00490035"/>
    <w:rsid w:val="004B5320"/>
    <w:rsid w:val="004E0DAA"/>
    <w:rsid w:val="00500360"/>
    <w:rsid w:val="00510C87"/>
    <w:rsid w:val="00524B47"/>
    <w:rsid w:val="00541BF9"/>
    <w:rsid w:val="00575DB0"/>
    <w:rsid w:val="00593A64"/>
    <w:rsid w:val="005A4EA0"/>
    <w:rsid w:val="005A5E80"/>
    <w:rsid w:val="0060109D"/>
    <w:rsid w:val="00614F34"/>
    <w:rsid w:val="006258B7"/>
    <w:rsid w:val="00634A24"/>
    <w:rsid w:val="006843D1"/>
    <w:rsid w:val="00687F09"/>
    <w:rsid w:val="006A0255"/>
    <w:rsid w:val="006C1C70"/>
    <w:rsid w:val="006F5F83"/>
    <w:rsid w:val="00702820"/>
    <w:rsid w:val="007042EF"/>
    <w:rsid w:val="00742A7F"/>
    <w:rsid w:val="007506F2"/>
    <w:rsid w:val="007731BE"/>
    <w:rsid w:val="00783580"/>
    <w:rsid w:val="007B15DC"/>
    <w:rsid w:val="007C0590"/>
    <w:rsid w:val="007D6E21"/>
    <w:rsid w:val="007E7558"/>
    <w:rsid w:val="0080380E"/>
    <w:rsid w:val="008136B1"/>
    <w:rsid w:val="008138A6"/>
    <w:rsid w:val="0082585B"/>
    <w:rsid w:val="008461E4"/>
    <w:rsid w:val="008512C6"/>
    <w:rsid w:val="0087422D"/>
    <w:rsid w:val="00874741"/>
    <w:rsid w:val="0087507E"/>
    <w:rsid w:val="00880B18"/>
    <w:rsid w:val="008949E5"/>
    <w:rsid w:val="008C4831"/>
    <w:rsid w:val="00907938"/>
    <w:rsid w:val="00976448"/>
    <w:rsid w:val="00987104"/>
    <w:rsid w:val="00996831"/>
    <w:rsid w:val="00997C90"/>
    <w:rsid w:val="009A0EDA"/>
    <w:rsid w:val="009C0F5A"/>
    <w:rsid w:val="009C2D79"/>
    <w:rsid w:val="009E6C50"/>
    <w:rsid w:val="00A01BF0"/>
    <w:rsid w:val="00A03A3B"/>
    <w:rsid w:val="00A22760"/>
    <w:rsid w:val="00A628D3"/>
    <w:rsid w:val="00A85285"/>
    <w:rsid w:val="00A9383B"/>
    <w:rsid w:val="00AA2CDF"/>
    <w:rsid w:val="00AE7F2E"/>
    <w:rsid w:val="00B160D6"/>
    <w:rsid w:val="00B6499F"/>
    <w:rsid w:val="00B839AD"/>
    <w:rsid w:val="00B93178"/>
    <w:rsid w:val="00BB4A0D"/>
    <w:rsid w:val="00BC7D6A"/>
    <w:rsid w:val="00C21D34"/>
    <w:rsid w:val="00C74CC5"/>
    <w:rsid w:val="00CA0F7B"/>
    <w:rsid w:val="00CB3696"/>
    <w:rsid w:val="00CC0A2A"/>
    <w:rsid w:val="00CC60E4"/>
    <w:rsid w:val="00CE2987"/>
    <w:rsid w:val="00CF6685"/>
    <w:rsid w:val="00D86121"/>
    <w:rsid w:val="00D901F2"/>
    <w:rsid w:val="00DB4206"/>
    <w:rsid w:val="00DB5DDE"/>
    <w:rsid w:val="00DD0781"/>
    <w:rsid w:val="00DD6379"/>
    <w:rsid w:val="00DD720D"/>
    <w:rsid w:val="00DE3296"/>
    <w:rsid w:val="00DF1B15"/>
    <w:rsid w:val="00E108AB"/>
    <w:rsid w:val="00E21BF6"/>
    <w:rsid w:val="00E25D8A"/>
    <w:rsid w:val="00E6483E"/>
    <w:rsid w:val="00E651BC"/>
    <w:rsid w:val="00E70A0E"/>
    <w:rsid w:val="00E83C93"/>
    <w:rsid w:val="00E91631"/>
    <w:rsid w:val="00E93ABE"/>
    <w:rsid w:val="00EB63C2"/>
    <w:rsid w:val="00EC3030"/>
    <w:rsid w:val="00EF0BBE"/>
    <w:rsid w:val="00F10309"/>
    <w:rsid w:val="00F36129"/>
    <w:rsid w:val="00F417D5"/>
    <w:rsid w:val="00F55182"/>
    <w:rsid w:val="00F77B4F"/>
    <w:rsid w:val="00F863F0"/>
    <w:rsid w:val="00F97616"/>
    <w:rsid w:val="00FE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6ADD"/>
  <w15:chartTrackingRefBased/>
  <w15:docId w15:val="{331108C3-3F64-419F-B728-CB6EDC62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B5DDE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93A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qFormat/>
    <w:rsid w:val="00DB5DDE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B5DDE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rsid w:val="00DB5DDE"/>
    <w:pPr>
      <w:tabs>
        <w:tab w:val="left" w:pos="709"/>
      </w:tabs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DB5DD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DB5DDE"/>
    <w:pPr>
      <w:tabs>
        <w:tab w:val="left" w:pos="540"/>
        <w:tab w:val="left" w:pos="720"/>
        <w:tab w:val="left" w:pos="1080"/>
      </w:tabs>
      <w:jc w:val="both"/>
    </w:pPr>
    <w:rPr>
      <w:sz w:val="24"/>
      <w:szCs w:val="24"/>
    </w:rPr>
  </w:style>
  <w:style w:type="character" w:customStyle="1" w:styleId="odstavecsslovnmChar">
    <w:name w:val="odstavec s číslováním Char"/>
    <w:link w:val="odstavecsslovnm"/>
    <w:rsid w:val="00DB5DD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rsid w:val="00DB5DDE"/>
    <w:rPr>
      <w:sz w:val="16"/>
      <w:szCs w:val="16"/>
    </w:rPr>
  </w:style>
  <w:style w:type="paragraph" w:styleId="Textkomente">
    <w:name w:val="annotation text"/>
    <w:basedOn w:val="Normln"/>
    <w:link w:val="TextkomenteChar"/>
    <w:rsid w:val="00DB5DDE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DB5DD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F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F7B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Schvuk">
    <w:name w:val="Schv_uk_"/>
    <w:basedOn w:val="Normln"/>
    <w:next w:val="Normln"/>
    <w:autoRedefine/>
    <w:rsid w:val="004E0DAA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21">
    <w:name w:val="číslování2(1.)"/>
    <w:basedOn w:val="Normln"/>
    <w:autoRedefine/>
    <w:rsid w:val="004E0DAA"/>
    <w:pPr>
      <w:tabs>
        <w:tab w:val="left" w:pos="720"/>
      </w:tabs>
      <w:ind w:left="851" w:hanging="284"/>
    </w:pPr>
    <w:rPr>
      <w:noProof/>
      <w:sz w:val="24"/>
    </w:rPr>
  </w:style>
  <w:style w:type="paragraph" w:customStyle="1" w:styleId="slovn3a">
    <w:name w:val="číslování3(a))"/>
    <w:basedOn w:val="slovn21"/>
    <w:autoRedefine/>
    <w:rsid w:val="004E0DAA"/>
    <w:pPr>
      <w:ind w:left="964" w:hanging="170"/>
    </w:pPr>
  </w:style>
  <w:style w:type="character" w:customStyle="1" w:styleId="Nadpis1Char">
    <w:name w:val="Nadpis 1 Char"/>
    <w:basedOn w:val="Standardnpsmoodstavce"/>
    <w:link w:val="Nadpis1"/>
    <w:uiPriority w:val="9"/>
    <w:rsid w:val="00E93A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874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3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604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Bártová Lucie</cp:lastModifiedBy>
  <cp:revision>3</cp:revision>
  <cp:lastPrinted>2025-03-04T09:12:00Z</cp:lastPrinted>
  <dcterms:created xsi:type="dcterms:W3CDTF">2025-03-13T09:35:00Z</dcterms:created>
  <dcterms:modified xsi:type="dcterms:W3CDTF">2025-03-13T10:40:00Z</dcterms:modified>
</cp:coreProperties>
</file>