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CFADA" w14:textId="77777777" w:rsidR="006C2D7D" w:rsidRDefault="006C2D7D" w:rsidP="00396C5D">
      <w:pPr>
        <w:jc w:val="both"/>
        <w:rPr>
          <w:rFonts w:asciiTheme="majorHAnsi" w:eastAsiaTheme="majorEastAsia" w:hAnsiTheme="majorHAnsi" w:cstheme="majorBidi"/>
          <w:spacing w:val="5"/>
          <w:kern w:val="28"/>
          <w:sz w:val="32"/>
          <w:szCs w:val="32"/>
        </w:rPr>
      </w:pPr>
    </w:p>
    <w:p w14:paraId="239C28CE" w14:textId="77777777" w:rsidR="00384E91" w:rsidRPr="00384E91" w:rsidRDefault="00384E91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4E91">
        <w:rPr>
          <w:rFonts w:ascii="Times New Roman" w:hAnsi="Times New Roman" w:cs="Times New Roman"/>
          <w:bCs/>
          <w:sz w:val="24"/>
          <w:szCs w:val="24"/>
        </w:rPr>
        <w:t>Důvodová zpráva</w:t>
      </w:r>
    </w:p>
    <w:p w14:paraId="584101A5" w14:textId="0B1A6857" w:rsidR="00D71111" w:rsidRPr="00D71111" w:rsidRDefault="00D71111" w:rsidP="00D71111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Zastupitelstvu</w:t>
      </w:r>
      <w:r w:rsidR="00384E91">
        <w:rPr>
          <w:rFonts w:ascii="Times New Roman" w:hAnsi="Times New Roman" w:cs="Times New Roman"/>
          <w:bCs/>
          <w:sz w:val="24"/>
          <w:szCs w:val="24"/>
        </w:rPr>
        <w:t xml:space="preserve"> města České Budějovice</w:t>
      </w:r>
      <w:r w:rsidR="00B717AA" w:rsidRPr="00C37C18">
        <w:rPr>
          <w:rFonts w:ascii="Times New Roman" w:hAnsi="Times New Roman" w:cs="Times New Roman"/>
          <w:bCs/>
          <w:sz w:val="24"/>
          <w:szCs w:val="24"/>
        </w:rPr>
        <w:t xml:space="preserve"> je před</w:t>
      </w:r>
      <w:r w:rsidR="00770A35">
        <w:rPr>
          <w:rFonts w:ascii="Times New Roman" w:hAnsi="Times New Roman" w:cs="Times New Roman"/>
          <w:bCs/>
          <w:sz w:val="24"/>
          <w:szCs w:val="24"/>
        </w:rPr>
        <w:t>kládán</w:t>
      </w:r>
      <w:r w:rsidR="00B71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E91">
        <w:rPr>
          <w:rFonts w:ascii="Times New Roman" w:hAnsi="Times New Roman" w:cs="Times New Roman"/>
          <w:b/>
          <w:sz w:val="24"/>
          <w:szCs w:val="24"/>
        </w:rPr>
        <w:t>Programov</w:t>
      </w:r>
      <w:r w:rsidR="00C5547D">
        <w:rPr>
          <w:rFonts w:ascii="Times New Roman" w:hAnsi="Times New Roman" w:cs="Times New Roman"/>
          <w:b/>
          <w:sz w:val="24"/>
          <w:szCs w:val="24"/>
        </w:rPr>
        <w:t>ý</w:t>
      </w:r>
      <w:r w:rsidR="00384E91">
        <w:rPr>
          <w:rFonts w:ascii="Times New Roman" w:hAnsi="Times New Roman" w:cs="Times New Roman"/>
          <w:b/>
          <w:sz w:val="24"/>
          <w:szCs w:val="24"/>
        </w:rPr>
        <w:t xml:space="preserve"> rám</w:t>
      </w:r>
      <w:r w:rsidR="00C5547D">
        <w:rPr>
          <w:rFonts w:ascii="Times New Roman" w:hAnsi="Times New Roman" w:cs="Times New Roman"/>
          <w:b/>
          <w:sz w:val="24"/>
          <w:szCs w:val="24"/>
        </w:rPr>
        <w:t>ec</w:t>
      </w:r>
      <w:r w:rsidR="00E85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E91">
        <w:rPr>
          <w:rFonts w:ascii="Times New Roman" w:hAnsi="Times New Roman" w:cs="Times New Roman"/>
          <w:b/>
          <w:sz w:val="24"/>
          <w:szCs w:val="24"/>
        </w:rPr>
        <w:t xml:space="preserve">Operačního programu Jan Amos </w:t>
      </w:r>
      <w:proofErr w:type="gramStart"/>
      <w:r w:rsidR="00384E91">
        <w:rPr>
          <w:rFonts w:ascii="Times New Roman" w:hAnsi="Times New Roman" w:cs="Times New Roman"/>
          <w:b/>
          <w:sz w:val="24"/>
          <w:szCs w:val="24"/>
        </w:rPr>
        <w:t xml:space="preserve">Komenský </w:t>
      </w:r>
      <w:r w:rsidR="0095650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5547D">
        <w:rPr>
          <w:rFonts w:ascii="Times New Roman" w:hAnsi="Times New Roman" w:cs="Times New Roman"/>
          <w:b/>
          <w:sz w:val="24"/>
          <w:szCs w:val="24"/>
        </w:rPr>
        <w:t>součást</w:t>
      </w:r>
      <w:proofErr w:type="gramEnd"/>
      <w:r w:rsidR="00C5547D">
        <w:rPr>
          <w:rFonts w:ascii="Times New Roman" w:hAnsi="Times New Roman" w:cs="Times New Roman"/>
          <w:b/>
          <w:sz w:val="24"/>
          <w:szCs w:val="24"/>
        </w:rPr>
        <w:t xml:space="preserve"> Akčního plánu územní integrované strategie ITI Českobudějovické aglomerace</w:t>
      </w:r>
      <w:r w:rsidR="00956505">
        <w:rPr>
          <w:rFonts w:ascii="Times New Roman" w:hAnsi="Times New Roman" w:cs="Times New Roman"/>
          <w:b/>
          <w:sz w:val="24"/>
          <w:szCs w:val="24"/>
        </w:rPr>
        <w:t xml:space="preserve"> (dále jen PR OP JAK)</w:t>
      </w:r>
      <w:r w:rsidR="00770A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0A35" w:rsidRPr="00770A35">
        <w:rPr>
          <w:rFonts w:ascii="Times New Roman" w:hAnsi="Times New Roman" w:cs="Times New Roman"/>
          <w:bCs/>
          <w:sz w:val="24"/>
          <w:szCs w:val="24"/>
        </w:rPr>
        <w:t>který</w:t>
      </w:r>
      <w:r w:rsidR="00384E91" w:rsidRPr="00770A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A35" w:rsidRPr="00770A35">
        <w:rPr>
          <w:rFonts w:ascii="Times New Roman" w:hAnsi="Times New Roman" w:cs="Times New Roman"/>
          <w:bCs/>
          <w:sz w:val="24"/>
          <w:szCs w:val="24"/>
        </w:rPr>
        <w:t>představuje</w:t>
      </w:r>
      <w:r w:rsidR="00770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2279">
        <w:rPr>
          <w:rFonts w:ascii="Times New Roman" w:hAnsi="Times New Roman" w:cs="Times New Roman"/>
          <w:bCs/>
          <w:sz w:val="24"/>
          <w:szCs w:val="24"/>
        </w:rPr>
        <w:t>seznam</w:t>
      </w:r>
      <w:r w:rsidR="00B717AA" w:rsidRPr="007228F1">
        <w:rPr>
          <w:rFonts w:ascii="Times New Roman" w:hAnsi="Times New Roman" w:cs="Times New Roman"/>
          <w:bCs/>
          <w:sz w:val="24"/>
          <w:szCs w:val="24"/>
        </w:rPr>
        <w:t xml:space="preserve"> projektů</w:t>
      </w:r>
      <w:r w:rsidR="00384E9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A35">
        <w:rPr>
          <w:rFonts w:ascii="Times New Roman" w:hAnsi="Times New Roman" w:cs="Times New Roman"/>
          <w:bCs/>
          <w:sz w:val="24"/>
          <w:szCs w:val="24"/>
        </w:rPr>
        <w:t>předložených</w:t>
      </w:r>
      <w:r w:rsidR="00384E91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="00FF0E0A">
        <w:rPr>
          <w:rFonts w:ascii="Times New Roman" w:hAnsi="Times New Roman" w:cs="Times New Roman"/>
          <w:bCs/>
          <w:sz w:val="24"/>
          <w:szCs w:val="24"/>
        </w:rPr>
        <w:t xml:space="preserve"> 1. výzvě nositele strategie města České Budějovice. </w:t>
      </w:r>
      <w:r w:rsidR="00770A35">
        <w:rPr>
          <w:rFonts w:ascii="Times New Roman" w:hAnsi="Times New Roman" w:cs="Times New Roman"/>
          <w:bCs/>
          <w:sz w:val="24"/>
          <w:szCs w:val="24"/>
        </w:rPr>
        <w:t>V</w:t>
      </w:r>
      <w:r w:rsidR="00FF0E0A">
        <w:rPr>
          <w:rFonts w:ascii="Times New Roman" w:hAnsi="Times New Roman" w:cs="Times New Roman"/>
          <w:bCs/>
          <w:sz w:val="24"/>
          <w:szCs w:val="24"/>
        </w:rPr>
        <w:t xml:space="preserve">ýzva </w:t>
      </w:r>
      <w:r w:rsidR="00A261C5">
        <w:rPr>
          <w:rFonts w:ascii="Times New Roman" w:hAnsi="Times New Roman" w:cs="Times New Roman"/>
          <w:bCs/>
          <w:sz w:val="24"/>
          <w:szCs w:val="24"/>
        </w:rPr>
        <w:t xml:space="preserve">na předkládání projektových záměrů </w:t>
      </w:r>
      <w:r w:rsidR="00FF0E0A">
        <w:rPr>
          <w:rFonts w:ascii="Times New Roman" w:hAnsi="Times New Roman" w:cs="Times New Roman"/>
          <w:bCs/>
          <w:sz w:val="24"/>
          <w:szCs w:val="24"/>
        </w:rPr>
        <w:t xml:space="preserve">byla vyhlášena </w:t>
      </w:r>
      <w:r w:rsidR="00097580">
        <w:rPr>
          <w:rFonts w:ascii="Times New Roman" w:hAnsi="Times New Roman" w:cs="Times New Roman"/>
          <w:bCs/>
          <w:sz w:val="24"/>
          <w:szCs w:val="24"/>
        </w:rPr>
        <w:t>a ukončena v květnu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 2022</w:t>
      </w:r>
      <w:r w:rsidR="0033318F">
        <w:rPr>
          <w:rFonts w:ascii="Times New Roman" w:hAnsi="Times New Roman" w:cs="Times New Roman"/>
          <w:bCs/>
          <w:sz w:val="24"/>
          <w:szCs w:val="24"/>
        </w:rPr>
        <w:t>.</w:t>
      </w:r>
      <w:r w:rsidR="00FF0E0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Předložené projektové záměry </w:t>
      </w:r>
      <w:r w:rsidR="0033318F">
        <w:rPr>
          <w:rFonts w:ascii="Times New Roman" w:hAnsi="Times New Roman" w:cs="Times New Roman"/>
          <w:bCs/>
          <w:sz w:val="24"/>
          <w:szCs w:val="24"/>
        </w:rPr>
        <w:t xml:space="preserve">do výzvy </w:t>
      </w:r>
      <w:r>
        <w:rPr>
          <w:rFonts w:ascii="Times New Roman" w:hAnsi="Times New Roman" w:cs="Times New Roman"/>
          <w:bCs/>
          <w:sz w:val="24"/>
          <w:szCs w:val="24"/>
        </w:rPr>
        <w:t xml:space="preserve">byly </w:t>
      </w:r>
      <w:r w:rsidR="00097580">
        <w:rPr>
          <w:rFonts w:ascii="Times New Roman" w:hAnsi="Times New Roman" w:cs="Times New Roman"/>
          <w:bCs/>
          <w:sz w:val="24"/>
          <w:szCs w:val="24"/>
        </w:rPr>
        <w:t xml:space="preserve">následně </w:t>
      </w:r>
      <w:r>
        <w:rPr>
          <w:rFonts w:ascii="Times New Roman" w:hAnsi="Times New Roman" w:cs="Times New Roman"/>
          <w:bCs/>
          <w:sz w:val="24"/>
          <w:szCs w:val="24"/>
        </w:rPr>
        <w:t>projednány a vyhodnoceny na Pracovní skupině Inovace a</w:t>
      </w:r>
      <w:r w:rsidR="003331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47D">
        <w:rPr>
          <w:rFonts w:ascii="Times New Roman" w:hAnsi="Times New Roman" w:cs="Times New Roman"/>
          <w:bCs/>
          <w:sz w:val="24"/>
          <w:szCs w:val="24"/>
        </w:rPr>
        <w:t xml:space="preserve">následně </w:t>
      </w:r>
      <w:r>
        <w:rPr>
          <w:rFonts w:ascii="Times New Roman" w:hAnsi="Times New Roman" w:cs="Times New Roman"/>
          <w:bCs/>
          <w:sz w:val="24"/>
          <w:szCs w:val="24"/>
        </w:rPr>
        <w:t xml:space="preserve">v radě města dne 30. 5. 2022. </w:t>
      </w:r>
      <w:r w:rsidR="0033318F">
        <w:rPr>
          <w:rFonts w:ascii="Times New Roman" w:hAnsi="Times New Roman" w:cs="Times New Roman"/>
          <w:bCs/>
          <w:sz w:val="24"/>
          <w:szCs w:val="24"/>
        </w:rPr>
        <w:t xml:space="preserve">Rada města doporučila zastupitelstvu města schválit </w:t>
      </w:r>
      <w:r>
        <w:rPr>
          <w:rFonts w:ascii="Times New Roman" w:hAnsi="Times New Roman" w:cs="Times New Roman"/>
          <w:bCs/>
          <w:sz w:val="24"/>
          <w:szCs w:val="24"/>
        </w:rPr>
        <w:t xml:space="preserve">předkládaný </w:t>
      </w:r>
      <w:r w:rsidR="00DE44DE">
        <w:rPr>
          <w:rFonts w:ascii="Times New Roman" w:hAnsi="Times New Roman" w:cs="Times New Roman"/>
          <w:bCs/>
          <w:sz w:val="24"/>
          <w:szCs w:val="24"/>
        </w:rPr>
        <w:t>PR</w:t>
      </w:r>
      <w:r>
        <w:rPr>
          <w:rFonts w:ascii="Times New Roman" w:hAnsi="Times New Roman" w:cs="Times New Roman"/>
          <w:bCs/>
          <w:sz w:val="24"/>
          <w:szCs w:val="24"/>
        </w:rPr>
        <w:t xml:space="preserve"> OP JAK</w:t>
      </w:r>
      <w:r w:rsidR="00DE44DE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D2565C" w14:textId="5317620D" w:rsidR="009F29A3" w:rsidRDefault="0033318F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FF0E0A">
        <w:rPr>
          <w:rFonts w:ascii="Times New Roman" w:hAnsi="Times New Roman" w:cs="Times New Roman"/>
          <w:bCs/>
          <w:sz w:val="24"/>
          <w:szCs w:val="24"/>
        </w:rPr>
        <w:t>o schválení v zastupitelstv</w:t>
      </w:r>
      <w:r w:rsidR="00D71111">
        <w:rPr>
          <w:rFonts w:ascii="Times New Roman" w:hAnsi="Times New Roman" w:cs="Times New Roman"/>
          <w:bCs/>
          <w:sz w:val="24"/>
          <w:szCs w:val="24"/>
        </w:rPr>
        <w:t>u</w:t>
      </w:r>
      <w:r w:rsidR="00FF0E0A">
        <w:rPr>
          <w:rFonts w:ascii="Times New Roman" w:hAnsi="Times New Roman" w:cs="Times New Roman"/>
          <w:bCs/>
          <w:sz w:val="24"/>
          <w:szCs w:val="24"/>
        </w:rPr>
        <w:t xml:space="preserve"> města </w:t>
      </w:r>
      <w:r w:rsidR="00D71111">
        <w:rPr>
          <w:rFonts w:ascii="Times New Roman" w:hAnsi="Times New Roman" w:cs="Times New Roman"/>
          <w:bCs/>
          <w:sz w:val="24"/>
          <w:szCs w:val="24"/>
        </w:rPr>
        <w:t>bud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="00D711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47D">
        <w:rPr>
          <w:rFonts w:ascii="Times New Roman" w:hAnsi="Times New Roman" w:cs="Times New Roman"/>
          <w:bCs/>
          <w:sz w:val="24"/>
          <w:szCs w:val="24"/>
        </w:rPr>
        <w:t xml:space="preserve">PR OP JAK </w:t>
      </w:r>
      <w:r w:rsidR="00FF0E0A">
        <w:rPr>
          <w:rFonts w:ascii="Times New Roman" w:hAnsi="Times New Roman" w:cs="Times New Roman"/>
          <w:bCs/>
          <w:sz w:val="24"/>
          <w:szCs w:val="24"/>
        </w:rPr>
        <w:t>předložen</w:t>
      </w:r>
      <w:r w:rsidR="00A84F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47D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A84F4C">
        <w:rPr>
          <w:rFonts w:ascii="Times New Roman" w:hAnsi="Times New Roman" w:cs="Times New Roman"/>
          <w:bCs/>
          <w:sz w:val="24"/>
          <w:szCs w:val="24"/>
        </w:rPr>
        <w:t xml:space="preserve">monitorovacího systému MS 2021+ </w:t>
      </w:r>
      <w:r w:rsidR="00C5547D">
        <w:rPr>
          <w:rFonts w:ascii="Times New Roman" w:hAnsi="Times New Roman" w:cs="Times New Roman"/>
          <w:bCs/>
          <w:sz w:val="24"/>
          <w:szCs w:val="24"/>
        </w:rPr>
        <w:t>k</w:t>
      </w:r>
      <w:r w:rsidR="00A261C5">
        <w:rPr>
          <w:rFonts w:ascii="Times New Roman" w:hAnsi="Times New Roman" w:cs="Times New Roman"/>
          <w:bCs/>
          <w:sz w:val="24"/>
          <w:szCs w:val="24"/>
        </w:rPr>
        <w:t xml:space="preserve"> posouzen</w:t>
      </w:r>
      <w:r w:rsidR="00C5547D">
        <w:rPr>
          <w:rFonts w:ascii="Times New Roman" w:hAnsi="Times New Roman" w:cs="Times New Roman"/>
          <w:bCs/>
          <w:sz w:val="24"/>
          <w:szCs w:val="24"/>
        </w:rPr>
        <w:t>í</w:t>
      </w:r>
      <w:r w:rsidR="00A261C5">
        <w:rPr>
          <w:rFonts w:ascii="Times New Roman" w:hAnsi="Times New Roman" w:cs="Times New Roman"/>
          <w:bCs/>
          <w:sz w:val="24"/>
          <w:szCs w:val="24"/>
        </w:rPr>
        <w:t xml:space="preserve"> a vyhodnocen </w:t>
      </w:r>
      <w:r w:rsidR="00320443">
        <w:rPr>
          <w:rFonts w:ascii="Times New Roman" w:hAnsi="Times New Roman" w:cs="Times New Roman"/>
          <w:bCs/>
          <w:sz w:val="24"/>
          <w:szCs w:val="24"/>
        </w:rPr>
        <w:t>řídícím orgánem</w:t>
      </w:r>
      <w:r w:rsidR="00E73009">
        <w:rPr>
          <w:rFonts w:ascii="Times New Roman" w:hAnsi="Times New Roman" w:cs="Times New Roman"/>
          <w:bCs/>
          <w:sz w:val="24"/>
          <w:szCs w:val="24"/>
        </w:rPr>
        <w:t>. Následně</w:t>
      </w:r>
      <w:r w:rsidR="00A261C5">
        <w:rPr>
          <w:rFonts w:ascii="Times New Roman" w:hAnsi="Times New Roman" w:cs="Times New Roman"/>
          <w:bCs/>
          <w:sz w:val="24"/>
          <w:szCs w:val="24"/>
        </w:rPr>
        <w:t xml:space="preserve"> bude nositeli zaslán ak</w:t>
      </w:r>
      <w:r w:rsidR="00575737">
        <w:rPr>
          <w:rFonts w:ascii="Times New Roman" w:hAnsi="Times New Roman" w:cs="Times New Roman"/>
          <w:bCs/>
          <w:sz w:val="24"/>
          <w:szCs w:val="24"/>
        </w:rPr>
        <w:t>ceptační dopis s potvrzením alokace.</w:t>
      </w:r>
      <w:r w:rsidR="00B717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16CE">
        <w:rPr>
          <w:rFonts w:ascii="Times New Roman" w:hAnsi="Times New Roman" w:cs="Times New Roman"/>
          <w:bCs/>
          <w:sz w:val="24"/>
          <w:szCs w:val="24"/>
        </w:rPr>
        <w:t>Oprávněnými předkladateli projektových záměr</w:t>
      </w:r>
      <w:r w:rsidR="00A84F4C">
        <w:rPr>
          <w:rFonts w:ascii="Times New Roman" w:hAnsi="Times New Roman" w:cs="Times New Roman"/>
          <w:bCs/>
          <w:sz w:val="24"/>
          <w:szCs w:val="24"/>
        </w:rPr>
        <w:t>ů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 v této výzv</w:t>
      </w:r>
      <w:r w:rsidR="00037E89">
        <w:rPr>
          <w:rFonts w:ascii="Times New Roman" w:hAnsi="Times New Roman" w:cs="Times New Roman"/>
          <w:bCs/>
          <w:sz w:val="24"/>
          <w:szCs w:val="24"/>
        </w:rPr>
        <w:t>ě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 jsou pouze </w:t>
      </w:r>
      <w:r w:rsidR="00A84F4C">
        <w:rPr>
          <w:rFonts w:ascii="Times New Roman" w:hAnsi="Times New Roman" w:cs="Times New Roman"/>
          <w:bCs/>
          <w:sz w:val="24"/>
          <w:szCs w:val="24"/>
        </w:rPr>
        <w:t>subjekty</w:t>
      </w:r>
      <w:r w:rsidR="00E316CE">
        <w:rPr>
          <w:rFonts w:ascii="Times New Roman" w:hAnsi="Times New Roman" w:cs="Times New Roman"/>
          <w:bCs/>
          <w:sz w:val="24"/>
          <w:szCs w:val="24"/>
        </w:rPr>
        <w:t xml:space="preserve">, které </w:t>
      </w:r>
      <w:r w:rsidR="00A84F4C">
        <w:rPr>
          <w:rFonts w:ascii="Times New Roman" w:hAnsi="Times New Roman" w:cs="Times New Roman"/>
          <w:bCs/>
          <w:sz w:val="24"/>
          <w:szCs w:val="24"/>
        </w:rPr>
        <w:t xml:space="preserve">splňují definici organizace pro výzkum a šíření znalostí dle </w:t>
      </w:r>
      <w:r w:rsidR="00A84F4C" w:rsidRPr="00A84F4C">
        <w:rPr>
          <w:rFonts w:ascii="Times New Roman" w:hAnsi="Times New Roman" w:cs="Times New Roman"/>
          <w:bCs/>
          <w:i/>
          <w:iCs/>
          <w:sz w:val="24"/>
          <w:szCs w:val="24"/>
        </w:rPr>
        <w:t>Rámce pro státní podporu výzkumu, vývoje a inovací</w:t>
      </w:r>
      <w:r w:rsidR="00320443">
        <w:rPr>
          <w:rFonts w:ascii="Times New Roman" w:hAnsi="Times New Roman" w:cs="Times New Roman"/>
          <w:bCs/>
          <w:sz w:val="24"/>
          <w:szCs w:val="24"/>
        </w:rPr>
        <w:t xml:space="preserve"> (2014/C 198/1)</w:t>
      </w:r>
      <w:r w:rsidR="00A84F4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CC8F25" w14:textId="75C16749" w:rsidR="00320443" w:rsidRDefault="00320443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 1.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výzvě 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nositele ve </w:t>
      </w:r>
      <w:r w:rsidR="008623C0" w:rsidRPr="008623C0">
        <w:rPr>
          <w:rFonts w:ascii="Times New Roman" w:hAnsi="Times New Roman" w:cs="Times New Roman"/>
          <w:bCs/>
          <w:i/>
          <w:iCs/>
          <w:sz w:val="24"/>
          <w:szCs w:val="24"/>
        </w:rPr>
        <w:t>S</w:t>
      </w:r>
      <w:r w:rsidR="009676A1" w:rsidRPr="008623C0">
        <w:rPr>
          <w:rFonts w:ascii="Times New Roman" w:hAnsi="Times New Roman" w:cs="Times New Roman"/>
          <w:bCs/>
          <w:i/>
          <w:iCs/>
          <w:sz w:val="24"/>
          <w:szCs w:val="24"/>
        </w:rPr>
        <w:t>pecifickém cíli 1.1 Rozvoj a posilování výzkumných a inovačních kapacit a zavádě</w:t>
      </w:r>
      <w:r w:rsidR="008623C0" w:rsidRPr="008623C0">
        <w:rPr>
          <w:rFonts w:ascii="Times New Roman" w:hAnsi="Times New Roman" w:cs="Times New Roman"/>
          <w:bCs/>
          <w:i/>
          <w:iCs/>
          <w:sz w:val="24"/>
          <w:szCs w:val="24"/>
        </w:rPr>
        <w:t>ní pokročilých technologií</w:t>
      </w:r>
      <w:r w:rsidR="008623C0">
        <w:rPr>
          <w:rFonts w:ascii="Times New Roman" w:hAnsi="Times New Roman" w:cs="Times New Roman"/>
          <w:bCs/>
          <w:sz w:val="24"/>
          <w:szCs w:val="24"/>
        </w:rPr>
        <w:t>, v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76A1">
        <w:rPr>
          <w:rFonts w:ascii="Times New Roman" w:hAnsi="Times New Roman" w:cs="Times New Roman"/>
          <w:bCs/>
          <w:sz w:val="24"/>
          <w:szCs w:val="24"/>
        </w:rPr>
        <w:t xml:space="preserve">rámci aktivity </w:t>
      </w:r>
      <w:r w:rsidR="009676A1" w:rsidRPr="009676A1">
        <w:rPr>
          <w:rFonts w:ascii="Times New Roman" w:hAnsi="Times New Roman" w:cs="Times New Roman"/>
          <w:bCs/>
          <w:i/>
          <w:iCs/>
          <w:sz w:val="24"/>
          <w:szCs w:val="24"/>
        </w:rPr>
        <w:t>Dlouhodobá mezisektorová spolupráce</w:t>
      </w:r>
      <w:r w:rsidR="008623C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8623C0">
        <w:rPr>
          <w:rFonts w:ascii="Times New Roman" w:hAnsi="Times New Roman" w:cs="Times New Roman"/>
          <w:bCs/>
          <w:sz w:val="24"/>
          <w:szCs w:val="24"/>
        </w:rPr>
        <w:t xml:space="preserve">bylo předloženo celkem 11 projektových záměrů v celkovém objemu 470 035 300,00 </w:t>
      </w:r>
      <w:r w:rsidR="003E33F8">
        <w:rPr>
          <w:rFonts w:ascii="Times New Roman" w:hAnsi="Times New Roman" w:cs="Times New Roman"/>
          <w:bCs/>
          <w:sz w:val="24"/>
          <w:szCs w:val="24"/>
        </w:rPr>
        <w:t>K</w:t>
      </w:r>
      <w:r w:rsidR="008623C0">
        <w:rPr>
          <w:rFonts w:ascii="Times New Roman" w:hAnsi="Times New Roman" w:cs="Times New Roman"/>
          <w:bCs/>
          <w:sz w:val="24"/>
          <w:szCs w:val="24"/>
        </w:rPr>
        <w:t>č (dotační podíl EU).</w:t>
      </w:r>
      <w:r w:rsidR="003E33F8">
        <w:rPr>
          <w:rFonts w:ascii="Times New Roman" w:hAnsi="Times New Roman" w:cs="Times New Roman"/>
          <w:bCs/>
          <w:sz w:val="24"/>
          <w:szCs w:val="24"/>
        </w:rPr>
        <w:t xml:space="preserve"> Projektové záměry předložily celkem 3 subjekty</w:t>
      </w:r>
      <w:r w:rsidR="009E1E09">
        <w:rPr>
          <w:rFonts w:ascii="Times New Roman" w:hAnsi="Times New Roman" w:cs="Times New Roman"/>
          <w:bCs/>
          <w:sz w:val="24"/>
          <w:szCs w:val="24"/>
        </w:rPr>
        <w:t>:</w:t>
      </w:r>
    </w:p>
    <w:p w14:paraId="3FD00B29" w14:textId="1F03F112" w:rsidR="009E1E09" w:rsidRDefault="009E1E09" w:rsidP="00396C5D">
      <w:pPr>
        <w:pStyle w:val="Odstavecseseznamem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Vysoká škola technická a ekonomická v Českých Budějovicích</w:t>
      </w:r>
    </w:p>
    <w:p w14:paraId="7543FEA0" w14:textId="2BBDA74F" w:rsidR="009E1E09" w:rsidRDefault="009E1E09" w:rsidP="00396C5D">
      <w:pPr>
        <w:pStyle w:val="Odstavecseseznamem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Jihočeská univerzita v Českých Budějovicích</w:t>
      </w:r>
    </w:p>
    <w:p w14:paraId="25C8479C" w14:textId="1DC2B5E6" w:rsidR="009E1E09" w:rsidRDefault="009E1E09" w:rsidP="00396C5D">
      <w:pPr>
        <w:pStyle w:val="Odstavecseseznamem"/>
        <w:numPr>
          <w:ilvl w:val="0"/>
          <w:numId w:val="11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Biologické centrum AV ČR, v. v. i.</w:t>
      </w:r>
    </w:p>
    <w:p w14:paraId="475F8CC2" w14:textId="77777777" w:rsidR="00396C5D" w:rsidRDefault="00396C5D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DCD4AF" w14:textId="69A11DB1" w:rsidR="009E1E09" w:rsidRDefault="009E1E09" w:rsidP="00396C5D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Kompletní dokument</w:t>
      </w:r>
      <w:r w:rsidR="00396C5D">
        <w:rPr>
          <w:rFonts w:ascii="Times New Roman" w:hAnsi="Times New Roman" w:cs="Times New Roman"/>
          <w:bCs/>
          <w:sz w:val="24"/>
          <w:szCs w:val="24"/>
        </w:rPr>
        <w:t>ace</w:t>
      </w:r>
      <w:r w:rsidR="00037E89">
        <w:rPr>
          <w:rFonts w:ascii="Times New Roman" w:hAnsi="Times New Roman" w:cs="Times New Roman"/>
          <w:bCs/>
          <w:sz w:val="24"/>
          <w:szCs w:val="24"/>
        </w:rPr>
        <w:t>, všech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6C5D">
        <w:rPr>
          <w:rFonts w:ascii="Times New Roman" w:hAnsi="Times New Roman" w:cs="Times New Roman"/>
          <w:bCs/>
          <w:sz w:val="24"/>
          <w:szCs w:val="24"/>
        </w:rPr>
        <w:t>11</w:t>
      </w:r>
      <w:r w:rsidR="007447C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předložen</w:t>
      </w:r>
      <w:r w:rsidR="00396C5D">
        <w:rPr>
          <w:rFonts w:ascii="Times New Roman" w:hAnsi="Times New Roman" w:cs="Times New Roman"/>
          <w:bCs/>
          <w:sz w:val="24"/>
          <w:szCs w:val="24"/>
        </w:rPr>
        <w:t>ých</w:t>
      </w:r>
      <w:r>
        <w:rPr>
          <w:rFonts w:ascii="Times New Roman" w:hAnsi="Times New Roman" w:cs="Times New Roman"/>
          <w:bCs/>
          <w:sz w:val="24"/>
          <w:szCs w:val="24"/>
        </w:rPr>
        <w:t xml:space="preserve"> projektov</w:t>
      </w:r>
      <w:r w:rsidR="00396C5D">
        <w:rPr>
          <w:rFonts w:ascii="Times New Roman" w:hAnsi="Times New Roman" w:cs="Times New Roman"/>
          <w:bCs/>
          <w:sz w:val="24"/>
          <w:szCs w:val="24"/>
        </w:rPr>
        <w:t>ých</w:t>
      </w:r>
      <w:r>
        <w:rPr>
          <w:rFonts w:ascii="Times New Roman" w:hAnsi="Times New Roman" w:cs="Times New Roman"/>
          <w:bCs/>
          <w:sz w:val="24"/>
          <w:szCs w:val="24"/>
        </w:rPr>
        <w:t xml:space="preserve"> záměr</w:t>
      </w:r>
      <w:r w:rsidR="00396C5D">
        <w:rPr>
          <w:rFonts w:ascii="Times New Roman" w:hAnsi="Times New Roman" w:cs="Times New Roman"/>
          <w:bCs/>
          <w:sz w:val="24"/>
          <w:szCs w:val="24"/>
        </w:rPr>
        <w:t>ů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 do 1. výzvy</w:t>
      </w:r>
      <w:r w:rsidR="00037E89">
        <w:rPr>
          <w:rFonts w:ascii="Times New Roman" w:hAnsi="Times New Roman" w:cs="Times New Roman"/>
          <w:bCs/>
          <w:sz w:val="24"/>
          <w:szCs w:val="24"/>
        </w:rPr>
        <w:t>,</w:t>
      </w:r>
      <w:r w:rsidR="00D930B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j</w:t>
      </w:r>
      <w:r w:rsidR="00396C5D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uveden</w:t>
      </w:r>
      <w:r w:rsidR="00396C5D">
        <w:rPr>
          <w:rFonts w:ascii="Times New Roman" w:hAnsi="Times New Roman" w:cs="Times New Roman"/>
          <w:bCs/>
          <w:sz w:val="24"/>
          <w:szCs w:val="24"/>
        </w:rPr>
        <w:t>a v</w:t>
      </w:r>
      <w:r w:rsidR="00D71111">
        <w:rPr>
          <w:rFonts w:ascii="Times New Roman" w:hAnsi="Times New Roman" w:cs="Times New Roman"/>
          <w:bCs/>
          <w:sz w:val="24"/>
          <w:szCs w:val="24"/>
        </w:rPr>
        <w:t> </w:t>
      </w:r>
      <w:r w:rsidR="00E73009">
        <w:rPr>
          <w:rFonts w:ascii="Times New Roman" w:hAnsi="Times New Roman" w:cs="Times New Roman"/>
          <w:bCs/>
          <w:sz w:val="24"/>
          <w:szCs w:val="24"/>
        </w:rPr>
        <w:t>kolovadle</w:t>
      </w:r>
      <w:r w:rsidR="00D71111">
        <w:rPr>
          <w:rFonts w:ascii="Times New Roman" w:hAnsi="Times New Roman" w:cs="Times New Roman"/>
          <w:bCs/>
          <w:sz w:val="24"/>
          <w:szCs w:val="24"/>
        </w:rPr>
        <w:t xml:space="preserve"> (část I. a část II.)</w:t>
      </w:r>
      <w:r w:rsidR="00396C5D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853003D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93ED143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FEBA37" w14:textId="77777777" w:rsidR="00B9480E" w:rsidRDefault="00B9480E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0FD09F" w14:textId="77777777" w:rsidR="00B717AA" w:rsidRDefault="00B717AA" w:rsidP="00B717AA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50AA7A" w14:textId="64A94450" w:rsidR="00C725AA" w:rsidRPr="007F0E6F" w:rsidRDefault="00C725AA" w:rsidP="00B717AA">
      <w:pPr>
        <w:rPr>
          <w:rFonts w:cstheme="minorHAnsi"/>
        </w:rPr>
      </w:pPr>
    </w:p>
    <w:sectPr w:rsidR="00C725AA" w:rsidRPr="007F0E6F" w:rsidSect="00167EB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00665"/>
    <w:multiLevelType w:val="hybridMultilevel"/>
    <w:tmpl w:val="19CADF38"/>
    <w:lvl w:ilvl="0" w:tplc="955C710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FA3560"/>
    <w:multiLevelType w:val="hybridMultilevel"/>
    <w:tmpl w:val="82F455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25528"/>
    <w:multiLevelType w:val="hybridMultilevel"/>
    <w:tmpl w:val="36A48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A3CDD"/>
    <w:multiLevelType w:val="hybridMultilevel"/>
    <w:tmpl w:val="5CCECBAC"/>
    <w:lvl w:ilvl="0" w:tplc="04050001">
      <w:start w:val="1"/>
      <w:numFmt w:val="bullet"/>
      <w:lvlText w:val=""/>
      <w:lvlJc w:val="left"/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E52E4A"/>
    <w:multiLevelType w:val="hybridMultilevel"/>
    <w:tmpl w:val="9B604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A2C54"/>
    <w:multiLevelType w:val="hybridMultilevel"/>
    <w:tmpl w:val="94285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821F0"/>
    <w:multiLevelType w:val="hybridMultilevel"/>
    <w:tmpl w:val="9A703C34"/>
    <w:lvl w:ilvl="0" w:tplc="F8A452D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E67D6"/>
    <w:multiLevelType w:val="hybridMultilevel"/>
    <w:tmpl w:val="1298A916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5059B"/>
    <w:multiLevelType w:val="hybridMultilevel"/>
    <w:tmpl w:val="644AC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87F81"/>
    <w:multiLevelType w:val="hybridMultilevel"/>
    <w:tmpl w:val="737E13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4C1AAA"/>
    <w:multiLevelType w:val="hybridMultilevel"/>
    <w:tmpl w:val="AB264D72"/>
    <w:lvl w:ilvl="0" w:tplc="955C71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251293">
    <w:abstractNumId w:val="4"/>
  </w:num>
  <w:num w:numId="2" w16cid:durableId="917405028">
    <w:abstractNumId w:val="1"/>
  </w:num>
  <w:num w:numId="3" w16cid:durableId="1226843646">
    <w:abstractNumId w:val="6"/>
  </w:num>
  <w:num w:numId="4" w16cid:durableId="1326320724">
    <w:abstractNumId w:val="3"/>
  </w:num>
  <w:num w:numId="5" w16cid:durableId="725876897">
    <w:abstractNumId w:val="7"/>
  </w:num>
  <w:num w:numId="6" w16cid:durableId="1052537285">
    <w:abstractNumId w:val="8"/>
  </w:num>
  <w:num w:numId="7" w16cid:durableId="1500004270">
    <w:abstractNumId w:val="5"/>
  </w:num>
  <w:num w:numId="8" w16cid:durableId="1567299821">
    <w:abstractNumId w:val="10"/>
  </w:num>
  <w:num w:numId="9" w16cid:durableId="1175807157">
    <w:abstractNumId w:val="0"/>
  </w:num>
  <w:num w:numId="10" w16cid:durableId="74282681">
    <w:abstractNumId w:val="9"/>
  </w:num>
  <w:num w:numId="11" w16cid:durableId="1859082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7D"/>
    <w:rsid w:val="00007500"/>
    <w:rsid w:val="00037E89"/>
    <w:rsid w:val="00085E85"/>
    <w:rsid w:val="00097580"/>
    <w:rsid w:val="000C45A6"/>
    <w:rsid w:val="000D1F3F"/>
    <w:rsid w:val="000F3DD7"/>
    <w:rsid w:val="001941D5"/>
    <w:rsid w:val="001941FB"/>
    <w:rsid w:val="001F0EF5"/>
    <w:rsid w:val="00266B2D"/>
    <w:rsid w:val="002B0C07"/>
    <w:rsid w:val="002D1786"/>
    <w:rsid w:val="00320443"/>
    <w:rsid w:val="0033318F"/>
    <w:rsid w:val="00384E91"/>
    <w:rsid w:val="00396C5D"/>
    <w:rsid w:val="003A79FE"/>
    <w:rsid w:val="003E12E1"/>
    <w:rsid w:val="003E33F8"/>
    <w:rsid w:val="004002EF"/>
    <w:rsid w:val="004537DC"/>
    <w:rsid w:val="00492828"/>
    <w:rsid w:val="004A6F1D"/>
    <w:rsid w:val="004E0ED6"/>
    <w:rsid w:val="00575737"/>
    <w:rsid w:val="005801EC"/>
    <w:rsid w:val="005D4F57"/>
    <w:rsid w:val="006158FF"/>
    <w:rsid w:val="0064542A"/>
    <w:rsid w:val="00694C15"/>
    <w:rsid w:val="006C2D7D"/>
    <w:rsid w:val="007447CF"/>
    <w:rsid w:val="00770A35"/>
    <w:rsid w:val="007809BD"/>
    <w:rsid w:val="007A149E"/>
    <w:rsid w:val="007D72E2"/>
    <w:rsid w:val="007F0E6F"/>
    <w:rsid w:val="00803B1E"/>
    <w:rsid w:val="00822279"/>
    <w:rsid w:val="00842CD0"/>
    <w:rsid w:val="008623C0"/>
    <w:rsid w:val="008628EF"/>
    <w:rsid w:val="00895CC1"/>
    <w:rsid w:val="008D3E27"/>
    <w:rsid w:val="00956505"/>
    <w:rsid w:val="009676A1"/>
    <w:rsid w:val="009B37A7"/>
    <w:rsid w:val="009E1E09"/>
    <w:rsid w:val="009F29A3"/>
    <w:rsid w:val="00A02242"/>
    <w:rsid w:val="00A261C5"/>
    <w:rsid w:val="00A75D95"/>
    <w:rsid w:val="00A84F4C"/>
    <w:rsid w:val="00A85091"/>
    <w:rsid w:val="00A86C43"/>
    <w:rsid w:val="00A872C0"/>
    <w:rsid w:val="00AC621E"/>
    <w:rsid w:val="00AF1DF7"/>
    <w:rsid w:val="00B717AA"/>
    <w:rsid w:val="00B9480E"/>
    <w:rsid w:val="00BC7F0B"/>
    <w:rsid w:val="00BD6E45"/>
    <w:rsid w:val="00C07508"/>
    <w:rsid w:val="00C5547D"/>
    <w:rsid w:val="00C725AA"/>
    <w:rsid w:val="00CD223C"/>
    <w:rsid w:val="00CE1919"/>
    <w:rsid w:val="00CF187E"/>
    <w:rsid w:val="00D71111"/>
    <w:rsid w:val="00D82B31"/>
    <w:rsid w:val="00D930B1"/>
    <w:rsid w:val="00DE44DE"/>
    <w:rsid w:val="00E024B8"/>
    <w:rsid w:val="00E03F04"/>
    <w:rsid w:val="00E316CE"/>
    <w:rsid w:val="00E45155"/>
    <w:rsid w:val="00E73009"/>
    <w:rsid w:val="00E754A2"/>
    <w:rsid w:val="00E75FF9"/>
    <w:rsid w:val="00E85D51"/>
    <w:rsid w:val="00E90970"/>
    <w:rsid w:val="00EF6C4F"/>
    <w:rsid w:val="00F50B81"/>
    <w:rsid w:val="00F65607"/>
    <w:rsid w:val="00F93F64"/>
    <w:rsid w:val="00FF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0D0B"/>
  <w15:chartTrackingRefBased/>
  <w15:docId w15:val="{2CAEC069-BC70-4230-A31C-F27579EF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2D7D"/>
    <w:pPr>
      <w:spacing w:after="8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C2D7D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C2D7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6C2D7D"/>
    <w:pPr>
      <w:ind w:left="720"/>
      <w:contextualSpacing/>
    </w:p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B717AA"/>
  </w:style>
  <w:style w:type="character" w:styleId="Siln">
    <w:name w:val="Strong"/>
    <w:basedOn w:val="Standardnpsmoodstavce"/>
    <w:uiPriority w:val="22"/>
    <w:qFormat/>
    <w:rsid w:val="00B717AA"/>
    <w:rPr>
      <w:b/>
      <w:bCs/>
    </w:rPr>
  </w:style>
  <w:style w:type="paragraph" w:styleId="Normlnweb">
    <w:name w:val="Normal (Web)"/>
    <w:basedOn w:val="Normln"/>
    <w:uiPriority w:val="99"/>
    <w:unhideWhenUsed/>
    <w:rsid w:val="00B717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tejustify">
    <w:name w:val="rtejustify"/>
    <w:basedOn w:val="Normln"/>
    <w:rsid w:val="00B717AA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B717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Gondeková Renata</dc:creator>
  <cp:keywords/>
  <dc:description/>
  <cp:lastModifiedBy>Käfer Petr</cp:lastModifiedBy>
  <cp:revision>12</cp:revision>
  <cp:lastPrinted>2022-06-06T06:50:00Z</cp:lastPrinted>
  <dcterms:created xsi:type="dcterms:W3CDTF">2022-05-24T10:09:00Z</dcterms:created>
  <dcterms:modified xsi:type="dcterms:W3CDTF">2022-06-06T06:51:00Z</dcterms:modified>
</cp:coreProperties>
</file>