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E1E" w:rsidRPr="00822E1E" w:rsidRDefault="00822E1E" w:rsidP="00822E1E">
      <w:pPr>
        <w:spacing w:after="0" w:line="240" w:lineRule="auto"/>
        <w:ind w:firstLine="7797"/>
        <w:jc w:val="both"/>
        <w:rPr>
          <w:rFonts w:ascii="Times New Roman" w:eastAsia="MS Mincho" w:hAnsi="Times New Roman" w:cs="Times New Roman"/>
          <w:b/>
          <w:sz w:val="24"/>
          <w:szCs w:val="24"/>
        </w:rPr>
      </w:pPr>
      <w:bookmarkStart w:id="0" w:name="_GoBack"/>
      <w:bookmarkEnd w:id="0"/>
      <w:r w:rsidRPr="00822E1E">
        <w:rPr>
          <w:rFonts w:ascii="Times New Roman" w:eastAsia="MS Mincho" w:hAnsi="Times New Roman" w:cs="Times New Roman"/>
          <w:b/>
          <w:sz w:val="24"/>
          <w:szCs w:val="24"/>
        </w:rPr>
        <w:t>Příloha č. 1</w:t>
      </w:r>
    </w:p>
    <w:p w:rsidR="00822E1E" w:rsidRPr="00822E1E" w:rsidRDefault="00822E1E" w:rsidP="00864B85">
      <w:pPr>
        <w:spacing w:after="0" w:line="240" w:lineRule="auto"/>
        <w:ind w:firstLine="7938"/>
        <w:jc w:val="both"/>
        <w:rPr>
          <w:rFonts w:ascii="Times New Roman" w:eastAsia="MS Mincho" w:hAnsi="Times New Roman" w:cs="Times New Roman"/>
          <w:sz w:val="24"/>
          <w:szCs w:val="24"/>
        </w:rPr>
      </w:pPr>
    </w:p>
    <w:p w:rsidR="00864B85" w:rsidRDefault="00822E1E" w:rsidP="00864B85">
      <w:pPr>
        <w:spacing w:after="0" w:line="240" w:lineRule="auto"/>
        <w:jc w:val="both"/>
        <w:rPr>
          <w:rFonts w:ascii="Times New Roman" w:eastAsia="MS Mincho" w:hAnsi="Times New Roman" w:cs="Times New Roman"/>
          <w:b/>
        </w:rPr>
      </w:pPr>
      <w:r w:rsidRPr="00822E1E">
        <w:rPr>
          <w:rFonts w:ascii="Times New Roman" w:eastAsia="MS Mincho" w:hAnsi="Times New Roman" w:cs="Times New Roman"/>
        </w:rPr>
        <w:t xml:space="preserve">Útvar hlavního architekta v tomto materiálu předkládá radě města ke schválení </w:t>
      </w:r>
      <w:r w:rsidRPr="00822E1E">
        <w:rPr>
          <w:rFonts w:ascii="Times New Roman" w:eastAsia="MS Mincho" w:hAnsi="Times New Roman" w:cs="Times New Roman"/>
          <w:b/>
        </w:rPr>
        <w:t>„Strategický plán městské udržitelné mobility – SUMP“</w:t>
      </w:r>
      <w:r w:rsidRPr="00822E1E">
        <w:rPr>
          <w:rFonts w:ascii="Times New Roman" w:eastAsia="MS Mincho" w:hAnsi="Times New Roman" w:cs="Times New Roman"/>
        </w:rPr>
        <w:t xml:space="preserve"> – zhotovitel AF-CITYPLAN s.r.o</w:t>
      </w:r>
      <w:r w:rsidRPr="00822E1E">
        <w:rPr>
          <w:rFonts w:ascii="Times New Roman" w:eastAsia="MS Mincho" w:hAnsi="Times New Roman" w:cs="Times New Roman"/>
          <w:b/>
        </w:rPr>
        <w:t>.</w:t>
      </w:r>
    </w:p>
    <w:p w:rsidR="00822E1E" w:rsidRPr="00822E1E" w:rsidRDefault="00822E1E" w:rsidP="00864B85">
      <w:pPr>
        <w:spacing w:after="0" w:line="240" w:lineRule="auto"/>
        <w:jc w:val="both"/>
        <w:rPr>
          <w:rFonts w:ascii="Times New Roman" w:eastAsia="MS Mincho" w:hAnsi="Times New Roman" w:cs="Times New Roman"/>
          <w:b/>
        </w:rPr>
      </w:pPr>
    </w:p>
    <w:p w:rsidR="00632C2A" w:rsidRPr="00632C2A" w:rsidRDefault="00632C2A" w:rsidP="00632C2A">
      <w:pPr>
        <w:jc w:val="both"/>
        <w:rPr>
          <w:rFonts w:ascii="Times New Roman" w:hAnsi="Times New Roman" w:cs="Times New Roman"/>
        </w:rPr>
      </w:pPr>
      <w:r>
        <w:rPr>
          <w:rFonts w:ascii="Times New Roman" w:hAnsi="Times New Roman" w:cs="Times New Roman"/>
        </w:rPr>
        <w:t>SUMP</w:t>
      </w:r>
      <w:r w:rsidRPr="00632C2A">
        <w:rPr>
          <w:rFonts w:ascii="Times New Roman" w:hAnsi="Times New Roman" w:cs="Times New Roman"/>
        </w:rPr>
        <w:t xml:space="preserve"> byla schválen v Radě města ČB dne </w:t>
      </w:r>
      <w:r>
        <w:rPr>
          <w:rFonts w:ascii="Times New Roman" w:hAnsi="Times New Roman" w:cs="Times New Roman"/>
        </w:rPr>
        <w:t>2</w:t>
      </w:r>
      <w:r w:rsidRPr="00632C2A">
        <w:rPr>
          <w:rFonts w:ascii="Times New Roman" w:hAnsi="Times New Roman" w:cs="Times New Roman"/>
        </w:rPr>
        <w:t>5. 2. 201</w:t>
      </w:r>
      <w:r>
        <w:rPr>
          <w:rFonts w:ascii="Times New Roman" w:hAnsi="Times New Roman" w:cs="Times New Roman"/>
        </w:rPr>
        <w:t>9</w:t>
      </w:r>
      <w:r w:rsidRPr="00632C2A">
        <w:rPr>
          <w:rFonts w:ascii="Times New Roman" w:hAnsi="Times New Roman" w:cs="Times New Roman"/>
        </w:rPr>
        <w:t xml:space="preserve"> (č. </w:t>
      </w:r>
      <w:proofErr w:type="spellStart"/>
      <w:r w:rsidRPr="00632C2A">
        <w:rPr>
          <w:rFonts w:ascii="Times New Roman" w:hAnsi="Times New Roman" w:cs="Times New Roman"/>
        </w:rPr>
        <w:t>usn</w:t>
      </w:r>
      <w:proofErr w:type="spellEnd"/>
      <w:r w:rsidRPr="00632C2A">
        <w:rPr>
          <w:rFonts w:ascii="Times New Roman" w:hAnsi="Times New Roman" w:cs="Times New Roman"/>
        </w:rPr>
        <w:t xml:space="preserve">. </w:t>
      </w:r>
      <w:r>
        <w:rPr>
          <w:rFonts w:ascii="Times New Roman" w:hAnsi="Times New Roman" w:cs="Times New Roman"/>
        </w:rPr>
        <w:t>261</w:t>
      </w:r>
      <w:r w:rsidRPr="00632C2A">
        <w:rPr>
          <w:rFonts w:ascii="Times New Roman" w:hAnsi="Times New Roman" w:cs="Times New Roman"/>
        </w:rPr>
        <w:t>/201</w:t>
      </w:r>
      <w:r>
        <w:rPr>
          <w:rFonts w:ascii="Times New Roman" w:hAnsi="Times New Roman" w:cs="Times New Roman"/>
        </w:rPr>
        <w:t>9</w:t>
      </w:r>
      <w:r w:rsidRPr="00632C2A">
        <w:rPr>
          <w:rFonts w:ascii="Times New Roman" w:hAnsi="Times New Roman" w:cs="Times New Roman"/>
        </w:rPr>
        <w:t>).</w:t>
      </w:r>
    </w:p>
    <w:p w:rsidR="00DE208A" w:rsidRPr="00DE208A" w:rsidRDefault="00DE208A" w:rsidP="00DE208A">
      <w:pPr>
        <w:tabs>
          <w:tab w:val="center" w:pos="4536"/>
          <w:tab w:val="right" w:pos="9072"/>
        </w:tabs>
        <w:spacing w:after="0" w:line="240" w:lineRule="auto"/>
        <w:jc w:val="both"/>
        <w:rPr>
          <w:rFonts w:ascii="Times New Roman" w:eastAsia="Times New Roman" w:hAnsi="Times New Roman" w:cs="Times New Roman"/>
          <w:lang w:eastAsia="cs-CZ"/>
        </w:rPr>
      </w:pPr>
      <w:r w:rsidRPr="00DE208A">
        <w:rPr>
          <w:rFonts w:ascii="Times New Roman" w:eastAsia="Times New Roman" w:hAnsi="Times New Roman" w:cs="Times New Roman"/>
          <w:lang w:eastAsia="cs-CZ"/>
        </w:rPr>
        <w:t xml:space="preserve">SUMP je strategickým dokumentem, jehož cílem je vytvořit podmínky pro uspokojení potřeb mobility lidí i podniků ve městě a jeho okolí a přispět ke zlepšení kvality života. </w:t>
      </w:r>
    </w:p>
    <w:p w:rsidR="00DE208A" w:rsidRPr="00DE208A" w:rsidRDefault="00DE208A" w:rsidP="00DE208A">
      <w:pPr>
        <w:tabs>
          <w:tab w:val="center" w:pos="4536"/>
          <w:tab w:val="right" w:pos="9072"/>
        </w:tabs>
        <w:spacing w:after="0" w:line="240" w:lineRule="auto"/>
        <w:jc w:val="both"/>
        <w:rPr>
          <w:rFonts w:ascii="Times New Roman" w:eastAsia="Times New Roman" w:hAnsi="Times New Roman" w:cs="Times New Roman"/>
          <w:lang w:eastAsia="cs-CZ"/>
        </w:rPr>
      </w:pPr>
      <w:r w:rsidRPr="00DE208A">
        <w:rPr>
          <w:rFonts w:ascii="Times New Roman" w:eastAsia="Times New Roman" w:hAnsi="Times New Roman" w:cs="Times New Roman"/>
          <w:lang w:eastAsia="cs-CZ"/>
        </w:rPr>
        <w:t xml:space="preserve">Cílem SUMP je za pomoci občanů, městských, regionálních a státních orgánů hledat a najít možnosti udržitelné městské dopravní obsluhy území. Dokument staví na již existujících aktivitách v plánování a rozvoji města (Územní plán města ČB, Integrovaný plán organizace dopravy a jeho následné Aktualizaci aj.). Je koncepční studií všech subsystémů dopravy ve městě České Budějovice s doporučením do celé aglomerace. Bude jedním z podkladů pro územní plánování a současně bude podkladem pro plánování dopravní obslužnosti na území města a okolí, které přímo ovlivňuje stav dopravy ve městě. </w:t>
      </w:r>
    </w:p>
    <w:p w:rsidR="00DE208A" w:rsidRPr="00DE208A" w:rsidRDefault="00DE208A" w:rsidP="00DE208A">
      <w:pPr>
        <w:tabs>
          <w:tab w:val="center" w:pos="4536"/>
          <w:tab w:val="right" w:pos="9072"/>
        </w:tabs>
        <w:spacing w:after="0" w:line="240" w:lineRule="auto"/>
        <w:jc w:val="both"/>
        <w:rPr>
          <w:rFonts w:ascii="Times New Roman" w:eastAsia="Times New Roman" w:hAnsi="Times New Roman" w:cs="Times New Roman"/>
          <w:lang w:eastAsia="cs-CZ"/>
        </w:rPr>
      </w:pPr>
      <w:r w:rsidRPr="00DE208A">
        <w:rPr>
          <w:rFonts w:ascii="Times New Roman" w:eastAsia="Times New Roman" w:hAnsi="Times New Roman" w:cs="Times New Roman"/>
          <w:lang w:eastAsia="cs-CZ"/>
        </w:rPr>
        <w:t>Důvodem pořízení tohoto dokumentu bylo zejména potřeba analyzovat stav a navrhnout odpovídající rozvoj dopravních systémů ve městě a to v podrobnosti, v jaké by to v rámci územního plánu nebylo možné. Ucelená koncepce rozvoje všech druhů dopravy doplňuje a zpřesňuje územní plán města a navrhuje další opatření, která nejsou jeho předmětem.</w:t>
      </w:r>
    </w:p>
    <w:p w:rsidR="00864B85" w:rsidRPr="00864B85" w:rsidRDefault="00864B85" w:rsidP="00864B85">
      <w:pPr>
        <w:tabs>
          <w:tab w:val="center" w:pos="4536"/>
          <w:tab w:val="right" w:pos="9072"/>
        </w:tabs>
        <w:spacing w:after="0" w:line="240" w:lineRule="auto"/>
        <w:jc w:val="both"/>
        <w:rPr>
          <w:rFonts w:ascii="Times New Roman" w:hAnsi="Times New Roman" w:cs="Times New Roman"/>
          <w:b/>
        </w:rPr>
      </w:pPr>
    </w:p>
    <w:p w:rsidR="009E130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u w:val="single"/>
          <w:lang w:eastAsia="cs-CZ"/>
        </w:rPr>
        <w:t xml:space="preserve">SUMP se skládá ze čtyř </w:t>
      </w:r>
      <w:proofErr w:type="gramStart"/>
      <w:r w:rsidRPr="00864B85">
        <w:rPr>
          <w:rFonts w:ascii="Times New Roman" w:eastAsia="Times New Roman" w:hAnsi="Times New Roman" w:cs="Times New Roman"/>
          <w:u w:val="single"/>
          <w:lang w:eastAsia="cs-CZ"/>
        </w:rPr>
        <w:t>částí</w:t>
      </w:r>
      <w:r w:rsidRPr="00864B85">
        <w:rPr>
          <w:rFonts w:ascii="Times New Roman" w:eastAsia="Times New Roman" w:hAnsi="Times New Roman" w:cs="Times New Roman"/>
          <w:lang w:eastAsia="cs-CZ"/>
        </w:rPr>
        <w:t xml:space="preserve"> </w:t>
      </w:r>
      <w:r w:rsidR="009E1305">
        <w:rPr>
          <w:rFonts w:ascii="Times New Roman" w:eastAsia="Times New Roman" w:hAnsi="Times New Roman" w:cs="Times New Roman"/>
          <w:lang w:eastAsia="cs-CZ"/>
        </w:rPr>
        <w:t>:</w:t>
      </w:r>
      <w:proofErr w:type="gramEnd"/>
    </w:p>
    <w:p w:rsidR="009E1305" w:rsidRDefault="009E1305" w:rsidP="00864B85">
      <w:pPr>
        <w:tabs>
          <w:tab w:val="center" w:pos="4536"/>
          <w:tab w:val="right" w:pos="9072"/>
        </w:tabs>
        <w:spacing w:after="0" w:line="240" w:lineRule="auto"/>
        <w:jc w:val="both"/>
        <w:rPr>
          <w:rFonts w:ascii="Times New Roman" w:eastAsia="Times New Roman" w:hAnsi="Times New Roman" w:cs="Times New Roman"/>
          <w:b/>
          <w:lang w:eastAsia="cs-CZ"/>
        </w:rPr>
      </w:pPr>
      <w:proofErr w:type="gramStart"/>
      <w:r>
        <w:rPr>
          <w:rFonts w:ascii="Times New Roman" w:eastAsia="Times New Roman" w:hAnsi="Times New Roman" w:cs="Times New Roman"/>
          <w:lang w:eastAsia="cs-CZ"/>
        </w:rPr>
        <w:t xml:space="preserve">- </w:t>
      </w:r>
      <w:r w:rsidR="00864B85" w:rsidRPr="00864B85">
        <w:rPr>
          <w:rFonts w:ascii="Times New Roman" w:eastAsia="Times New Roman" w:hAnsi="Times New Roman" w:cs="Times New Roman"/>
          <w:lang w:eastAsia="cs-CZ"/>
        </w:rPr>
        <w:t xml:space="preserve"> </w:t>
      </w:r>
      <w:r w:rsidR="00864B85" w:rsidRPr="00CD198C">
        <w:rPr>
          <w:rFonts w:ascii="Times New Roman" w:eastAsia="Times New Roman" w:hAnsi="Times New Roman" w:cs="Times New Roman"/>
          <w:b/>
          <w:lang w:eastAsia="cs-CZ"/>
        </w:rPr>
        <w:t>analytické</w:t>
      </w:r>
      <w:proofErr w:type="gramEnd"/>
      <w:r w:rsidR="00864B85" w:rsidRPr="00CD198C">
        <w:rPr>
          <w:rFonts w:ascii="Times New Roman" w:eastAsia="Times New Roman" w:hAnsi="Times New Roman" w:cs="Times New Roman"/>
          <w:b/>
          <w:lang w:eastAsia="cs-CZ"/>
        </w:rPr>
        <w:t xml:space="preserve">, </w:t>
      </w:r>
    </w:p>
    <w:p w:rsidR="009E1305" w:rsidRDefault="009E1305" w:rsidP="00864B85">
      <w:pPr>
        <w:tabs>
          <w:tab w:val="center" w:pos="4536"/>
          <w:tab w:val="right" w:pos="9072"/>
        </w:tabs>
        <w:spacing w:after="0" w:line="240" w:lineRule="auto"/>
        <w:jc w:val="both"/>
        <w:rPr>
          <w:rFonts w:ascii="Times New Roman" w:eastAsia="Times New Roman" w:hAnsi="Times New Roman" w:cs="Times New Roman"/>
          <w:b/>
          <w:lang w:eastAsia="cs-CZ"/>
        </w:rPr>
      </w:pPr>
      <w:r>
        <w:rPr>
          <w:rFonts w:ascii="Times New Roman" w:eastAsia="Times New Roman" w:hAnsi="Times New Roman" w:cs="Times New Roman"/>
          <w:b/>
          <w:lang w:eastAsia="cs-CZ"/>
        </w:rPr>
        <w:t xml:space="preserve">- </w:t>
      </w:r>
      <w:r w:rsidR="00864B85" w:rsidRPr="00CD198C">
        <w:rPr>
          <w:rFonts w:ascii="Times New Roman" w:eastAsia="Times New Roman" w:hAnsi="Times New Roman" w:cs="Times New Roman"/>
          <w:b/>
          <w:lang w:eastAsia="cs-CZ"/>
        </w:rPr>
        <w:t>strategické,</w:t>
      </w:r>
    </w:p>
    <w:p w:rsidR="009E1305" w:rsidRDefault="009E1305" w:rsidP="00864B85">
      <w:pPr>
        <w:tabs>
          <w:tab w:val="center" w:pos="4536"/>
          <w:tab w:val="right" w:pos="9072"/>
        </w:tabs>
        <w:spacing w:after="0" w:line="240" w:lineRule="auto"/>
        <w:jc w:val="both"/>
        <w:rPr>
          <w:rFonts w:ascii="Times New Roman" w:eastAsia="Times New Roman" w:hAnsi="Times New Roman" w:cs="Times New Roman"/>
          <w:b/>
          <w:lang w:eastAsia="cs-CZ"/>
        </w:rPr>
      </w:pPr>
      <w:r>
        <w:rPr>
          <w:rFonts w:ascii="Times New Roman" w:eastAsia="Times New Roman" w:hAnsi="Times New Roman" w:cs="Times New Roman"/>
          <w:b/>
          <w:lang w:eastAsia="cs-CZ"/>
        </w:rPr>
        <w:t>- návrhové</w:t>
      </w:r>
      <w:r w:rsidR="00AE5AE0">
        <w:rPr>
          <w:rFonts w:ascii="Times New Roman" w:eastAsia="Times New Roman" w:hAnsi="Times New Roman" w:cs="Times New Roman"/>
          <w:b/>
          <w:lang w:eastAsia="cs-CZ"/>
        </w:rPr>
        <w:t>,</w:t>
      </w:r>
    </w:p>
    <w:p w:rsidR="00864B85" w:rsidRPr="00864B85" w:rsidRDefault="009E1305" w:rsidP="00864B85">
      <w:pPr>
        <w:tabs>
          <w:tab w:val="center" w:pos="4536"/>
          <w:tab w:val="right" w:pos="9072"/>
        </w:tabs>
        <w:spacing w:after="0" w:line="240" w:lineRule="auto"/>
        <w:jc w:val="both"/>
        <w:rPr>
          <w:rFonts w:ascii="Times New Roman" w:eastAsia="Times New Roman" w:hAnsi="Times New Roman" w:cs="Times New Roman"/>
          <w:lang w:eastAsia="cs-CZ"/>
        </w:rPr>
      </w:pPr>
      <w:r>
        <w:rPr>
          <w:rFonts w:ascii="Times New Roman" w:eastAsia="Times New Roman" w:hAnsi="Times New Roman" w:cs="Times New Roman"/>
          <w:b/>
          <w:lang w:eastAsia="cs-CZ"/>
        </w:rPr>
        <w:t>- akčního plánu</w:t>
      </w:r>
      <w:r w:rsidR="00AE5AE0">
        <w:rPr>
          <w:rFonts w:ascii="Times New Roman" w:eastAsia="Times New Roman" w:hAnsi="Times New Roman" w:cs="Times New Roman"/>
          <w:b/>
          <w:lang w:eastAsia="cs-CZ"/>
        </w:rPr>
        <w:t>.</w:t>
      </w:r>
    </w:p>
    <w:p w:rsidR="00CD198C" w:rsidRPr="00640321" w:rsidRDefault="00CD198C" w:rsidP="00CD198C">
      <w:pPr>
        <w:rPr>
          <w:rStyle w:val="Hypertextovodkaz"/>
          <w:rFonts w:ascii="Times New Roman" w:hAnsi="Times New Roman" w:cs="Times New Roman"/>
          <w:b/>
          <w:i/>
          <w:color w:val="auto"/>
        </w:rPr>
      </w:pPr>
      <w:r w:rsidRPr="00640321">
        <w:rPr>
          <w:rFonts w:ascii="Times New Roman" w:hAnsi="Times New Roman" w:cs="Times New Roman"/>
          <w:b/>
          <w:i/>
        </w:rPr>
        <w:t>(</w:t>
      </w:r>
      <w:proofErr w:type="gramStart"/>
      <w:r w:rsidRPr="00640321">
        <w:rPr>
          <w:rFonts w:ascii="Times New Roman" w:hAnsi="Times New Roman" w:cs="Times New Roman"/>
          <w:b/>
          <w:i/>
        </w:rPr>
        <w:t>viz</w:t>
      </w:r>
      <w:r w:rsidR="009E1305" w:rsidRPr="00640321">
        <w:rPr>
          <w:rFonts w:ascii="Times New Roman" w:hAnsi="Times New Roman" w:cs="Times New Roman"/>
          <w:b/>
          <w:i/>
        </w:rPr>
        <w:t>.</w:t>
      </w:r>
      <w:r w:rsidRPr="00640321">
        <w:rPr>
          <w:rFonts w:ascii="Times New Roman" w:hAnsi="Times New Roman" w:cs="Times New Roman"/>
          <w:b/>
          <w:i/>
        </w:rPr>
        <w:t xml:space="preserve"> web</w:t>
      </w:r>
      <w:proofErr w:type="gramEnd"/>
      <w:r w:rsidRPr="00640321">
        <w:rPr>
          <w:rStyle w:val="Hypertextovodkaz"/>
          <w:rFonts w:ascii="Times New Roman" w:hAnsi="Times New Roman" w:cs="Times New Roman"/>
          <w:b/>
          <w:i/>
          <w:color w:val="auto"/>
          <w:u w:val="none"/>
        </w:rPr>
        <w:t xml:space="preserve"> stránky města pod heslem </w:t>
      </w:r>
      <w:r w:rsidR="00C93BD9" w:rsidRPr="00640321">
        <w:rPr>
          <w:rStyle w:val="Hypertextovodkaz"/>
          <w:rFonts w:ascii="Times New Roman" w:hAnsi="Times New Roman" w:cs="Times New Roman"/>
          <w:b/>
          <w:i/>
          <w:color w:val="auto"/>
          <w:u w:val="none"/>
        </w:rPr>
        <w:t xml:space="preserve">:  Rozvoj města – Mobilita) </w:t>
      </w:r>
    </w:p>
    <w:p w:rsidR="009E1305" w:rsidRDefault="009E130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9E1305">
        <w:rPr>
          <w:rFonts w:ascii="Times New Roman" w:eastAsia="Times New Roman" w:hAnsi="Times New Roman" w:cs="Times New Roman"/>
          <w:b/>
          <w:lang w:eastAsia="cs-CZ"/>
        </w:rPr>
        <w:t>Analytická část</w:t>
      </w:r>
      <w:r>
        <w:rPr>
          <w:rFonts w:ascii="Times New Roman" w:eastAsia="Times New Roman" w:hAnsi="Times New Roman" w:cs="Times New Roman"/>
          <w:lang w:eastAsia="cs-CZ"/>
        </w:rPr>
        <w:t xml:space="preserve"> přesně definuje zájmové území a jeho jednotlivé dopravní vazby, analyzuje stávající stav všech druhů dopravy a definuje dopravní chování obyvatel včetně ukazatele dělby dopravní práce ve městě a okolí.</w:t>
      </w:r>
    </w:p>
    <w:p w:rsidR="009E1305" w:rsidRDefault="009E1305" w:rsidP="00864B85">
      <w:pPr>
        <w:tabs>
          <w:tab w:val="center" w:pos="4536"/>
          <w:tab w:val="right" w:pos="9072"/>
        </w:tabs>
        <w:spacing w:after="0" w:line="240" w:lineRule="auto"/>
        <w:jc w:val="both"/>
        <w:rPr>
          <w:rFonts w:ascii="Times New Roman" w:eastAsia="Times New Roman" w:hAnsi="Times New Roman" w:cs="Times New Roman"/>
          <w:lang w:eastAsia="cs-CZ"/>
        </w:rPr>
      </w:pPr>
    </w:p>
    <w:p w:rsidR="0087610F" w:rsidRDefault="0087610F"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7610F">
        <w:rPr>
          <w:rFonts w:ascii="Times New Roman" w:eastAsia="Times New Roman" w:hAnsi="Times New Roman" w:cs="Times New Roman"/>
          <w:b/>
          <w:lang w:eastAsia="cs-CZ"/>
        </w:rPr>
        <w:t>Strategická část</w:t>
      </w:r>
      <w:r>
        <w:rPr>
          <w:rFonts w:ascii="Times New Roman" w:eastAsia="Times New Roman" w:hAnsi="Times New Roman" w:cs="Times New Roman"/>
          <w:lang w:eastAsia="cs-CZ"/>
        </w:rPr>
        <w:t xml:space="preserve"> je věnována strategii města, která má za cíl určit potenciál města pro zpracování plánu udržitelné mobility a vyjasnit vize mobility města v konsenzu s klíčovými partnery a veřejností.</w:t>
      </w:r>
    </w:p>
    <w:p w:rsidR="00864B85" w:rsidRPr="00864B85" w:rsidRDefault="009E1305" w:rsidP="00864B85">
      <w:pPr>
        <w:tabs>
          <w:tab w:val="center" w:pos="4536"/>
          <w:tab w:val="right" w:pos="9072"/>
        </w:tabs>
        <w:spacing w:after="0" w:line="240" w:lineRule="auto"/>
        <w:jc w:val="both"/>
        <w:rPr>
          <w:rFonts w:ascii="Times New Roman" w:eastAsia="Times New Roman" w:hAnsi="Times New Roman" w:cs="Times New Roman"/>
          <w:lang w:eastAsia="cs-CZ"/>
        </w:rPr>
      </w:pPr>
      <w:r>
        <w:rPr>
          <w:rFonts w:ascii="Times New Roman" w:eastAsia="Times New Roman" w:hAnsi="Times New Roman" w:cs="Times New Roman"/>
          <w:lang w:eastAsia="cs-CZ"/>
        </w:rPr>
        <w:t xml:space="preserve"> </w:t>
      </w:r>
    </w:p>
    <w:p w:rsid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Z </w:t>
      </w:r>
      <w:r w:rsidRPr="00864B85">
        <w:rPr>
          <w:rFonts w:ascii="Times New Roman" w:eastAsia="Times New Roman" w:hAnsi="Times New Roman" w:cs="Times New Roman"/>
          <w:b/>
          <w:lang w:eastAsia="cs-CZ"/>
        </w:rPr>
        <w:t>návrhové části</w:t>
      </w:r>
      <w:r w:rsidR="00AE5AE0">
        <w:rPr>
          <w:rFonts w:ascii="Times New Roman" w:eastAsia="Times New Roman" w:hAnsi="Times New Roman" w:cs="Times New Roman"/>
          <w:lang w:eastAsia="cs-CZ"/>
        </w:rPr>
        <w:t xml:space="preserve"> vycházejí</w:t>
      </w:r>
      <w:r w:rsidRPr="00864B85">
        <w:rPr>
          <w:rFonts w:ascii="Times New Roman" w:eastAsia="Times New Roman" w:hAnsi="Times New Roman" w:cs="Times New Roman"/>
          <w:lang w:eastAsia="cs-CZ"/>
        </w:rPr>
        <w:t xml:space="preserve"> zásobníky projektů: „zásobník tvrdých projektů“ – investiční záměry, které jsou ve městě a jeho bezprostředním okolí připravovány a jejichž účelnost je v rámci projektu mobility prověřena a dále pak „zásobník měkkých projektů“ – které jsou navrženy na podporu mobility. Projekty navržené v těchto zásobnících jsou připraveny v souladu s koncepcí SUMP a jsou jako příloha základního dokumentu.</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V návrhové části jsou pro jednotlivé segmenty dopravy a pro celý dopravní systém navržena opatření, která naplňují schválenou vizi, její oblasti změn a strategické cíle. Opatření přispívají ke zlepšení životního prostředí a ke zvýšení bezpečnosti a plynulosti pro všechny druhy dopravy ve městě. </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Vzhledem k rozvoji měst a stále se zvyšujícímu se počtu obyvatel žijících ve městech (přes 70 % obyvatel v Evropě žije ve městech) bylo nutné přistoupit k plánování dopravy, mobility, novým způsobem. Nově vznikající strategie městské mobility hledají kompromis, který by umožnil ekonomický i sociální rozvoj měst, podpořil zvyšující se nároky na kvalitu života jeho obyvatel, ale zároveň minimalizoval negativní dopady na životní prostředí. Plánování městské mobility není orientováno pouze na infrastrukturní plánování, ale i na zefektivnění stávající infrastruktury, ovlivňování poptávky po dopravě formou organizačních opatření a kampaní a poskytování dopravy všem skupinám obyvatel.</w:t>
      </w:r>
    </w:p>
    <w:p w:rsidR="00425DA9"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Cílem nových strategií, na kterých města pracují, není budovat tvrdé zákazy vjezdů pro individuální automobilovou dopravu, ale nabídnout vhodnou a přijatelnou alternativu v podobě veřejné hromadné dopravy, pěší nebo cyklistické dopravy. Města se také soustřeďují na komunikaci a propagaci veřejné hromadné, pěší dopravy a působit na občany formou motivačních pobídek. </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lastRenderedPageBreak/>
        <w:t xml:space="preserve">Do oblasti městské mobility se neřadí jen individuální automobilová doprava (IAD), ale i veřejná hromadná doprava (VHD), která má v současnosti v Českých Budějovicích významný podíl na dělbě přepravní práce. Předpokládáme, stejně jako schválená vize, že v návrhových horizontech bude podíl veřejné hromadné dopravy stále stoupat. Zvýšení podílu hromadné dopravy je nutné podpořit řadou opatření, která přesvědčí obyvatele a návštěvníky města pro zvolení VHD jako prostředku pro jízdu po městě i mimo město. </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Součástí mobility je i cyklistická a pěší doprava (chůze), která spolu s veřejnou dopravou tvoří tzv. udržitelnou dopravu. Pro podporu chůze a cyklistické dopravy je nezbytné vytvořit propojenou síť tras, která umožní rychlý, ale především bezpečný pohyb po městě. V rámci plánování udržitelné městské mobility je kladen důraz na provázanost mezi jednotlivými druhy dopravy – mezi veřejnou dopravou, IAD, cyklistickou a pěší (záchytná parkoviště, bike a car </w:t>
      </w:r>
      <w:proofErr w:type="spellStart"/>
      <w:r w:rsidRPr="00864B85">
        <w:rPr>
          <w:rFonts w:ascii="Times New Roman" w:eastAsia="Times New Roman" w:hAnsi="Times New Roman" w:cs="Times New Roman"/>
          <w:lang w:eastAsia="cs-CZ"/>
        </w:rPr>
        <w:t>sharing</w:t>
      </w:r>
      <w:proofErr w:type="spellEnd"/>
      <w:r w:rsidRPr="00864B85">
        <w:rPr>
          <w:rFonts w:ascii="Times New Roman" w:eastAsia="Times New Roman" w:hAnsi="Times New Roman" w:cs="Times New Roman"/>
          <w:lang w:eastAsia="cs-CZ"/>
        </w:rPr>
        <w:t xml:space="preserve"> systémy, B+R, B+G, apod.). Je nezbytné řešit i statickou dopravu – parkování a odstavování vozidel. Provázanost systému dopravy v klidu na ostatní dopravní módy je zřejmá a je jedním z hlavních témat řešení městské mobility.</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Důležitá je i otázka městské logistiky (city logistiky), která se zabývá zásobováním zejména obchodů v centrální části města. V rámci city logistiky je doporučeno využívat vozidla s alternativním pohonem a především vyvarovat se vjezdu těžkých nákladních automobilů do zastavěné části města, případně omezení či povolení vjezdu nákladních automobilů do různých městských částí. Zavedení systému city logistiky vyžaduje vstupní investice, které jsou nutné pro fungování systému. </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Nedílnou součástí udržitelné mobility je sektor dopravní telematiky a Smart City. Tato dobře fungující technologická část vybavení komunikací ve městě a jeho okolí přispěje např. ke zrychlení průjezdu vozidel veřejné hromadné dopravy městem, zvýší informovanost všech účastníků dopravního proudu a sníží negativní vlivy na životní prostředí.</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Snížení využívání IAD by nemělo být důsledkem zákazů a předpisů, ale mělo by vycházet ze svobodného rozhodnutí obyvatel města využívat udržitelné druhy dopravy (veřejná hromadná doprava, chůze, cyklistická doprava), protože jejich atraktivita (ekonomická, časová i zdravotní) bude díky realizovaným opatřením mnohem vyšší. Snižovaní IAD bude podporováno např. vhodnou parkovací politikou nebo zvýhodněním MHD, cyklistické a pěší dopravy.</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Řešené území SUMP je vymezeno hranicí města České Budějovice. Na tomto území budou realizována tvrdá a měkká opatření, pro tento rozsah území je také navrhován detailnější Akční plán. </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Z hlediska plánování mobility ve městě České Budějovice však nelze vynechat vazby na aglomeraci České Budějovice, která je zdrojem a cílem významného podílu cest realizovaných i na území města České Budějovice. Krajské město je významným cílem obyvatel regionu a jimi zvolený dopravní prostředek významně ovlivňuje stav dopravy ve městě.</w:t>
      </w:r>
    </w:p>
    <w:p w:rsid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V návrhové části jsou však opatření a projekty, která pomohou dosáhnout cílů vize SUMP, ale která musí být realizována mimo hranice města v území aglomerace, uvedena pouze jako doporučení pro další investory, kterými jsou státní organizace (Ředitelství silnic a dálnic, Správa železniční a dopravní cesty, Jihočeský kraj a sousední obce</w:t>
      </w:r>
      <w:r w:rsidR="00012B53">
        <w:rPr>
          <w:rFonts w:ascii="Times New Roman" w:eastAsia="Times New Roman" w:hAnsi="Times New Roman" w:cs="Times New Roman"/>
          <w:lang w:eastAsia="cs-CZ"/>
        </w:rPr>
        <w:t>)</w:t>
      </w:r>
      <w:r w:rsidRPr="00864B85">
        <w:rPr>
          <w:rFonts w:ascii="Times New Roman" w:eastAsia="Times New Roman" w:hAnsi="Times New Roman" w:cs="Times New Roman"/>
          <w:lang w:eastAsia="cs-CZ"/>
        </w:rPr>
        <w:t>.</w:t>
      </w:r>
    </w:p>
    <w:p w:rsidR="00CD198C" w:rsidRPr="00864B85" w:rsidRDefault="00CD198C" w:rsidP="00864B85">
      <w:pPr>
        <w:tabs>
          <w:tab w:val="center" w:pos="4536"/>
          <w:tab w:val="right" w:pos="9072"/>
        </w:tabs>
        <w:spacing w:after="0" w:line="240" w:lineRule="auto"/>
        <w:jc w:val="both"/>
        <w:rPr>
          <w:rFonts w:ascii="Times New Roman" w:eastAsia="Times New Roman" w:hAnsi="Times New Roman" w:cs="Times New Roman"/>
          <w:lang w:eastAsia="cs-CZ"/>
        </w:rPr>
      </w:pPr>
    </w:p>
    <w:p w:rsidR="00CD198C" w:rsidRDefault="00CD198C" w:rsidP="00CD198C">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Na návrhovou část navazuje </w:t>
      </w:r>
      <w:r w:rsidR="00C93BD9" w:rsidRPr="00C93BD9">
        <w:rPr>
          <w:rFonts w:ascii="Times New Roman" w:eastAsia="Times New Roman" w:hAnsi="Times New Roman" w:cs="Times New Roman"/>
          <w:b/>
          <w:lang w:eastAsia="cs-CZ"/>
        </w:rPr>
        <w:t>A</w:t>
      </w:r>
      <w:r w:rsidRPr="00864B85">
        <w:rPr>
          <w:rFonts w:ascii="Times New Roman" w:eastAsia="Times New Roman" w:hAnsi="Times New Roman" w:cs="Times New Roman"/>
          <w:b/>
          <w:lang w:eastAsia="cs-CZ"/>
        </w:rPr>
        <w:t>kční plán</w:t>
      </w:r>
      <w:r w:rsidR="00C93BD9">
        <w:rPr>
          <w:rFonts w:ascii="Times New Roman" w:eastAsia="Times New Roman" w:hAnsi="Times New Roman" w:cs="Times New Roman"/>
          <w:lang w:eastAsia="cs-CZ"/>
        </w:rPr>
        <w:t>.</w:t>
      </w:r>
      <w:r w:rsidRPr="00864B85">
        <w:rPr>
          <w:rFonts w:ascii="Times New Roman" w:eastAsia="Times New Roman" w:hAnsi="Times New Roman" w:cs="Times New Roman"/>
          <w:lang w:eastAsia="cs-CZ"/>
        </w:rPr>
        <w:t xml:space="preserve"> Ten obsahuje projekty ze zásobníků projektů a doplňuje je o finanční a časový rámec jejich realizace. Proto, aby Akční plán mohl flexibilně reagovat na změny v území či legislativě, bude</w:t>
      </w:r>
      <w:r w:rsidR="00C93BD9">
        <w:rPr>
          <w:rFonts w:ascii="Times New Roman" w:eastAsia="Times New Roman" w:hAnsi="Times New Roman" w:cs="Times New Roman"/>
          <w:lang w:eastAsia="cs-CZ"/>
        </w:rPr>
        <w:t xml:space="preserve"> dle potřeby</w:t>
      </w:r>
      <w:r w:rsidRPr="00864B85">
        <w:rPr>
          <w:rFonts w:ascii="Times New Roman" w:eastAsia="Times New Roman" w:hAnsi="Times New Roman" w:cs="Times New Roman"/>
          <w:lang w:eastAsia="cs-CZ"/>
        </w:rPr>
        <w:t xml:space="preserve"> aktualizován každých 2 – 5 let.</w:t>
      </w:r>
    </w:p>
    <w:p w:rsidR="00CD198C" w:rsidRPr="00864B85" w:rsidRDefault="00CD198C" w:rsidP="00CD198C">
      <w:pPr>
        <w:tabs>
          <w:tab w:val="center" w:pos="4536"/>
          <w:tab w:val="right" w:pos="9072"/>
        </w:tabs>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Představuje seznam investičních akcí města nejen do dopravní infrastruktury tzv. </w:t>
      </w:r>
      <w:r w:rsidRPr="0087610F">
        <w:rPr>
          <w:rFonts w:ascii="Times New Roman" w:eastAsia="Times New Roman" w:hAnsi="Times New Roman" w:cs="Times New Roman"/>
          <w:lang w:eastAsia="cs-CZ"/>
        </w:rPr>
        <w:t>tvrdá opatření</w:t>
      </w:r>
      <w:r w:rsidRPr="00864B85">
        <w:rPr>
          <w:rFonts w:ascii="Times New Roman" w:eastAsia="Times New Roman" w:hAnsi="Times New Roman" w:cs="Times New Roman"/>
          <w:lang w:eastAsia="cs-CZ"/>
        </w:rPr>
        <w:t xml:space="preserve">, ale také akce na podporu realizace tzv. </w:t>
      </w:r>
      <w:r w:rsidRPr="0087610F">
        <w:rPr>
          <w:rFonts w:ascii="Times New Roman" w:eastAsia="Times New Roman" w:hAnsi="Times New Roman" w:cs="Times New Roman"/>
          <w:lang w:eastAsia="cs-CZ"/>
        </w:rPr>
        <w:t>měkká opatření</w:t>
      </w:r>
      <w:r w:rsidRPr="00864B85">
        <w:rPr>
          <w:rFonts w:ascii="Times New Roman" w:eastAsia="Times New Roman" w:hAnsi="Times New Roman" w:cs="Times New Roman"/>
          <w:lang w:eastAsia="cs-CZ"/>
        </w:rPr>
        <w:t>.</w:t>
      </w: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r w:rsidRPr="0087610F">
        <w:rPr>
          <w:rFonts w:ascii="Times New Roman" w:eastAsia="Times New Roman" w:hAnsi="Times New Roman" w:cs="Times New Roman"/>
          <w:lang w:eastAsia="cs-CZ"/>
        </w:rPr>
        <w:t>Akční plán</w:t>
      </w:r>
      <w:r w:rsidRPr="00864B85">
        <w:rPr>
          <w:rFonts w:ascii="Times New Roman" w:eastAsia="Times New Roman" w:hAnsi="Times New Roman" w:cs="Times New Roman"/>
          <w:lang w:eastAsia="cs-CZ"/>
        </w:rPr>
        <w:t xml:space="preserve"> byl zpracován až po schválení návrhové části na Radě města České Budějovice 30. 4.2018 (č. </w:t>
      </w:r>
      <w:proofErr w:type="spellStart"/>
      <w:r w:rsidRPr="00864B85">
        <w:rPr>
          <w:rFonts w:ascii="Times New Roman" w:eastAsia="Times New Roman" w:hAnsi="Times New Roman" w:cs="Times New Roman"/>
          <w:lang w:eastAsia="cs-CZ"/>
        </w:rPr>
        <w:t>usn</w:t>
      </w:r>
      <w:proofErr w:type="spellEnd"/>
      <w:r w:rsidRPr="00864B85">
        <w:rPr>
          <w:rFonts w:ascii="Times New Roman" w:eastAsia="Times New Roman" w:hAnsi="Times New Roman" w:cs="Times New Roman"/>
          <w:lang w:eastAsia="cs-CZ"/>
        </w:rPr>
        <w:t xml:space="preserve">. 555/2018) a </w:t>
      </w:r>
      <w:r w:rsidRPr="0087610F">
        <w:rPr>
          <w:rFonts w:ascii="Times New Roman" w:eastAsia="Times New Roman" w:hAnsi="Times New Roman" w:cs="Times New Roman"/>
          <w:lang w:eastAsia="cs-CZ"/>
        </w:rPr>
        <w:t>byl prezentován a schválen v radě města 17. září 2018.</w:t>
      </w:r>
    </w:p>
    <w:p w:rsidR="00864B85" w:rsidRPr="00864B85" w:rsidRDefault="00864B85" w:rsidP="00864B85">
      <w:pPr>
        <w:spacing w:after="0" w:line="240" w:lineRule="auto"/>
        <w:jc w:val="both"/>
        <w:rPr>
          <w:rFonts w:ascii="Times New Roman" w:eastAsia="Times New Roman" w:hAnsi="Times New Roman" w:cs="Times New Roman"/>
          <w:b/>
          <w:u w:val="single"/>
          <w:lang w:eastAsia="cs-CZ"/>
        </w:rPr>
      </w:pPr>
    </w:p>
    <w:p w:rsidR="00864B85" w:rsidRPr="007A0F58" w:rsidRDefault="00864B85" w:rsidP="00864B85">
      <w:pPr>
        <w:spacing w:after="0" w:line="240" w:lineRule="auto"/>
        <w:jc w:val="both"/>
        <w:rPr>
          <w:rFonts w:ascii="Times New Roman" w:eastAsia="Times New Roman" w:hAnsi="Times New Roman" w:cs="Times New Roman"/>
          <w:sz w:val="24"/>
          <w:lang w:eastAsia="cs-CZ"/>
        </w:rPr>
      </w:pPr>
      <w:r w:rsidRPr="00864B85">
        <w:rPr>
          <w:rFonts w:ascii="Times New Roman" w:eastAsia="Times New Roman" w:hAnsi="Times New Roman" w:cs="Times New Roman"/>
          <w:lang w:eastAsia="cs-CZ"/>
        </w:rPr>
        <w:t>Na základě „</w:t>
      </w:r>
      <w:r w:rsidRPr="00864B85">
        <w:rPr>
          <w:rFonts w:ascii="Times New Roman" w:eastAsia="Times New Roman" w:hAnsi="Times New Roman" w:cs="Times New Roman"/>
          <w:u w:val="single"/>
          <w:lang w:eastAsia="cs-CZ"/>
        </w:rPr>
        <w:t>Závěru zjišťovacího řízení</w:t>
      </w:r>
      <w:r w:rsidRPr="00864B85">
        <w:rPr>
          <w:rFonts w:ascii="Times New Roman" w:eastAsia="Times New Roman" w:hAnsi="Times New Roman" w:cs="Times New Roman"/>
          <w:lang w:eastAsia="cs-CZ"/>
        </w:rPr>
        <w:t xml:space="preserve">“ ze dne 13. 4. 2018 (č. j. KUJCK 5152/2018/OZZL/10 </w:t>
      </w:r>
      <w:proofErr w:type="spellStart"/>
      <w:r w:rsidRPr="00864B85">
        <w:rPr>
          <w:rFonts w:ascii="Times New Roman" w:eastAsia="Times New Roman" w:hAnsi="Times New Roman" w:cs="Times New Roman"/>
          <w:lang w:eastAsia="cs-CZ"/>
        </w:rPr>
        <w:t>sp</w:t>
      </w:r>
      <w:proofErr w:type="spellEnd"/>
      <w:r w:rsidRPr="00864B85">
        <w:rPr>
          <w:rFonts w:ascii="Times New Roman" w:eastAsia="Times New Roman" w:hAnsi="Times New Roman" w:cs="Times New Roman"/>
          <w:lang w:eastAsia="cs-CZ"/>
        </w:rPr>
        <w:t xml:space="preserve">. </w:t>
      </w:r>
      <w:proofErr w:type="spellStart"/>
      <w:r w:rsidRPr="00864B85">
        <w:rPr>
          <w:rFonts w:ascii="Times New Roman" w:eastAsia="Times New Roman" w:hAnsi="Times New Roman" w:cs="Times New Roman"/>
          <w:lang w:eastAsia="cs-CZ"/>
        </w:rPr>
        <w:t>zn</w:t>
      </w:r>
      <w:proofErr w:type="spellEnd"/>
      <w:r w:rsidRPr="00864B85">
        <w:rPr>
          <w:rFonts w:ascii="Times New Roman" w:eastAsia="Times New Roman" w:hAnsi="Times New Roman" w:cs="Times New Roman"/>
          <w:lang w:eastAsia="cs-CZ"/>
        </w:rPr>
        <w:t>: OZZL 29528/2018/kano) požadoval Krajský úřad Jihočeského kraje posouzení vlivů koncepce „SUMP“ na životní prostředí (SEA) a zároveň stanovil podrobnější požadavky na rozsah a obsah vyhodnocení vlivů této koncepce na životní prostředí</w:t>
      </w:r>
      <w:r w:rsidR="007A0F58">
        <w:rPr>
          <w:rFonts w:ascii="Times New Roman" w:eastAsia="Times New Roman" w:hAnsi="Times New Roman" w:cs="Times New Roman"/>
          <w:lang w:eastAsia="cs-CZ"/>
        </w:rPr>
        <w:t xml:space="preserve"> </w:t>
      </w:r>
      <w:proofErr w:type="gramStart"/>
      <w:r w:rsidR="007A0F58">
        <w:rPr>
          <w:rFonts w:ascii="Times New Roman" w:eastAsia="Times New Roman" w:hAnsi="Times New Roman" w:cs="Times New Roman"/>
          <w:sz w:val="24"/>
          <w:lang w:eastAsia="cs-CZ"/>
        </w:rPr>
        <w:t xml:space="preserve">viz. </w:t>
      </w:r>
      <w:proofErr w:type="spellStart"/>
      <w:r w:rsidR="007A0F58">
        <w:rPr>
          <w:rFonts w:ascii="Times New Roman" w:eastAsia="Times New Roman" w:hAnsi="Times New Roman" w:cs="Times New Roman"/>
          <w:sz w:val="24"/>
          <w:lang w:eastAsia="cs-CZ"/>
        </w:rPr>
        <w:t>příl</w:t>
      </w:r>
      <w:proofErr w:type="spellEnd"/>
      <w:proofErr w:type="gramEnd"/>
      <w:r w:rsidR="007A0F58">
        <w:rPr>
          <w:rFonts w:ascii="Times New Roman" w:eastAsia="Times New Roman" w:hAnsi="Times New Roman" w:cs="Times New Roman"/>
          <w:sz w:val="24"/>
          <w:lang w:eastAsia="cs-CZ"/>
        </w:rPr>
        <w:t>. č. 2 – „Stanovisko k návrhu koncepce“).</w:t>
      </w:r>
    </w:p>
    <w:p w:rsidR="00864B85" w:rsidRPr="00864B85" w:rsidRDefault="00864B85" w:rsidP="00864B85">
      <w:p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lang w:eastAsia="cs-CZ"/>
        </w:rPr>
        <w:t xml:space="preserve"> </w:t>
      </w:r>
    </w:p>
    <w:p w:rsidR="00640321" w:rsidRDefault="00640321" w:rsidP="00864B85">
      <w:pPr>
        <w:spacing w:after="0" w:line="240" w:lineRule="auto"/>
        <w:jc w:val="both"/>
        <w:rPr>
          <w:rFonts w:ascii="Times New Roman" w:eastAsia="Times New Roman" w:hAnsi="Times New Roman" w:cs="Times New Roman"/>
          <w:u w:val="single"/>
          <w:lang w:eastAsia="cs-CZ"/>
        </w:rPr>
      </w:pPr>
    </w:p>
    <w:p w:rsidR="00864B85" w:rsidRDefault="00864B85" w:rsidP="00864B85">
      <w:pPr>
        <w:spacing w:after="0" w:line="240" w:lineRule="auto"/>
        <w:jc w:val="both"/>
        <w:rPr>
          <w:rFonts w:ascii="Times New Roman" w:eastAsia="Times New Roman" w:hAnsi="Times New Roman" w:cs="Times New Roman"/>
          <w:u w:val="single"/>
          <w:lang w:eastAsia="cs-CZ"/>
        </w:rPr>
      </w:pPr>
      <w:r w:rsidRPr="00DB6030">
        <w:rPr>
          <w:rFonts w:ascii="Times New Roman" w:eastAsia="Times New Roman" w:hAnsi="Times New Roman" w:cs="Times New Roman"/>
          <w:u w:val="single"/>
          <w:lang w:eastAsia="cs-CZ"/>
        </w:rPr>
        <w:t xml:space="preserve">Po vyhotovení posouzení byl SUMP dopracován (předáno 24. 1. 2019) a předložen radě města (25. 2. 2019) </w:t>
      </w:r>
      <w:r w:rsidR="00CD198C" w:rsidRPr="00DB6030">
        <w:rPr>
          <w:rFonts w:ascii="Times New Roman" w:eastAsia="Times New Roman" w:hAnsi="Times New Roman" w:cs="Times New Roman"/>
          <w:u w:val="single"/>
          <w:lang w:eastAsia="cs-CZ"/>
        </w:rPr>
        <w:t>a násl</w:t>
      </w:r>
      <w:r w:rsidR="00DB6030" w:rsidRPr="00DB6030">
        <w:rPr>
          <w:rFonts w:ascii="Times New Roman" w:eastAsia="Times New Roman" w:hAnsi="Times New Roman" w:cs="Times New Roman"/>
          <w:u w:val="single"/>
          <w:lang w:eastAsia="cs-CZ"/>
        </w:rPr>
        <w:t>e</w:t>
      </w:r>
      <w:r w:rsidR="00CD198C" w:rsidRPr="00DB6030">
        <w:rPr>
          <w:rFonts w:ascii="Times New Roman" w:eastAsia="Times New Roman" w:hAnsi="Times New Roman" w:cs="Times New Roman"/>
          <w:u w:val="single"/>
          <w:lang w:eastAsia="cs-CZ"/>
        </w:rPr>
        <w:t>dně</w:t>
      </w:r>
      <w:r w:rsidR="00DB6030" w:rsidRPr="00DB6030">
        <w:rPr>
          <w:rFonts w:ascii="Times New Roman" w:eastAsia="Times New Roman" w:hAnsi="Times New Roman" w:cs="Times New Roman"/>
          <w:u w:val="single"/>
          <w:lang w:eastAsia="cs-CZ"/>
        </w:rPr>
        <w:t xml:space="preserve"> bude předložen</w:t>
      </w:r>
      <w:r w:rsidRPr="00DB6030">
        <w:rPr>
          <w:rFonts w:ascii="Times New Roman" w:eastAsia="Times New Roman" w:hAnsi="Times New Roman" w:cs="Times New Roman"/>
          <w:u w:val="single"/>
          <w:lang w:eastAsia="cs-CZ"/>
        </w:rPr>
        <w:t xml:space="preserve"> zastupitelstvu města České Budějovice (25. 3. 2019) ke schválení.</w:t>
      </w:r>
    </w:p>
    <w:p w:rsidR="00640321" w:rsidRPr="00DB6030" w:rsidRDefault="00640321" w:rsidP="00864B85">
      <w:pPr>
        <w:spacing w:after="0" w:line="240" w:lineRule="auto"/>
        <w:jc w:val="both"/>
        <w:rPr>
          <w:rFonts w:ascii="Times New Roman" w:eastAsia="Times New Roman" w:hAnsi="Times New Roman" w:cs="Times New Roman"/>
          <w:u w:val="single"/>
          <w:lang w:eastAsia="cs-CZ"/>
        </w:rPr>
      </w:pPr>
    </w:p>
    <w:p w:rsidR="00640321" w:rsidRDefault="00640321" w:rsidP="00864B85">
      <w:pPr>
        <w:spacing w:after="0" w:line="240" w:lineRule="auto"/>
        <w:jc w:val="both"/>
        <w:rPr>
          <w:rFonts w:ascii="Times New Roman" w:eastAsia="Times New Roman" w:hAnsi="Times New Roman" w:cs="Times New Roman"/>
          <w:u w:val="single"/>
          <w:lang w:eastAsia="cs-CZ"/>
        </w:rPr>
      </w:pPr>
      <w:r>
        <w:rPr>
          <w:rFonts w:ascii="Times New Roman" w:eastAsia="Times New Roman" w:hAnsi="Times New Roman" w:cs="Times New Roman"/>
          <w:u w:val="single"/>
          <w:lang w:eastAsia="cs-CZ"/>
        </w:rPr>
        <w:t>10. 10. 2018 byl dokument předložen k posouzení „Komisi pro posuzování dokumentů městské mobility“ na Ministerstvu dopravy, která konstatovala, že dokument je ve výborné kvalitě a že k němu nemá žádné připomínky.</w:t>
      </w:r>
    </w:p>
    <w:p w:rsidR="00640321" w:rsidRDefault="00640321" w:rsidP="00864B85">
      <w:pPr>
        <w:spacing w:after="0" w:line="240" w:lineRule="auto"/>
        <w:jc w:val="both"/>
        <w:rPr>
          <w:rFonts w:ascii="Times New Roman" w:eastAsia="Times New Roman" w:hAnsi="Times New Roman" w:cs="Times New Roman"/>
          <w:u w:val="single"/>
          <w:lang w:eastAsia="cs-CZ"/>
        </w:rPr>
      </w:pPr>
    </w:p>
    <w:p w:rsidR="00864B85" w:rsidRPr="00654ECD" w:rsidRDefault="00654ECD" w:rsidP="00864B85">
      <w:pPr>
        <w:spacing w:after="0" w:line="240" w:lineRule="auto"/>
        <w:jc w:val="both"/>
        <w:rPr>
          <w:rFonts w:ascii="Times New Roman" w:eastAsia="Times New Roman" w:hAnsi="Times New Roman" w:cs="Times New Roman"/>
          <w:u w:val="single"/>
          <w:lang w:eastAsia="cs-CZ"/>
        </w:rPr>
      </w:pPr>
      <w:r w:rsidRPr="00654ECD">
        <w:rPr>
          <w:rFonts w:ascii="Times New Roman" w:eastAsia="Times New Roman" w:hAnsi="Times New Roman" w:cs="Times New Roman"/>
          <w:u w:val="single"/>
          <w:lang w:eastAsia="cs-CZ"/>
        </w:rPr>
        <w:t>Dne 19. 2. 2019 byl SUMP prezentován v Dopravní komisi rady města.</w:t>
      </w:r>
    </w:p>
    <w:p w:rsidR="00654ECD" w:rsidRDefault="00654ECD" w:rsidP="00864B85">
      <w:pPr>
        <w:spacing w:after="0" w:line="240" w:lineRule="auto"/>
        <w:jc w:val="both"/>
        <w:rPr>
          <w:rFonts w:ascii="Times New Roman" w:eastAsia="Times New Roman" w:hAnsi="Times New Roman" w:cs="Times New Roman"/>
          <w:b/>
          <w:u w:val="single"/>
          <w:lang w:eastAsia="cs-CZ"/>
        </w:rPr>
      </w:pPr>
    </w:p>
    <w:p w:rsidR="00DB6030" w:rsidRDefault="00864B85" w:rsidP="00864B85">
      <w:p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u w:val="single"/>
          <w:lang w:eastAsia="cs-CZ"/>
        </w:rPr>
        <w:t>Zpracování SUMP je podmínkou Ministerstva dopravy ČR pro získávání finančních prostředků z evropských fondů</w:t>
      </w:r>
      <w:r w:rsidR="008278E5">
        <w:rPr>
          <w:rFonts w:ascii="Times New Roman" w:eastAsia="Times New Roman" w:hAnsi="Times New Roman" w:cs="Times New Roman"/>
          <w:b/>
          <w:u w:val="single"/>
          <w:lang w:eastAsia="cs-CZ"/>
        </w:rPr>
        <w:t xml:space="preserve"> </w:t>
      </w:r>
      <w:r w:rsidR="00A43166">
        <w:rPr>
          <w:rFonts w:ascii="Times New Roman" w:eastAsia="Times New Roman" w:hAnsi="Times New Roman" w:cs="Times New Roman"/>
          <w:lang w:eastAsia="cs-CZ"/>
        </w:rPr>
        <w:t xml:space="preserve"> (</w:t>
      </w:r>
      <w:proofErr w:type="gramStart"/>
      <w:r w:rsidR="00A43166">
        <w:rPr>
          <w:rFonts w:ascii="Times New Roman" w:eastAsia="Times New Roman" w:hAnsi="Times New Roman" w:cs="Times New Roman"/>
          <w:lang w:eastAsia="cs-CZ"/>
        </w:rPr>
        <w:t xml:space="preserve">viz. </w:t>
      </w:r>
      <w:proofErr w:type="spellStart"/>
      <w:r w:rsidR="00A43166">
        <w:rPr>
          <w:rFonts w:ascii="Times New Roman" w:eastAsia="Times New Roman" w:hAnsi="Times New Roman" w:cs="Times New Roman"/>
          <w:lang w:eastAsia="cs-CZ"/>
        </w:rPr>
        <w:t>příl</w:t>
      </w:r>
      <w:proofErr w:type="spellEnd"/>
      <w:proofErr w:type="gramEnd"/>
      <w:r w:rsidR="00A43166">
        <w:rPr>
          <w:rFonts w:ascii="Times New Roman" w:eastAsia="Times New Roman" w:hAnsi="Times New Roman" w:cs="Times New Roman"/>
          <w:lang w:eastAsia="cs-CZ"/>
        </w:rPr>
        <w:t>. č. 3 – Dopis z Ministerstva dopravy).</w:t>
      </w:r>
    </w:p>
    <w:p w:rsidR="00640321" w:rsidRDefault="00640321" w:rsidP="00864B85">
      <w:pPr>
        <w:spacing w:after="0" w:line="240" w:lineRule="auto"/>
        <w:jc w:val="both"/>
        <w:rPr>
          <w:rFonts w:ascii="Times New Roman" w:eastAsia="Times New Roman" w:hAnsi="Times New Roman" w:cs="Times New Roman"/>
          <w:lang w:eastAsia="cs-CZ"/>
        </w:rPr>
      </w:pPr>
    </w:p>
    <w:p w:rsidR="00640321" w:rsidRDefault="00640321" w:rsidP="00864B85">
      <w:pPr>
        <w:spacing w:after="0" w:line="240" w:lineRule="auto"/>
        <w:jc w:val="both"/>
        <w:rPr>
          <w:rFonts w:ascii="Times New Roman" w:eastAsia="Times New Roman" w:hAnsi="Times New Roman" w:cs="Times New Roman"/>
          <w:lang w:eastAsia="cs-CZ"/>
        </w:rPr>
      </w:pPr>
    </w:p>
    <w:p w:rsidR="00640321" w:rsidRDefault="00640321" w:rsidP="00864B85">
      <w:pPr>
        <w:spacing w:after="0" w:line="240" w:lineRule="auto"/>
        <w:jc w:val="both"/>
        <w:rPr>
          <w:rFonts w:ascii="Times New Roman" w:eastAsia="Times New Roman" w:hAnsi="Times New Roman" w:cs="Times New Roman"/>
          <w:b/>
          <w:u w:val="single"/>
          <w:lang w:eastAsia="cs-CZ"/>
        </w:rPr>
      </w:pPr>
    </w:p>
    <w:p w:rsidR="00864B85" w:rsidRPr="00864B85" w:rsidRDefault="00864B85" w:rsidP="00864B85">
      <w:pPr>
        <w:spacing w:after="0" w:line="240" w:lineRule="auto"/>
        <w:jc w:val="both"/>
        <w:rPr>
          <w:rFonts w:ascii="Times New Roman" w:eastAsia="Times New Roman" w:hAnsi="Times New Roman" w:cs="Times New Roman"/>
          <w:b/>
          <w:u w:val="single"/>
          <w:lang w:eastAsia="cs-CZ"/>
        </w:rPr>
      </w:pPr>
      <w:r w:rsidRPr="00864B85">
        <w:rPr>
          <w:rFonts w:ascii="Times New Roman" w:eastAsia="Times New Roman" w:hAnsi="Times New Roman" w:cs="Times New Roman"/>
          <w:b/>
          <w:u w:val="single"/>
          <w:lang w:eastAsia="cs-CZ"/>
        </w:rPr>
        <w:t>Stručný harmonogram postupu prací:</w:t>
      </w:r>
    </w:p>
    <w:p w:rsidR="00864B85" w:rsidRPr="00864B85" w:rsidRDefault="00864B85" w:rsidP="00864B85">
      <w:pPr>
        <w:spacing w:after="0" w:line="240" w:lineRule="auto"/>
        <w:jc w:val="both"/>
        <w:rPr>
          <w:rFonts w:ascii="Times New Roman" w:eastAsia="Times New Roman" w:hAnsi="Times New Roman" w:cs="Times New Roman"/>
          <w:b/>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 xml:space="preserve">22. 8. 2016 </w:t>
      </w:r>
      <w:r w:rsidRPr="00864B85">
        <w:rPr>
          <w:rFonts w:ascii="Times New Roman" w:eastAsia="Times New Roman" w:hAnsi="Times New Roman" w:cs="Times New Roman"/>
          <w:lang w:eastAsia="cs-CZ"/>
        </w:rPr>
        <w:t xml:space="preserve">bylo v RM (č. </w:t>
      </w:r>
      <w:proofErr w:type="spellStart"/>
      <w:r w:rsidRPr="00864B85">
        <w:rPr>
          <w:rFonts w:ascii="Times New Roman" w:eastAsia="Times New Roman" w:hAnsi="Times New Roman" w:cs="Times New Roman"/>
          <w:lang w:eastAsia="cs-CZ"/>
        </w:rPr>
        <w:t>usn</w:t>
      </w:r>
      <w:proofErr w:type="spellEnd"/>
      <w:r w:rsidRPr="00864B85">
        <w:rPr>
          <w:rFonts w:ascii="Times New Roman" w:eastAsia="Times New Roman" w:hAnsi="Times New Roman" w:cs="Times New Roman"/>
          <w:lang w:eastAsia="cs-CZ"/>
        </w:rPr>
        <w:t xml:space="preserve">. 1191/2016) </w:t>
      </w:r>
      <w:r w:rsidRPr="00864B85">
        <w:rPr>
          <w:rFonts w:ascii="Times New Roman" w:eastAsia="Times New Roman" w:hAnsi="Times New Roman" w:cs="Times New Roman"/>
          <w:u w:val="single"/>
          <w:lang w:eastAsia="cs-CZ"/>
        </w:rPr>
        <w:t>schváleno vypsání veřejné zakázky</w:t>
      </w:r>
      <w:r w:rsidRPr="00864B85">
        <w:rPr>
          <w:rFonts w:ascii="Times New Roman" w:eastAsia="Times New Roman" w:hAnsi="Times New Roman" w:cs="Times New Roman"/>
          <w:lang w:eastAsia="cs-CZ"/>
        </w:rPr>
        <w:t xml:space="preserve"> malého rozsahu pod názvem „SUMP“</w:t>
      </w:r>
    </w:p>
    <w:p w:rsidR="00864B85" w:rsidRPr="00864B85" w:rsidRDefault="00864B85" w:rsidP="00864B85">
      <w:pPr>
        <w:spacing w:after="0" w:line="240" w:lineRule="auto"/>
        <w:ind w:left="720"/>
        <w:jc w:val="both"/>
        <w:rPr>
          <w:rFonts w:ascii="Times New Roman" w:eastAsia="Times New Roman" w:hAnsi="Times New Roman" w:cs="Times New Roman"/>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16. 9. 2016</w:t>
      </w:r>
      <w:r w:rsidRPr="00864B85">
        <w:rPr>
          <w:rFonts w:ascii="Times New Roman" w:eastAsia="Times New Roman" w:hAnsi="Times New Roman" w:cs="Times New Roman"/>
          <w:lang w:eastAsia="cs-CZ"/>
        </w:rPr>
        <w:t xml:space="preserve"> byla </w:t>
      </w:r>
      <w:r w:rsidRPr="00864B85">
        <w:rPr>
          <w:rFonts w:ascii="Times New Roman" w:eastAsia="Times New Roman" w:hAnsi="Times New Roman" w:cs="Times New Roman"/>
          <w:u w:val="single"/>
          <w:lang w:eastAsia="cs-CZ"/>
        </w:rPr>
        <w:t>podepsána smlouva</w:t>
      </w:r>
      <w:r w:rsidRPr="00864B85">
        <w:rPr>
          <w:rFonts w:ascii="Times New Roman" w:eastAsia="Times New Roman" w:hAnsi="Times New Roman" w:cs="Times New Roman"/>
          <w:lang w:eastAsia="cs-CZ"/>
        </w:rPr>
        <w:t xml:space="preserve"> s vybraným zhotovitelem AF-CITYPLAN s.r.o.</w:t>
      </w:r>
    </w:p>
    <w:p w:rsidR="00864B85" w:rsidRPr="00864B85" w:rsidRDefault="00864B85" w:rsidP="00864B85">
      <w:pPr>
        <w:spacing w:after="0" w:line="240" w:lineRule="auto"/>
        <w:ind w:left="708"/>
        <w:rPr>
          <w:rFonts w:ascii="Times New Roman" w:eastAsia="Times New Roman" w:hAnsi="Times New Roman" w:cs="Times New Roman"/>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u w:val="single"/>
          <w:lang w:eastAsia="cs-CZ"/>
        </w:rPr>
      </w:pPr>
      <w:r w:rsidRPr="00864B85">
        <w:rPr>
          <w:rFonts w:ascii="Times New Roman" w:eastAsia="Times New Roman" w:hAnsi="Times New Roman" w:cs="Times New Roman"/>
          <w:b/>
          <w:lang w:eastAsia="cs-CZ"/>
        </w:rPr>
        <w:t>23. 5. 2017</w:t>
      </w:r>
      <w:r w:rsidRPr="00864B85">
        <w:rPr>
          <w:rFonts w:ascii="Times New Roman" w:eastAsia="Times New Roman" w:hAnsi="Times New Roman" w:cs="Times New Roman"/>
          <w:lang w:eastAsia="cs-CZ"/>
        </w:rPr>
        <w:t xml:space="preserve"> proběhlo </w:t>
      </w:r>
      <w:r w:rsidRPr="00864B85">
        <w:rPr>
          <w:rFonts w:ascii="Times New Roman" w:eastAsia="Times New Roman" w:hAnsi="Times New Roman" w:cs="Times New Roman"/>
          <w:u w:val="single"/>
          <w:lang w:eastAsia="cs-CZ"/>
        </w:rPr>
        <w:t>veřejné projednání s veřejností</w:t>
      </w:r>
    </w:p>
    <w:p w:rsidR="00864B85" w:rsidRPr="00864B85" w:rsidRDefault="00864B85" w:rsidP="00864B85">
      <w:pPr>
        <w:spacing w:after="0" w:line="240" w:lineRule="auto"/>
        <w:ind w:left="720"/>
        <w:jc w:val="both"/>
        <w:rPr>
          <w:rFonts w:ascii="Times New Roman" w:eastAsia="Times New Roman" w:hAnsi="Times New Roman" w:cs="Times New Roman"/>
          <w:u w:val="single"/>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21. 6. 2017</w:t>
      </w:r>
      <w:r w:rsidRPr="00864B85">
        <w:rPr>
          <w:rFonts w:ascii="Times New Roman" w:eastAsia="Times New Roman" w:hAnsi="Times New Roman" w:cs="Times New Roman"/>
          <w:lang w:eastAsia="cs-CZ"/>
        </w:rPr>
        <w:t xml:space="preserve"> uskutečněn </w:t>
      </w:r>
      <w:r w:rsidRPr="00864B85">
        <w:rPr>
          <w:rFonts w:ascii="Times New Roman" w:eastAsia="Times New Roman" w:hAnsi="Times New Roman" w:cs="Times New Roman"/>
          <w:u w:val="single"/>
          <w:lang w:eastAsia="cs-CZ"/>
        </w:rPr>
        <w:t>workshop s odbornou veřejností</w:t>
      </w:r>
      <w:r w:rsidRPr="00864B85">
        <w:rPr>
          <w:rFonts w:ascii="Times New Roman" w:eastAsia="Times New Roman" w:hAnsi="Times New Roman" w:cs="Times New Roman"/>
          <w:lang w:eastAsia="cs-CZ"/>
        </w:rPr>
        <w:t xml:space="preserve"> a </w:t>
      </w:r>
      <w:r w:rsidRPr="00864B85">
        <w:rPr>
          <w:rFonts w:ascii="Times New Roman" w:eastAsia="Times New Roman" w:hAnsi="Times New Roman" w:cs="Times New Roman"/>
          <w:u w:val="single"/>
          <w:lang w:eastAsia="cs-CZ"/>
        </w:rPr>
        <w:t>představeny zpracované vize</w:t>
      </w:r>
      <w:r w:rsidRPr="00864B85">
        <w:rPr>
          <w:rFonts w:ascii="Times New Roman" w:eastAsia="Times New Roman" w:hAnsi="Times New Roman" w:cs="Times New Roman"/>
          <w:lang w:eastAsia="cs-CZ"/>
        </w:rPr>
        <w:t>, z nichž jedna byla vybrána (zpracovatel Ing. Jiří Hovorka – BLAHOPROJEKT) k dopracování a odsouhlasení v RM (vize je z hlediska podílu udržitelné dopravy přiměřeně vizionářská, aby ji bylo možno při návrhu tvrdých a měkkých opatření v návrhové části potvrdit – tyto zkušenosti má zpracovatel z jiných měst. Bylo dohodnuto vybrat oblasti změn po kompilaci všech tří vizí, neboť všechny vize se v mnoha ohledech shodují, jen cíle jsou vyjádřeny jinými slovy. Účastníci se shodli, že prioritou je podporovat všechny udržitelné módy dopravy).</w:t>
      </w:r>
    </w:p>
    <w:p w:rsidR="00864B85" w:rsidRPr="00864B85" w:rsidRDefault="00864B85" w:rsidP="00864B85">
      <w:pPr>
        <w:spacing w:after="0" w:line="240" w:lineRule="auto"/>
        <w:ind w:left="720"/>
        <w:jc w:val="both"/>
        <w:rPr>
          <w:rFonts w:ascii="Times New Roman" w:eastAsia="Times New Roman" w:hAnsi="Times New Roman" w:cs="Times New Roman"/>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10. 7. 2017</w:t>
      </w:r>
      <w:r w:rsidRPr="00864B85">
        <w:rPr>
          <w:rFonts w:ascii="Times New Roman" w:eastAsia="Times New Roman" w:hAnsi="Times New Roman" w:cs="Times New Roman"/>
          <w:lang w:eastAsia="cs-CZ"/>
        </w:rPr>
        <w:t xml:space="preserve"> </w:t>
      </w:r>
      <w:r w:rsidRPr="00864B85">
        <w:rPr>
          <w:rFonts w:ascii="Times New Roman" w:eastAsia="Times New Roman" w:hAnsi="Times New Roman" w:cs="Times New Roman"/>
          <w:u w:val="single"/>
          <w:lang w:eastAsia="cs-CZ"/>
        </w:rPr>
        <w:t>předána objednateli Analytická část</w:t>
      </w:r>
      <w:r w:rsidRPr="00864B85">
        <w:rPr>
          <w:rFonts w:ascii="Times New Roman" w:eastAsia="Times New Roman" w:hAnsi="Times New Roman" w:cs="Times New Roman"/>
          <w:lang w:eastAsia="cs-CZ"/>
        </w:rPr>
        <w:t xml:space="preserve"> díla</w:t>
      </w:r>
    </w:p>
    <w:p w:rsidR="00864B85" w:rsidRPr="00864B85" w:rsidRDefault="00864B85" w:rsidP="00864B85">
      <w:pPr>
        <w:spacing w:after="0" w:line="240" w:lineRule="auto"/>
        <w:ind w:left="720"/>
        <w:jc w:val="both"/>
        <w:rPr>
          <w:rFonts w:ascii="Times New Roman" w:eastAsia="Times New Roman" w:hAnsi="Times New Roman" w:cs="Times New Roman"/>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17. 7. 2017</w:t>
      </w:r>
      <w:r w:rsidRPr="00864B85">
        <w:rPr>
          <w:rFonts w:ascii="Times New Roman" w:eastAsia="Times New Roman" w:hAnsi="Times New Roman" w:cs="Times New Roman"/>
          <w:lang w:eastAsia="cs-CZ"/>
        </w:rPr>
        <w:t xml:space="preserve"> prezentace </w:t>
      </w:r>
      <w:r w:rsidRPr="00864B85">
        <w:rPr>
          <w:rFonts w:ascii="Times New Roman" w:eastAsia="Times New Roman" w:hAnsi="Times New Roman" w:cs="Times New Roman"/>
          <w:u w:val="single"/>
          <w:lang w:eastAsia="cs-CZ"/>
        </w:rPr>
        <w:t>vize v RM</w:t>
      </w:r>
    </w:p>
    <w:p w:rsidR="00864B85" w:rsidRPr="00864B85" w:rsidRDefault="00864B85" w:rsidP="00864B85">
      <w:pPr>
        <w:spacing w:after="0" w:line="240" w:lineRule="auto"/>
        <w:ind w:left="708"/>
        <w:rPr>
          <w:rFonts w:ascii="Times New Roman" w:eastAsia="Times New Roman" w:hAnsi="Times New Roman" w:cs="Times New Roman"/>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 xml:space="preserve">21. 3. </w:t>
      </w:r>
      <w:proofErr w:type="gramStart"/>
      <w:r w:rsidRPr="00864B85">
        <w:rPr>
          <w:rFonts w:ascii="Times New Roman" w:eastAsia="Times New Roman" w:hAnsi="Times New Roman" w:cs="Times New Roman"/>
          <w:b/>
          <w:lang w:eastAsia="cs-CZ"/>
        </w:rPr>
        <w:t>2018</w:t>
      </w:r>
      <w:r w:rsidRPr="00864B85">
        <w:rPr>
          <w:rFonts w:ascii="Times New Roman" w:eastAsia="Times New Roman" w:hAnsi="Times New Roman" w:cs="Times New Roman"/>
          <w:lang w:eastAsia="cs-CZ"/>
        </w:rPr>
        <w:t xml:space="preserve">  </w:t>
      </w:r>
      <w:r w:rsidRPr="00864B85">
        <w:rPr>
          <w:rFonts w:ascii="Times New Roman" w:eastAsia="Times New Roman" w:hAnsi="Times New Roman" w:cs="Times New Roman"/>
          <w:u w:val="single"/>
          <w:lang w:eastAsia="cs-CZ"/>
        </w:rPr>
        <w:t>veřejné</w:t>
      </w:r>
      <w:proofErr w:type="gramEnd"/>
      <w:r w:rsidRPr="00864B85">
        <w:rPr>
          <w:rFonts w:ascii="Times New Roman" w:eastAsia="Times New Roman" w:hAnsi="Times New Roman" w:cs="Times New Roman"/>
          <w:u w:val="single"/>
          <w:lang w:eastAsia="cs-CZ"/>
        </w:rPr>
        <w:t xml:space="preserve"> projednání Návrhové části</w:t>
      </w:r>
      <w:r w:rsidRPr="00864B85">
        <w:rPr>
          <w:rFonts w:ascii="Times New Roman" w:eastAsia="Times New Roman" w:hAnsi="Times New Roman" w:cs="Times New Roman"/>
          <w:lang w:eastAsia="cs-CZ"/>
        </w:rPr>
        <w:t xml:space="preserve"> s občany města</w:t>
      </w:r>
    </w:p>
    <w:p w:rsidR="00864B85" w:rsidRPr="00864B85" w:rsidRDefault="00864B85" w:rsidP="00864B85">
      <w:pPr>
        <w:spacing w:after="0" w:line="240" w:lineRule="auto"/>
        <w:jc w:val="both"/>
        <w:rPr>
          <w:rFonts w:ascii="Times New Roman" w:eastAsia="Times New Roman" w:hAnsi="Times New Roman" w:cs="Times New Roman"/>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 xml:space="preserve">15. 4. </w:t>
      </w:r>
      <w:proofErr w:type="gramStart"/>
      <w:r w:rsidRPr="00864B85">
        <w:rPr>
          <w:rFonts w:ascii="Times New Roman" w:eastAsia="Times New Roman" w:hAnsi="Times New Roman" w:cs="Times New Roman"/>
          <w:b/>
          <w:lang w:eastAsia="cs-CZ"/>
        </w:rPr>
        <w:t>2018</w:t>
      </w:r>
      <w:r w:rsidRPr="00864B85">
        <w:rPr>
          <w:rFonts w:ascii="Times New Roman" w:eastAsia="Times New Roman" w:hAnsi="Times New Roman" w:cs="Times New Roman"/>
          <w:lang w:eastAsia="cs-CZ"/>
        </w:rPr>
        <w:t xml:space="preserve">  </w:t>
      </w:r>
      <w:r w:rsidRPr="00864B85">
        <w:rPr>
          <w:rFonts w:ascii="Times New Roman" w:eastAsia="Times New Roman" w:hAnsi="Times New Roman" w:cs="Times New Roman"/>
          <w:u w:val="single"/>
          <w:lang w:eastAsia="cs-CZ"/>
        </w:rPr>
        <w:t>předána</w:t>
      </w:r>
      <w:proofErr w:type="gramEnd"/>
      <w:r w:rsidRPr="00864B85">
        <w:rPr>
          <w:rFonts w:ascii="Times New Roman" w:eastAsia="Times New Roman" w:hAnsi="Times New Roman" w:cs="Times New Roman"/>
          <w:u w:val="single"/>
          <w:lang w:eastAsia="cs-CZ"/>
        </w:rPr>
        <w:t xml:space="preserve"> objednateli Návrhová část</w:t>
      </w:r>
      <w:r w:rsidRPr="00864B85">
        <w:rPr>
          <w:rFonts w:ascii="Times New Roman" w:eastAsia="Times New Roman" w:hAnsi="Times New Roman" w:cs="Times New Roman"/>
          <w:lang w:eastAsia="cs-CZ"/>
        </w:rPr>
        <w:t xml:space="preserve"> díla</w:t>
      </w:r>
    </w:p>
    <w:p w:rsidR="00864B85" w:rsidRPr="00864B85" w:rsidRDefault="00864B85" w:rsidP="00864B85">
      <w:pPr>
        <w:spacing w:after="0" w:line="240" w:lineRule="auto"/>
        <w:ind w:left="708"/>
        <w:rPr>
          <w:rFonts w:ascii="Times New Roman" w:eastAsia="Times New Roman" w:hAnsi="Times New Roman" w:cs="Times New Roman"/>
          <w:lang w:eastAsia="cs-CZ"/>
        </w:rPr>
      </w:pP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 xml:space="preserve">30. 4. </w:t>
      </w:r>
      <w:proofErr w:type="gramStart"/>
      <w:r w:rsidRPr="00864B85">
        <w:rPr>
          <w:rFonts w:ascii="Times New Roman" w:eastAsia="Times New Roman" w:hAnsi="Times New Roman" w:cs="Times New Roman"/>
          <w:b/>
          <w:lang w:eastAsia="cs-CZ"/>
        </w:rPr>
        <w:t>2018</w:t>
      </w:r>
      <w:r w:rsidRPr="00864B85">
        <w:rPr>
          <w:rFonts w:ascii="Times New Roman" w:eastAsia="Times New Roman" w:hAnsi="Times New Roman" w:cs="Times New Roman"/>
          <w:lang w:eastAsia="cs-CZ"/>
        </w:rPr>
        <w:t xml:space="preserve">  prezentace</w:t>
      </w:r>
      <w:proofErr w:type="gramEnd"/>
      <w:r w:rsidRPr="00864B85">
        <w:rPr>
          <w:rFonts w:ascii="Times New Roman" w:eastAsia="Times New Roman" w:hAnsi="Times New Roman" w:cs="Times New Roman"/>
          <w:lang w:eastAsia="cs-CZ"/>
        </w:rPr>
        <w:t xml:space="preserve"> </w:t>
      </w:r>
      <w:r w:rsidRPr="00864B85">
        <w:rPr>
          <w:rFonts w:ascii="Times New Roman" w:eastAsia="Times New Roman" w:hAnsi="Times New Roman" w:cs="Times New Roman"/>
          <w:u w:val="single"/>
          <w:lang w:eastAsia="cs-CZ"/>
        </w:rPr>
        <w:t>Návrhové části v RM</w:t>
      </w:r>
    </w:p>
    <w:p w:rsidR="00864B85" w:rsidRPr="00864B85" w:rsidRDefault="00864B85" w:rsidP="00864B85">
      <w:pPr>
        <w:spacing w:after="0" w:line="240" w:lineRule="auto"/>
        <w:ind w:left="720"/>
        <w:jc w:val="both"/>
        <w:rPr>
          <w:rFonts w:ascii="Times New Roman" w:eastAsia="Times New Roman" w:hAnsi="Times New Roman" w:cs="Times New Roman"/>
          <w:lang w:eastAsia="cs-CZ"/>
        </w:rPr>
      </w:pPr>
    </w:p>
    <w:p w:rsidR="00864B85" w:rsidRPr="000B2EA3"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 xml:space="preserve">18. 7. </w:t>
      </w:r>
      <w:proofErr w:type="gramStart"/>
      <w:r w:rsidRPr="00864B85">
        <w:rPr>
          <w:rFonts w:ascii="Times New Roman" w:eastAsia="Times New Roman" w:hAnsi="Times New Roman" w:cs="Times New Roman"/>
          <w:b/>
          <w:lang w:eastAsia="cs-CZ"/>
        </w:rPr>
        <w:t>2018</w:t>
      </w:r>
      <w:r w:rsidRPr="00864B85">
        <w:rPr>
          <w:rFonts w:ascii="Times New Roman" w:eastAsia="Times New Roman" w:hAnsi="Times New Roman" w:cs="Times New Roman"/>
          <w:lang w:eastAsia="cs-CZ"/>
        </w:rPr>
        <w:t xml:space="preserve">  předán</w:t>
      </w:r>
      <w:proofErr w:type="gramEnd"/>
      <w:r w:rsidRPr="00864B85">
        <w:rPr>
          <w:rFonts w:ascii="Times New Roman" w:eastAsia="Times New Roman" w:hAnsi="Times New Roman" w:cs="Times New Roman"/>
          <w:lang w:eastAsia="cs-CZ"/>
        </w:rPr>
        <w:t xml:space="preserve"> objednateli </w:t>
      </w:r>
      <w:r w:rsidRPr="00864B85">
        <w:rPr>
          <w:rFonts w:ascii="Times New Roman" w:eastAsia="Times New Roman" w:hAnsi="Times New Roman" w:cs="Times New Roman"/>
          <w:u w:val="single"/>
          <w:lang w:eastAsia="cs-CZ"/>
        </w:rPr>
        <w:t>Akční plán</w:t>
      </w:r>
    </w:p>
    <w:p w:rsidR="000B2EA3" w:rsidRDefault="000B2EA3" w:rsidP="000B2EA3">
      <w:pPr>
        <w:pStyle w:val="Odstavecseseznamem"/>
        <w:rPr>
          <w:rFonts w:ascii="Times New Roman" w:eastAsia="Times New Roman" w:hAnsi="Times New Roman" w:cs="Times New Roman"/>
          <w:lang w:eastAsia="cs-CZ"/>
        </w:rPr>
      </w:pPr>
    </w:p>
    <w:p w:rsidR="000B2EA3" w:rsidRPr="000B2EA3" w:rsidRDefault="000B2EA3" w:rsidP="000B2EA3">
      <w:pPr>
        <w:pStyle w:val="Odstavecseseznamem"/>
        <w:numPr>
          <w:ilvl w:val="0"/>
          <w:numId w:val="1"/>
        </w:numPr>
        <w:rPr>
          <w:rFonts w:ascii="Times New Roman" w:eastAsia="Times New Roman" w:hAnsi="Times New Roman" w:cs="Times New Roman"/>
          <w:lang w:eastAsia="cs-CZ"/>
        </w:rPr>
      </w:pPr>
      <w:r w:rsidRPr="000B2EA3">
        <w:rPr>
          <w:rFonts w:ascii="Times New Roman" w:eastAsia="Times New Roman" w:hAnsi="Times New Roman" w:cs="Times New Roman"/>
          <w:b/>
          <w:lang w:eastAsia="cs-CZ"/>
        </w:rPr>
        <w:t xml:space="preserve">17. 9. </w:t>
      </w:r>
      <w:proofErr w:type="gramStart"/>
      <w:r w:rsidRPr="000B2EA3">
        <w:rPr>
          <w:rFonts w:ascii="Times New Roman" w:eastAsia="Times New Roman" w:hAnsi="Times New Roman" w:cs="Times New Roman"/>
          <w:b/>
          <w:lang w:eastAsia="cs-CZ"/>
        </w:rPr>
        <w:t>2018</w:t>
      </w:r>
      <w:r w:rsidRPr="000B2EA3">
        <w:rPr>
          <w:rFonts w:ascii="Times New Roman" w:eastAsia="Times New Roman" w:hAnsi="Times New Roman" w:cs="Times New Roman"/>
          <w:lang w:eastAsia="cs-CZ"/>
        </w:rPr>
        <w:t xml:space="preserve">  prezentace</w:t>
      </w:r>
      <w:proofErr w:type="gramEnd"/>
      <w:r w:rsidRPr="000B2EA3">
        <w:rPr>
          <w:rFonts w:ascii="Times New Roman" w:eastAsia="Times New Roman" w:hAnsi="Times New Roman" w:cs="Times New Roman"/>
          <w:lang w:eastAsia="cs-CZ"/>
        </w:rPr>
        <w:t xml:space="preserve"> a projednání </w:t>
      </w:r>
      <w:r w:rsidRPr="000B2EA3">
        <w:rPr>
          <w:rFonts w:ascii="Times New Roman" w:eastAsia="Times New Roman" w:hAnsi="Times New Roman" w:cs="Times New Roman"/>
          <w:u w:val="single"/>
          <w:lang w:eastAsia="cs-CZ"/>
        </w:rPr>
        <w:t>Akčního plánu v RM</w:t>
      </w:r>
    </w:p>
    <w:p w:rsidR="00864B85" w:rsidRPr="00864B85" w:rsidRDefault="00864B85" w:rsidP="00864B85">
      <w:pPr>
        <w:numPr>
          <w:ilvl w:val="0"/>
          <w:numId w:val="1"/>
        </w:numPr>
        <w:spacing w:after="0" w:line="240" w:lineRule="auto"/>
        <w:jc w:val="both"/>
        <w:rPr>
          <w:rFonts w:ascii="Times New Roman" w:eastAsia="Times New Roman" w:hAnsi="Times New Roman" w:cs="Times New Roman"/>
          <w:lang w:eastAsia="cs-CZ"/>
        </w:rPr>
      </w:pPr>
      <w:r w:rsidRPr="00864B85">
        <w:rPr>
          <w:rFonts w:ascii="Times New Roman" w:eastAsia="Times New Roman" w:hAnsi="Times New Roman" w:cs="Times New Roman"/>
          <w:b/>
          <w:lang w:eastAsia="cs-CZ"/>
        </w:rPr>
        <w:t>24.</w:t>
      </w:r>
      <w:r w:rsidR="00A90386">
        <w:rPr>
          <w:rFonts w:ascii="Times New Roman" w:eastAsia="Times New Roman" w:hAnsi="Times New Roman" w:cs="Times New Roman"/>
          <w:b/>
          <w:lang w:eastAsia="cs-CZ"/>
        </w:rPr>
        <w:t xml:space="preserve"> </w:t>
      </w:r>
      <w:r w:rsidRPr="00864B85">
        <w:rPr>
          <w:rFonts w:ascii="Times New Roman" w:eastAsia="Times New Roman" w:hAnsi="Times New Roman" w:cs="Times New Roman"/>
          <w:b/>
          <w:lang w:eastAsia="cs-CZ"/>
        </w:rPr>
        <w:t xml:space="preserve">1. </w:t>
      </w:r>
      <w:proofErr w:type="gramStart"/>
      <w:r w:rsidRPr="00864B85">
        <w:rPr>
          <w:rFonts w:ascii="Times New Roman" w:eastAsia="Times New Roman" w:hAnsi="Times New Roman" w:cs="Times New Roman"/>
          <w:b/>
          <w:lang w:eastAsia="cs-CZ"/>
        </w:rPr>
        <w:t>2019</w:t>
      </w:r>
      <w:r w:rsidRPr="00864B85">
        <w:rPr>
          <w:rFonts w:ascii="Times New Roman" w:eastAsia="Times New Roman" w:hAnsi="Times New Roman" w:cs="Times New Roman"/>
          <w:lang w:eastAsia="cs-CZ"/>
        </w:rPr>
        <w:t xml:space="preserve">  předán</w:t>
      </w:r>
      <w:proofErr w:type="gramEnd"/>
      <w:r w:rsidRPr="00864B85">
        <w:rPr>
          <w:rFonts w:ascii="Times New Roman" w:eastAsia="Times New Roman" w:hAnsi="Times New Roman" w:cs="Times New Roman"/>
          <w:lang w:eastAsia="cs-CZ"/>
        </w:rPr>
        <w:t xml:space="preserve"> objednateli kompletní finální SUMP (včetně zapracování požadavků ŽP </w:t>
      </w:r>
      <w:proofErr w:type="spellStart"/>
      <w:r w:rsidRPr="00864B85">
        <w:rPr>
          <w:rFonts w:ascii="Times New Roman" w:eastAsia="Times New Roman" w:hAnsi="Times New Roman" w:cs="Times New Roman"/>
          <w:lang w:eastAsia="cs-CZ"/>
        </w:rPr>
        <w:t>JčK</w:t>
      </w:r>
      <w:proofErr w:type="spellEnd"/>
      <w:r w:rsidRPr="00864B85">
        <w:rPr>
          <w:rFonts w:ascii="Times New Roman" w:eastAsia="Times New Roman" w:hAnsi="Times New Roman" w:cs="Times New Roman"/>
          <w:lang w:eastAsia="cs-CZ"/>
        </w:rPr>
        <w:t xml:space="preserve"> v rámci „Závěru vyhodnocení vlivů koncepce vlivů na životní prostředí a veřejné zdraví“)</w:t>
      </w:r>
    </w:p>
    <w:p w:rsidR="00864B85" w:rsidRPr="00864B85" w:rsidRDefault="00864B85" w:rsidP="00864B85">
      <w:pPr>
        <w:spacing w:after="0" w:line="240" w:lineRule="auto"/>
        <w:ind w:left="708"/>
        <w:rPr>
          <w:rFonts w:ascii="Times New Roman" w:eastAsia="Times New Roman" w:hAnsi="Times New Roman" w:cs="Times New Roman"/>
          <w:lang w:eastAsia="cs-CZ"/>
        </w:rPr>
      </w:pPr>
    </w:p>
    <w:p w:rsidR="00A90386" w:rsidRPr="00DE208A" w:rsidRDefault="00A90386" w:rsidP="00A90386">
      <w:pPr>
        <w:numPr>
          <w:ilvl w:val="0"/>
          <w:numId w:val="1"/>
        </w:numPr>
        <w:spacing w:after="0" w:line="240" w:lineRule="auto"/>
        <w:jc w:val="both"/>
        <w:rPr>
          <w:rFonts w:ascii="Times New Roman" w:eastAsia="Times New Roman" w:hAnsi="Times New Roman" w:cs="Times New Roman"/>
          <w:u w:val="single"/>
          <w:lang w:eastAsia="cs-CZ"/>
        </w:rPr>
      </w:pPr>
      <w:r w:rsidRPr="0088465D">
        <w:rPr>
          <w:rFonts w:ascii="Times New Roman" w:eastAsia="Times New Roman" w:hAnsi="Times New Roman" w:cs="Times New Roman"/>
          <w:b/>
          <w:u w:val="single"/>
          <w:lang w:eastAsia="cs-CZ"/>
        </w:rPr>
        <w:t>25. 2. 2019</w:t>
      </w:r>
      <w:r w:rsidRPr="00DE208A">
        <w:rPr>
          <w:rFonts w:ascii="Times New Roman" w:eastAsia="Times New Roman" w:hAnsi="Times New Roman" w:cs="Times New Roman"/>
          <w:u w:val="single"/>
          <w:lang w:eastAsia="cs-CZ"/>
        </w:rPr>
        <w:t xml:space="preserve"> prezentace a projednání v RM</w:t>
      </w:r>
    </w:p>
    <w:p w:rsidR="00A90386" w:rsidRPr="00DE208A" w:rsidRDefault="00A90386" w:rsidP="00A90386">
      <w:pPr>
        <w:spacing w:after="0" w:line="240" w:lineRule="auto"/>
        <w:ind w:left="708"/>
        <w:rPr>
          <w:rFonts w:ascii="Times New Roman" w:eastAsia="Times New Roman" w:hAnsi="Times New Roman" w:cs="Times New Roman"/>
          <w:u w:val="single"/>
          <w:lang w:eastAsia="cs-CZ"/>
        </w:rPr>
      </w:pPr>
    </w:p>
    <w:p w:rsidR="00A90386" w:rsidRPr="00DE208A" w:rsidRDefault="00A90386" w:rsidP="00A90386">
      <w:pPr>
        <w:numPr>
          <w:ilvl w:val="0"/>
          <w:numId w:val="1"/>
        </w:numPr>
        <w:spacing w:after="0" w:line="240" w:lineRule="auto"/>
        <w:jc w:val="both"/>
        <w:rPr>
          <w:rFonts w:ascii="Times New Roman" w:eastAsia="Times New Roman" w:hAnsi="Times New Roman" w:cs="Times New Roman"/>
          <w:u w:val="single"/>
          <w:lang w:eastAsia="cs-CZ"/>
        </w:rPr>
      </w:pPr>
      <w:r w:rsidRPr="0088465D">
        <w:rPr>
          <w:rFonts w:ascii="Times New Roman" w:eastAsia="Times New Roman" w:hAnsi="Times New Roman" w:cs="Times New Roman"/>
          <w:b/>
          <w:u w:val="single"/>
          <w:lang w:eastAsia="cs-CZ"/>
        </w:rPr>
        <w:t>2</w:t>
      </w:r>
      <w:r w:rsidR="00141377">
        <w:rPr>
          <w:rFonts w:ascii="Times New Roman" w:eastAsia="Times New Roman" w:hAnsi="Times New Roman" w:cs="Times New Roman"/>
          <w:b/>
          <w:u w:val="single"/>
          <w:lang w:eastAsia="cs-CZ"/>
        </w:rPr>
        <w:t>5</w:t>
      </w:r>
      <w:r w:rsidRPr="0088465D">
        <w:rPr>
          <w:rFonts w:ascii="Times New Roman" w:eastAsia="Times New Roman" w:hAnsi="Times New Roman" w:cs="Times New Roman"/>
          <w:b/>
          <w:u w:val="single"/>
          <w:lang w:eastAsia="cs-CZ"/>
        </w:rPr>
        <w:t xml:space="preserve">. 3. </w:t>
      </w:r>
      <w:proofErr w:type="gramStart"/>
      <w:r w:rsidRPr="0088465D">
        <w:rPr>
          <w:rFonts w:ascii="Times New Roman" w:eastAsia="Times New Roman" w:hAnsi="Times New Roman" w:cs="Times New Roman"/>
          <w:b/>
          <w:u w:val="single"/>
          <w:lang w:eastAsia="cs-CZ"/>
        </w:rPr>
        <w:t>2019</w:t>
      </w:r>
      <w:r w:rsidRPr="00DE208A">
        <w:rPr>
          <w:rFonts w:ascii="Times New Roman" w:eastAsia="Times New Roman" w:hAnsi="Times New Roman" w:cs="Times New Roman"/>
          <w:u w:val="single"/>
          <w:lang w:eastAsia="cs-CZ"/>
        </w:rPr>
        <w:t xml:space="preserve">  prezentace</w:t>
      </w:r>
      <w:proofErr w:type="gramEnd"/>
      <w:r w:rsidRPr="00DE208A">
        <w:rPr>
          <w:rFonts w:ascii="Times New Roman" w:eastAsia="Times New Roman" w:hAnsi="Times New Roman" w:cs="Times New Roman"/>
          <w:u w:val="single"/>
          <w:lang w:eastAsia="cs-CZ"/>
        </w:rPr>
        <w:t xml:space="preserve"> a projednání v ZM</w:t>
      </w:r>
    </w:p>
    <w:p w:rsidR="00A90386" w:rsidRPr="00C90E5D" w:rsidRDefault="00A90386" w:rsidP="00A90386">
      <w:pPr>
        <w:spacing w:after="0" w:line="240" w:lineRule="auto"/>
        <w:ind w:left="708"/>
        <w:rPr>
          <w:rFonts w:ascii="Times New Roman" w:eastAsia="Times New Roman" w:hAnsi="Times New Roman" w:cs="Times New Roman"/>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b/>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b/>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p>
    <w:p w:rsidR="00864B85" w:rsidRPr="00864B85" w:rsidRDefault="00864B85" w:rsidP="00864B85">
      <w:pPr>
        <w:spacing w:after="0" w:line="240" w:lineRule="auto"/>
        <w:jc w:val="both"/>
        <w:rPr>
          <w:rFonts w:ascii="Times New Roman" w:eastAsia="Times New Roman" w:hAnsi="Times New Roman" w:cs="Times New Roman"/>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u w:val="single"/>
          <w:lang w:eastAsia="cs-CZ"/>
        </w:rPr>
      </w:pPr>
    </w:p>
    <w:p w:rsidR="00864B85" w:rsidRPr="00864B85" w:rsidRDefault="00864B85" w:rsidP="00864B85">
      <w:pPr>
        <w:tabs>
          <w:tab w:val="center" w:pos="4536"/>
          <w:tab w:val="right" w:pos="9072"/>
        </w:tabs>
        <w:spacing w:after="0" w:line="240" w:lineRule="auto"/>
        <w:jc w:val="both"/>
        <w:rPr>
          <w:rFonts w:ascii="Times New Roman" w:eastAsia="Times New Roman" w:hAnsi="Times New Roman" w:cs="Times New Roman"/>
          <w:lang w:eastAsia="cs-CZ"/>
        </w:rPr>
      </w:pPr>
    </w:p>
    <w:p w:rsidR="00864B85" w:rsidRPr="00864B85" w:rsidRDefault="00864B85" w:rsidP="00864B85">
      <w:pPr>
        <w:spacing w:after="0" w:line="240" w:lineRule="auto"/>
        <w:jc w:val="both"/>
        <w:rPr>
          <w:rFonts w:ascii="Times New Roman" w:eastAsia="Times New Roman" w:hAnsi="Times New Roman" w:cs="Times New Roman"/>
          <w:b/>
          <w:lang w:eastAsia="cs-CZ"/>
        </w:rPr>
      </w:pPr>
      <w:r w:rsidRPr="00864B85">
        <w:rPr>
          <w:rFonts w:ascii="Times New Roman" w:eastAsia="Times New Roman" w:hAnsi="Times New Roman" w:cs="Times New Roman"/>
          <w:b/>
          <w:lang w:eastAsia="cs-CZ"/>
        </w:rPr>
        <w:t xml:space="preserve">  </w:t>
      </w:r>
    </w:p>
    <w:p w:rsidR="00864B85" w:rsidRPr="00864B85" w:rsidRDefault="00864B85" w:rsidP="00864B85">
      <w:pPr>
        <w:spacing w:after="0" w:line="240" w:lineRule="auto"/>
        <w:jc w:val="both"/>
        <w:rPr>
          <w:rFonts w:ascii="Times New Roman" w:eastAsia="Times New Roman" w:hAnsi="Times New Roman" w:cs="Times New Roman"/>
          <w:b/>
          <w:u w:val="single"/>
          <w:lang w:eastAsia="cs-CZ"/>
        </w:rPr>
      </w:pPr>
    </w:p>
    <w:p w:rsidR="0021236B" w:rsidRDefault="0021236B"/>
    <w:sectPr w:rsidR="002123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DD77F6"/>
    <w:multiLevelType w:val="hybridMultilevel"/>
    <w:tmpl w:val="6722F944"/>
    <w:lvl w:ilvl="0" w:tplc="7C6A6E9A">
      <w:start w:val="2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455"/>
    <w:rsid w:val="00001455"/>
    <w:rsid w:val="00012B53"/>
    <w:rsid w:val="000B2EA3"/>
    <w:rsid w:val="00113FFE"/>
    <w:rsid w:val="00141377"/>
    <w:rsid w:val="0021236B"/>
    <w:rsid w:val="00244F2B"/>
    <w:rsid w:val="00425DA9"/>
    <w:rsid w:val="005C2DAF"/>
    <w:rsid w:val="00632C2A"/>
    <w:rsid w:val="00640321"/>
    <w:rsid w:val="00654ECD"/>
    <w:rsid w:val="006D65CD"/>
    <w:rsid w:val="007A0F58"/>
    <w:rsid w:val="00822E1E"/>
    <w:rsid w:val="008278E5"/>
    <w:rsid w:val="00864B85"/>
    <w:rsid w:val="0087610F"/>
    <w:rsid w:val="0088465D"/>
    <w:rsid w:val="00934F67"/>
    <w:rsid w:val="009E1305"/>
    <w:rsid w:val="00A43166"/>
    <w:rsid w:val="00A6213B"/>
    <w:rsid w:val="00A824C9"/>
    <w:rsid w:val="00A90386"/>
    <w:rsid w:val="00AE5AE0"/>
    <w:rsid w:val="00AF2360"/>
    <w:rsid w:val="00AF37F5"/>
    <w:rsid w:val="00C23C3D"/>
    <w:rsid w:val="00C93BD9"/>
    <w:rsid w:val="00CD198C"/>
    <w:rsid w:val="00DB6030"/>
    <w:rsid w:val="00DE20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12066D-D555-483C-A05D-29A9917D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B2EA3"/>
    <w:pPr>
      <w:ind w:left="720"/>
      <w:contextualSpacing/>
    </w:pPr>
  </w:style>
  <w:style w:type="character" w:styleId="Hypertextovodkaz">
    <w:name w:val="Hyperlink"/>
    <w:rsid w:val="00CD198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1475</Words>
  <Characters>8709</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Šram Michal</dc:creator>
  <cp:keywords/>
  <dc:description/>
  <cp:lastModifiedBy>Šram Michal</cp:lastModifiedBy>
  <cp:revision>35</cp:revision>
  <dcterms:created xsi:type="dcterms:W3CDTF">2019-02-13T15:24:00Z</dcterms:created>
  <dcterms:modified xsi:type="dcterms:W3CDTF">2019-03-08T06:06:00Z</dcterms:modified>
</cp:coreProperties>
</file>