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A4" w:rsidRPr="00591980" w:rsidRDefault="00F369A4" w:rsidP="00F60DEA">
      <w:pPr>
        <w:spacing w:after="120"/>
        <w:rPr>
          <w:b/>
          <w:sz w:val="28"/>
          <w:szCs w:val="28"/>
          <w:u w:val="single"/>
        </w:rPr>
      </w:pPr>
      <w:bookmarkStart w:id="0" w:name="_GoBack"/>
      <w:bookmarkEnd w:id="0"/>
      <w:r w:rsidRPr="00591980">
        <w:rPr>
          <w:b/>
          <w:sz w:val="28"/>
          <w:szCs w:val="28"/>
          <w:u w:val="single"/>
        </w:rPr>
        <w:t>Důvodová zpráva</w:t>
      </w:r>
    </w:p>
    <w:p w:rsidR="00775DB6" w:rsidRDefault="00F0027C" w:rsidP="00775DB6">
      <w:pPr>
        <w:spacing w:after="120"/>
        <w:jc w:val="both"/>
      </w:pPr>
      <w:r>
        <w:t xml:space="preserve">Zastupitelstvo města na svém jednání dne 16. 5. </w:t>
      </w:r>
      <w:r w:rsidR="00775DB6">
        <w:t>tohoto</w:t>
      </w:r>
      <w:r>
        <w:t xml:space="preserve"> roku přijalo usnesení č. </w:t>
      </w:r>
      <w:r w:rsidR="00775DB6">
        <w:t>115/2016, jímž bylo rozhodnuto o změně základních dokumentů týkajících se stávajícího peněžního fondu, Fondu podpory kvality bydlení (dále jen Fond).</w:t>
      </w:r>
    </w:p>
    <w:p w:rsidR="00AF6E6F" w:rsidRDefault="00775DB6" w:rsidP="00775DB6">
      <w:pPr>
        <w:spacing w:after="120"/>
        <w:jc w:val="both"/>
      </w:pPr>
      <w:r>
        <w:t>Fond, resp. je</w:t>
      </w:r>
      <w:r w:rsidR="0002693A">
        <w:t>ho</w:t>
      </w:r>
      <w:r>
        <w:t xml:space="preserve"> právní předchůdce, byl zřízen v roce 1995 usnesení</w:t>
      </w:r>
      <w:r w:rsidR="00B2277F">
        <w:t>m</w:t>
      </w:r>
      <w:r>
        <w:t xml:space="preserve"> zastupitelstva města</w:t>
      </w:r>
      <w:r w:rsidR="00313DA5">
        <w:t xml:space="preserve"> a </w:t>
      </w:r>
      <w:r>
        <w:t>jeho hlavním účelem je poskytování výhodných půjček na zvelebení objektů k bydlení fyzickým a</w:t>
      </w:r>
      <w:r w:rsidR="006F5713">
        <w:t> </w:t>
      </w:r>
      <w:r>
        <w:t>právnickým osobám s trvalým bydlištěm či sídlem na území statutárního města České Budějovice.</w:t>
      </w:r>
      <w:r w:rsidR="00B2277F">
        <w:t xml:space="preserve"> Základním </w:t>
      </w:r>
      <w:r>
        <w:t xml:space="preserve">dokumentem </w:t>
      </w:r>
      <w:r w:rsidR="00B2277F">
        <w:t xml:space="preserve">Fondu byla vydaná </w:t>
      </w:r>
      <w:r>
        <w:t>obecně závazná vyhláška</w:t>
      </w:r>
      <w:r w:rsidR="00B2277F">
        <w:t>, která upravovala jak účel a</w:t>
      </w:r>
      <w:r w:rsidR="006F5713">
        <w:t> </w:t>
      </w:r>
      <w:r w:rsidR="00B2277F">
        <w:t>základní fungování Fondu, tak detailní podmínky (pravidla), jež musel žadatel o půjčku splnit.</w:t>
      </w:r>
    </w:p>
    <w:p w:rsidR="00B2277F" w:rsidRDefault="00B2277F" w:rsidP="00A5272F">
      <w:pPr>
        <w:spacing w:after="120"/>
        <w:jc w:val="both"/>
      </w:pPr>
      <w:r>
        <w:t>Výše uvedeným usnesením zastupitelstv</w:t>
      </w:r>
      <w:r w:rsidR="00313DA5">
        <w:t>o</w:t>
      </w:r>
      <w:r>
        <w:t xml:space="preserve"> města </w:t>
      </w:r>
      <w:r w:rsidR="00A5272F">
        <w:t>rozhodlo o zrušení zmiňované obecně závazné vyhlášky a její nahrazení statutem Fondu (pro stanovení jeho účelu, příjmů a výdajů) a pravidly pro poskytování půjček z Fondu a jejich splácení (jejich vydání je svěřeno ve statutu radě města). Hlavním důvodem této změny je, že vyhláška je obecně závazným právním předpisem a jako taková má primárně sloužit k ukládání práv a povinností na úsecích, které spadají do samostatné působnosti obce, a to v mezích vyplývajících ze zákona. Nejeví se tak z právního pohledu jako vhodné, aby obecně závaznou vyhláškou obec zřizovala svůj peněžní fond a stanovila pravidla jeho příjmů a výdajů, resp. aby touto cestou upravovala podmínky poskytování úvěrů ze zřízeného peněžního fondu.</w:t>
      </w:r>
    </w:p>
    <w:p w:rsidR="00313DA5" w:rsidRPr="00AF6E6F" w:rsidRDefault="006E7D00" w:rsidP="00A5272F">
      <w:pPr>
        <w:spacing w:after="120"/>
        <w:jc w:val="both"/>
        <w:rPr>
          <w:rFonts w:ascii="Calibri" w:hAnsi="Calibri"/>
        </w:rPr>
      </w:pPr>
      <w:r>
        <w:t xml:space="preserve">Přiložená </w:t>
      </w:r>
      <w:r w:rsidR="00313DA5">
        <w:t>Pravidl</w:t>
      </w:r>
      <w:r>
        <w:t>a</w:t>
      </w:r>
      <w:r w:rsidR="00313DA5">
        <w:t xml:space="preserve"> pro poskytování peněžních prostředků Fondu podpory kvality bydlení statutárního města České Budějovice</w:t>
      </w:r>
      <w:r>
        <w:t xml:space="preserve"> vydala rada města dne 23. května tohoto roku svým usnesením č. </w:t>
      </w:r>
      <w:r w:rsidR="00162CDC">
        <w:t>780/2016</w:t>
      </w:r>
      <w:r w:rsidR="00313DA5">
        <w:t xml:space="preserve">, čímž </w:t>
      </w:r>
      <w:r w:rsidR="00162CDC">
        <w:t>byl</w:t>
      </w:r>
      <w:r w:rsidR="00313DA5">
        <w:t xml:space="preserve"> ukonč</w:t>
      </w:r>
      <w:r w:rsidR="00162CDC">
        <w:t>en</w:t>
      </w:r>
      <w:r w:rsidR="00313DA5">
        <w:t xml:space="preserve"> proces změny základních dokumentů vztahujících se k Fondu.</w:t>
      </w:r>
    </w:p>
    <w:sectPr w:rsidR="00313DA5" w:rsidRPr="00AF6E6F" w:rsidSect="00893012">
      <w:pgSz w:w="11906" w:h="16838"/>
      <w:pgMar w:top="141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623EB"/>
    <w:multiLevelType w:val="hybridMultilevel"/>
    <w:tmpl w:val="68C854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B95"/>
    <w:rsid w:val="0002693A"/>
    <w:rsid w:val="00037D28"/>
    <w:rsid w:val="00046BB9"/>
    <w:rsid w:val="0006288B"/>
    <w:rsid w:val="00090533"/>
    <w:rsid w:val="001013C0"/>
    <w:rsid w:val="00113534"/>
    <w:rsid w:val="00122792"/>
    <w:rsid w:val="00155D49"/>
    <w:rsid w:val="00157A43"/>
    <w:rsid w:val="00162CDC"/>
    <w:rsid w:val="0019766D"/>
    <w:rsid w:val="00231975"/>
    <w:rsid w:val="00274181"/>
    <w:rsid w:val="00313DA5"/>
    <w:rsid w:val="003E0BEA"/>
    <w:rsid w:val="003F3B65"/>
    <w:rsid w:val="004553C9"/>
    <w:rsid w:val="004A3A45"/>
    <w:rsid w:val="004A5112"/>
    <w:rsid w:val="00523ABC"/>
    <w:rsid w:val="00544172"/>
    <w:rsid w:val="00591980"/>
    <w:rsid w:val="005C6BC5"/>
    <w:rsid w:val="005E0C6E"/>
    <w:rsid w:val="00621748"/>
    <w:rsid w:val="006B134A"/>
    <w:rsid w:val="006E7D00"/>
    <w:rsid w:val="006F5713"/>
    <w:rsid w:val="00727A35"/>
    <w:rsid w:val="0073309C"/>
    <w:rsid w:val="00761FE8"/>
    <w:rsid w:val="00775DB6"/>
    <w:rsid w:val="00792026"/>
    <w:rsid w:val="008178F8"/>
    <w:rsid w:val="00893012"/>
    <w:rsid w:val="00894747"/>
    <w:rsid w:val="009112BA"/>
    <w:rsid w:val="00977196"/>
    <w:rsid w:val="00977C6D"/>
    <w:rsid w:val="009F28CE"/>
    <w:rsid w:val="00A00833"/>
    <w:rsid w:val="00A1434B"/>
    <w:rsid w:val="00A27E6F"/>
    <w:rsid w:val="00A5272F"/>
    <w:rsid w:val="00A5654F"/>
    <w:rsid w:val="00AE41C0"/>
    <w:rsid w:val="00AF0982"/>
    <w:rsid w:val="00AF6E6F"/>
    <w:rsid w:val="00B06EF8"/>
    <w:rsid w:val="00B2277F"/>
    <w:rsid w:val="00B3281A"/>
    <w:rsid w:val="00B355A5"/>
    <w:rsid w:val="00B537EA"/>
    <w:rsid w:val="00BB6EDA"/>
    <w:rsid w:val="00CE306B"/>
    <w:rsid w:val="00D04E21"/>
    <w:rsid w:val="00D66783"/>
    <w:rsid w:val="00D72255"/>
    <w:rsid w:val="00D82B95"/>
    <w:rsid w:val="00DB4B56"/>
    <w:rsid w:val="00DE7B4E"/>
    <w:rsid w:val="00DF420C"/>
    <w:rsid w:val="00E33CE2"/>
    <w:rsid w:val="00E40629"/>
    <w:rsid w:val="00E41AC6"/>
    <w:rsid w:val="00E96C94"/>
    <w:rsid w:val="00E97D51"/>
    <w:rsid w:val="00EA1B5A"/>
    <w:rsid w:val="00EC4CA5"/>
    <w:rsid w:val="00F0027C"/>
    <w:rsid w:val="00F369A4"/>
    <w:rsid w:val="00F60DEA"/>
    <w:rsid w:val="00FB4749"/>
    <w:rsid w:val="00FD0FD5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5654F"/>
    <w:pPr>
      <w:spacing w:after="160" w:line="259" w:lineRule="auto"/>
      <w:ind w:left="720"/>
      <w:contextualSpacing/>
    </w:pPr>
  </w:style>
  <w:style w:type="paragraph" w:styleId="Zkladntext">
    <w:name w:val="Body Text"/>
    <w:basedOn w:val="Normln"/>
    <w:link w:val="ZkladntextChar"/>
    <w:rsid w:val="00AF6E6F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F6E6F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Prosttext">
    <w:name w:val="Plain Text"/>
    <w:basedOn w:val="Normln"/>
    <w:link w:val="ProsttextChar"/>
    <w:rsid w:val="00AF6E6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AF6E6F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5654F"/>
    <w:pPr>
      <w:spacing w:after="160" w:line="259" w:lineRule="auto"/>
      <w:ind w:left="720"/>
      <w:contextualSpacing/>
    </w:pPr>
  </w:style>
  <w:style w:type="paragraph" w:styleId="Zkladntext">
    <w:name w:val="Body Text"/>
    <w:basedOn w:val="Normln"/>
    <w:link w:val="ZkladntextChar"/>
    <w:rsid w:val="00AF6E6F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F6E6F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Prosttext">
    <w:name w:val="Plain Text"/>
    <w:basedOn w:val="Normln"/>
    <w:link w:val="ProsttextChar"/>
    <w:rsid w:val="00AF6E6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AF6E6F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BF822-5C3A-427E-8394-ADD9CD6E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1497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Kyrian Radek</dc:creator>
  <cp:lastModifiedBy>Zahradníková Martina</cp:lastModifiedBy>
  <cp:revision>2</cp:revision>
  <cp:lastPrinted>2016-06-07T09:02:00Z</cp:lastPrinted>
  <dcterms:created xsi:type="dcterms:W3CDTF">2016-06-08T14:39:00Z</dcterms:created>
  <dcterms:modified xsi:type="dcterms:W3CDTF">2016-06-08T14:39:00Z</dcterms:modified>
</cp:coreProperties>
</file>