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C55890" w:rsidRPr="00C55890" w:rsidRDefault="00C55890" w:rsidP="00C55890">
      <w:pPr>
        <w:jc w:val="both"/>
        <w:rPr>
          <w:sz w:val="24"/>
          <w:szCs w:val="24"/>
        </w:rPr>
      </w:pPr>
    </w:p>
    <w:p w:rsidR="009C3968" w:rsidRPr="009C3968" w:rsidRDefault="009C3968" w:rsidP="009C3968">
      <w:pPr>
        <w:jc w:val="both"/>
        <w:rPr>
          <w:sz w:val="24"/>
          <w:szCs w:val="24"/>
        </w:rPr>
      </w:pPr>
      <w:r w:rsidRPr="009C3968">
        <w:rPr>
          <w:sz w:val="24"/>
          <w:szCs w:val="24"/>
        </w:rPr>
        <w:t xml:space="preserve">Statutární město České Budějovice dokončilo v rámci rekonstrukce Plavské silnice v Novém Roudném investiční stavbu „České Budějovice – rekonstrukce a doplnění vodohospodářské infrastruktury – Nové </w:t>
      </w:r>
      <w:proofErr w:type="gramStart"/>
      <w:r w:rsidRPr="009C3968">
        <w:rPr>
          <w:sz w:val="24"/>
          <w:szCs w:val="24"/>
        </w:rPr>
        <w:t>Roudné – 2.etapa</w:t>
      </w:r>
      <w:proofErr w:type="gramEnd"/>
      <w:r w:rsidRPr="009C3968">
        <w:rPr>
          <w:sz w:val="24"/>
          <w:szCs w:val="24"/>
        </w:rPr>
        <w:t>, objekty SO 02, SO 03, SO 05 – kanalizace splašková a dešťová, vodovod“ Jedná se o stavbu kanalizačních řadů (splaškové a dešťové kanalizace) a řadu vodovodního v Novém Roudném.</w:t>
      </w:r>
    </w:p>
    <w:p w:rsidR="009C3968" w:rsidRPr="009C3968" w:rsidRDefault="009C3968" w:rsidP="009C3968">
      <w:pPr>
        <w:jc w:val="both"/>
        <w:rPr>
          <w:sz w:val="24"/>
          <w:szCs w:val="24"/>
        </w:rPr>
      </w:pPr>
    </w:p>
    <w:p w:rsidR="009C3968" w:rsidRDefault="009C3968" w:rsidP="009C3968">
      <w:pPr>
        <w:jc w:val="both"/>
        <w:rPr>
          <w:sz w:val="24"/>
          <w:szCs w:val="24"/>
        </w:rPr>
      </w:pPr>
      <w:r w:rsidRPr="009C3968">
        <w:rPr>
          <w:sz w:val="24"/>
          <w:szCs w:val="24"/>
        </w:rPr>
        <w:t>Na uvedenou stavbu byl vydán 29. 07. 2015 kolaudační souhlas na výše uvedenou stavbu a stavba byla zaměřena geometrickými plány č. 1102-69/2016 a č. 4087-69/2016 pro vymezení věcného břemene.</w:t>
      </w:r>
    </w:p>
    <w:p w:rsidR="009C3968" w:rsidRPr="009C3968" w:rsidRDefault="009C3968" w:rsidP="009C3968">
      <w:pPr>
        <w:jc w:val="both"/>
        <w:rPr>
          <w:sz w:val="24"/>
          <w:szCs w:val="24"/>
        </w:rPr>
      </w:pPr>
    </w:p>
    <w:p w:rsidR="009C3968" w:rsidRPr="009C3968" w:rsidRDefault="009C3968" w:rsidP="009C3968">
      <w:pPr>
        <w:pStyle w:val="Zkladntext2"/>
        <w:spacing w:line="240" w:lineRule="auto"/>
        <w:jc w:val="both"/>
        <w:rPr>
          <w:sz w:val="24"/>
          <w:szCs w:val="24"/>
        </w:rPr>
      </w:pPr>
      <w:r w:rsidRPr="009C3968">
        <w:rPr>
          <w:sz w:val="24"/>
          <w:szCs w:val="24"/>
        </w:rPr>
        <w:t xml:space="preserve">Jedná se o věcné břemeno spočívající v umístění, strpění a provozování vodovodního a kanalizačního řadu v majetku statutárního města České Budějovice /oprávněný/: </w:t>
      </w:r>
    </w:p>
    <w:p w:rsidR="009C3968" w:rsidRPr="009C3968" w:rsidRDefault="009C3968" w:rsidP="009C3968">
      <w:pPr>
        <w:pStyle w:val="Zkladntext2"/>
        <w:spacing w:line="240" w:lineRule="auto"/>
        <w:jc w:val="both"/>
        <w:rPr>
          <w:sz w:val="24"/>
          <w:szCs w:val="24"/>
        </w:rPr>
      </w:pPr>
      <w:r w:rsidRPr="009C3968">
        <w:rPr>
          <w:sz w:val="24"/>
          <w:szCs w:val="24"/>
        </w:rPr>
        <w:t xml:space="preserve">- na částech pozemků </w:t>
      </w:r>
      <w:proofErr w:type="spellStart"/>
      <w:r w:rsidRPr="009C3968">
        <w:rPr>
          <w:sz w:val="24"/>
          <w:szCs w:val="24"/>
        </w:rPr>
        <w:t>parc</w:t>
      </w:r>
      <w:proofErr w:type="spellEnd"/>
      <w:r w:rsidRPr="009C3968">
        <w:rPr>
          <w:sz w:val="24"/>
          <w:szCs w:val="24"/>
        </w:rPr>
        <w:t>. č. 566/1 a 566/10 v </w:t>
      </w:r>
      <w:proofErr w:type="spellStart"/>
      <w:proofErr w:type="gramStart"/>
      <w:r w:rsidRPr="009C3968">
        <w:rPr>
          <w:sz w:val="24"/>
          <w:szCs w:val="24"/>
        </w:rPr>
        <w:t>k.ú</w:t>
      </w:r>
      <w:proofErr w:type="spellEnd"/>
      <w:r w:rsidRPr="009C3968">
        <w:rPr>
          <w:sz w:val="24"/>
          <w:szCs w:val="24"/>
        </w:rPr>
        <w:t>.</w:t>
      </w:r>
      <w:proofErr w:type="gramEnd"/>
      <w:r w:rsidRPr="009C3968">
        <w:rPr>
          <w:sz w:val="24"/>
          <w:szCs w:val="24"/>
        </w:rPr>
        <w:t xml:space="preserve"> Roudné a </w:t>
      </w:r>
      <w:proofErr w:type="spellStart"/>
      <w:r w:rsidRPr="009C3968">
        <w:rPr>
          <w:sz w:val="24"/>
          <w:szCs w:val="24"/>
        </w:rPr>
        <w:t>parc</w:t>
      </w:r>
      <w:proofErr w:type="spellEnd"/>
      <w:r w:rsidRPr="009C3968">
        <w:rPr>
          <w:sz w:val="24"/>
          <w:szCs w:val="24"/>
        </w:rPr>
        <w:t>. č. 3949/1 v </w:t>
      </w:r>
      <w:proofErr w:type="spellStart"/>
      <w:proofErr w:type="gramStart"/>
      <w:r w:rsidRPr="009C3968">
        <w:rPr>
          <w:sz w:val="24"/>
          <w:szCs w:val="24"/>
        </w:rPr>
        <w:t>k.ú</w:t>
      </w:r>
      <w:proofErr w:type="spellEnd"/>
      <w:r w:rsidRPr="009C3968">
        <w:rPr>
          <w:sz w:val="24"/>
          <w:szCs w:val="24"/>
        </w:rPr>
        <w:t>.</w:t>
      </w:r>
      <w:proofErr w:type="gramEnd"/>
      <w:r w:rsidRPr="009C3968">
        <w:rPr>
          <w:sz w:val="24"/>
          <w:szCs w:val="24"/>
        </w:rPr>
        <w:t xml:space="preserve"> České Budějovice 7 ve vlastnictví Jihočeského kraje, IČ 70890650, prostřednictvím subjektu spravujícího majetek kraje, Správy a údržby silnic Jihočeského kraje, Nemanická 2133/10, IČ 70971641 /jeden povinný/ a</w:t>
      </w:r>
    </w:p>
    <w:p w:rsidR="009C3968" w:rsidRPr="009C3968" w:rsidRDefault="009C3968" w:rsidP="009C3968">
      <w:pPr>
        <w:pStyle w:val="Zkladntext2"/>
        <w:spacing w:line="240" w:lineRule="auto"/>
        <w:jc w:val="both"/>
        <w:rPr>
          <w:sz w:val="24"/>
          <w:szCs w:val="24"/>
        </w:rPr>
      </w:pPr>
      <w:r w:rsidRPr="009C3968">
        <w:rPr>
          <w:sz w:val="24"/>
          <w:szCs w:val="24"/>
        </w:rPr>
        <w:t xml:space="preserve">- na části pozemku </w:t>
      </w:r>
      <w:proofErr w:type="spellStart"/>
      <w:r w:rsidRPr="009C3968">
        <w:rPr>
          <w:sz w:val="24"/>
          <w:szCs w:val="24"/>
        </w:rPr>
        <w:t>parc</w:t>
      </w:r>
      <w:proofErr w:type="spellEnd"/>
      <w:r w:rsidRPr="009C3968">
        <w:rPr>
          <w:sz w:val="24"/>
          <w:szCs w:val="24"/>
        </w:rPr>
        <w:t>. č. 3265/2 v </w:t>
      </w:r>
      <w:proofErr w:type="spellStart"/>
      <w:proofErr w:type="gramStart"/>
      <w:r w:rsidRPr="009C3968">
        <w:rPr>
          <w:sz w:val="24"/>
          <w:szCs w:val="24"/>
        </w:rPr>
        <w:t>k.ú</w:t>
      </w:r>
      <w:proofErr w:type="spellEnd"/>
      <w:r w:rsidRPr="009C3968">
        <w:rPr>
          <w:sz w:val="24"/>
          <w:szCs w:val="24"/>
        </w:rPr>
        <w:t>.</w:t>
      </w:r>
      <w:proofErr w:type="gramEnd"/>
      <w:r w:rsidRPr="009C3968">
        <w:rPr>
          <w:sz w:val="24"/>
          <w:szCs w:val="24"/>
        </w:rPr>
        <w:t xml:space="preserve"> České Budějovice 7 v podílovém spoluvlastnictví pana Daniela Anderleho (id. ¼), SMJ manželů Mgr. Richarda Kubína a Ing. Šárky Kubínové (id. ½), MUDr. Ferdinanda </w:t>
      </w:r>
      <w:proofErr w:type="spellStart"/>
      <w:r w:rsidRPr="009C3968">
        <w:rPr>
          <w:sz w:val="24"/>
          <w:szCs w:val="24"/>
        </w:rPr>
        <w:t>Timko</w:t>
      </w:r>
      <w:proofErr w:type="spellEnd"/>
      <w:r w:rsidRPr="009C3968">
        <w:rPr>
          <w:sz w:val="24"/>
          <w:szCs w:val="24"/>
        </w:rPr>
        <w:t xml:space="preserve"> (id. 1/8) a paní Lenky </w:t>
      </w:r>
      <w:proofErr w:type="spellStart"/>
      <w:r w:rsidRPr="009C3968">
        <w:rPr>
          <w:sz w:val="24"/>
          <w:szCs w:val="24"/>
        </w:rPr>
        <w:t>Timko</w:t>
      </w:r>
      <w:proofErr w:type="spellEnd"/>
      <w:r w:rsidRPr="009C3968">
        <w:rPr>
          <w:sz w:val="24"/>
          <w:szCs w:val="24"/>
        </w:rPr>
        <w:t xml:space="preserve"> Bc. (id. 1/8) /druhý povinný/</w:t>
      </w:r>
      <w:r>
        <w:rPr>
          <w:sz w:val="24"/>
          <w:szCs w:val="24"/>
        </w:rPr>
        <w:t>.</w:t>
      </w:r>
    </w:p>
    <w:p w:rsidR="009C3968" w:rsidRDefault="009C3968" w:rsidP="009C3968">
      <w:pPr>
        <w:pStyle w:val="Zkladntext2"/>
        <w:spacing w:line="240" w:lineRule="auto"/>
        <w:jc w:val="both"/>
        <w:rPr>
          <w:sz w:val="24"/>
          <w:szCs w:val="24"/>
        </w:rPr>
      </w:pPr>
      <w:r w:rsidRPr="009C3968">
        <w:rPr>
          <w:sz w:val="24"/>
          <w:szCs w:val="24"/>
        </w:rPr>
        <w:t xml:space="preserve">Po dokončení stavby a skutečném zaměření je třeba uzavřít smlouvy o zřízení věcného břemene s vlastníky všech dotčených pozemků. </w:t>
      </w:r>
    </w:p>
    <w:p w:rsidR="009C3968" w:rsidRDefault="009C3968" w:rsidP="009C3968">
      <w:pPr>
        <w:pStyle w:val="odstavecsslovnm"/>
      </w:pPr>
      <w:r w:rsidRPr="009C3968">
        <w:rPr>
          <w:szCs w:val="24"/>
        </w:rPr>
        <w:t xml:space="preserve">Rada města usnesením č. </w:t>
      </w:r>
      <w:r>
        <w:rPr>
          <w:szCs w:val="24"/>
        </w:rPr>
        <w:t xml:space="preserve">401/2016 </w:t>
      </w:r>
      <w:r w:rsidRPr="009C3968">
        <w:rPr>
          <w:szCs w:val="24"/>
        </w:rPr>
        <w:t>schválil</w:t>
      </w:r>
      <w:r>
        <w:rPr>
          <w:szCs w:val="24"/>
        </w:rPr>
        <w:t>a</w:t>
      </w:r>
      <w:r w:rsidRPr="009C3968">
        <w:rPr>
          <w:szCs w:val="24"/>
        </w:rPr>
        <w:t xml:space="preserve"> </w:t>
      </w:r>
      <w:r>
        <w:rPr>
          <w:szCs w:val="24"/>
        </w:rPr>
        <w:t xml:space="preserve">záměr </w:t>
      </w:r>
      <w:r w:rsidRPr="009C3968">
        <w:rPr>
          <w:szCs w:val="24"/>
        </w:rPr>
        <w:t>zřízen</w:t>
      </w:r>
      <w:r>
        <w:rPr>
          <w:szCs w:val="24"/>
        </w:rPr>
        <w:t>í</w:t>
      </w:r>
      <w:r w:rsidRPr="009C3968">
        <w:rPr>
          <w:szCs w:val="24"/>
        </w:rPr>
        <w:t xml:space="preserve"> </w:t>
      </w:r>
      <w:r>
        <w:rPr>
          <w:szCs w:val="24"/>
        </w:rPr>
        <w:t xml:space="preserve">věcného břemene spočívajícího </w:t>
      </w:r>
      <w:r>
        <w:t xml:space="preserve">v umístění a provozování vodovodního a kanalizačního řadu vybudovaného v rámci rekonstrukce Plavské silnice v Novém Roudném a v právu vstupu na pozemky za účelem nutných oprav, údržby a odborné revize v rozsahu, jak je zaměřeno geometrickými plány na pozemcích v k.ú. České Budějovice 7 a k.ú. Roudné. </w:t>
      </w:r>
    </w:p>
    <w:p w:rsidR="009C3968" w:rsidRDefault="003A07A7" w:rsidP="009C3968">
      <w:pPr>
        <w:pStyle w:val="Zkladntextodsazen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Věcné břemeno bude zřízeno bezúplatrně.</w:t>
      </w:r>
      <w:bookmarkStart w:id="0" w:name="_GoBack"/>
      <w:bookmarkEnd w:id="0"/>
    </w:p>
    <w:p w:rsidR="009C3968" w:rsidRDefault="009C3968" w:rsidP="00B866F7">
      <w:pPr>
        <w:pStyle w:val="Zkladntext2"/>
        <w:spacing w:line="240" w:lineRule="auto"/>
        <w:jc w:val="both"/>
        <w:rPr>
          <w:sz w:val="24"/>
          <w:szCs w:val="24"/>
        </w:rPr>
      </w:pPr>
    </w:p>
    <w:p w:rsidR="00CE6069" w:rsidRPr="009C3968" w:rsidRDefault="00CE6069" w:rsidP="0091554A">
      <w:pPr>
        <w:jc w:val="both"/>
        <w:rPr>
          <w:sz w:val="24"/>
          <w:szCs w:val="24"/>
        </w:rPr>
      </w:pPr>
    </w:p>
    <w:sectPr w:rsidR="00CE6069" w:rsidRPr="009C3968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3C8B528D"/>
    <w:multiLevelType w:val="multilevel"/>
    <w:tmpl w:val="2340A694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odstavecsslovnm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42277"/>
    <w:rsid w:val="00042404"/>
    <w:rsid w:val="00097CAF"/>
    <w:rsid w:val="000B5B79"/>
    <w:rsid w:val="00112FF8"/>
    <w:rsid w:val="00135909"/>
    <w:rsid w:val="00140D6D"/>
    <w:rsid w:val="00172358"/>
    <w:rsid w:val="001802EB"/>
    <w:rsid w:val="00191C47"/>
    <w:rsid w:val="001A5872"/>
    <w:rsid w:val="001C0510"/>
    <w:rsid w:val="001C3F57"/>
    <w:rsid w:val="0029052C"/>
    <w:rsid w:val="002B2E70"/>
    <w:rsid w:val="002C6212"/>
    <w:rsid w:val="002C7EE4"/>
    <w:rsid w:val="002D4637"/>
    <w:rsid w:val="003626F5"/>
    <w:rsid w:val="003A07A7"/>
    <w:rsid w:val="003B0EFD"/>
    <w:rsid w:val="003F2B21"/>
    <w:rsid w:val="0041166B"/>
    <w:rsid w:val="00472105"/>
    <w:rsid w:val="004929D5"/>
    <w:rsid w:val="004B1C21"/>
    <w:rsid w:val="00524A86"/>
    <w:rsid w:val="00543A03"/>
    <w:rsid w:val="00581C75"/>
    <w:rsid w:val="00590A10"/>
    <w:rsid w:val="005C52B9"/>
    <w:rsid w:val="005E4042"/>
    <w:rsid w:val="00636B7E"/>
    <w:rsid w:val="00642E09"/>
    <w:rsid w:val="00675C41"/>
    <w:rsid w:val="00696973"/>
    <w:rsid w:val="006B5C28"/>
    <w:rsid w:val="00700999"/>
    <w:rsid w:val="00710EA2"/>
    <w:rsid w:val="007113BB"/>
    <w:rsid w:val="00717732"/>
    <w:rsid w:val="007553BA"/>
    <w:rsid w:val="007D54AB"/>
    <w:rsid w:val="008616C6"/>
    <w:rsid w:val="00875D50"/>
    <w:rsid w:val="008B047C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C3968"/>
    <w:rsid w:val="009D0F9D"/>
    <w:rsid w:val="009E355D"/>
    <w:rsid w:val="009E6F6F"/>
    <w:rsid w:val="009F7B0C"/>
    <w:rsid w:val="00A01E31"/>
    <w:rsid w:val="00A179F7"/>
    <w:rsid w:val="00A257A0"/>
    <w:rsid w:val="00A371F3"/>
    <w:rsid w:val="00A64B5C"/>
    <w:rsid w:val="00A82F56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B866F7"/>
    <w:rsid w:val="00C159D4"/>
    <w:rsid w:val="00C16F1C"/>
    <w:rsid w:val="00C21F71"/>
    <w:rsid w:val="00C3175C"/>
    <w:rsid w:val="00C335CC"/>
    <w:rsid w:val="00C47270"/>
    <w:rsid w:val="00C5118A"/>
    <w:rsid w:val="00C55890"/>
    <w:rsid w:val="00C8225D"/>
    <w:rsid w:val="00CC37C4"/>
    <w:rsid w:val="00CE6069"/>
    <w:rsid w:val="00D043BD"/>
    <w:rsid w:val="00D30427"/>
    <w:rsid w:val="00D43D69"/>
    <w:rsid w:val="00D91821"/>
    <w:rsid w:val="00DC1888"/>
    <w:rsid w:val="00E3329C"/>
    <w:rsid w:val="00E7620B"/>
    <w:rsid w:val="00E85192"/>
    <w:rsid w:val="00E96342"/>
    <w:rsid w:val="00EB6672"/>
    <w:rsid w:val="00EE1DA9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9C3968"/>
    <w:pPr>
      <w:numPr>
        <w:ilvl w:val="1"/>
        <w:numId w:val="1"/>
      </w:numPr>
      <w:tabs>
        <w:tab w:val="left" w:pos="540"/>
        <w:tab w:val="left" w:pos="720"/>
        <w:tab w:val="left" w:pos="1080"/>
      </w:tabs>
      <w:jc w:val="both"/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unhideWhenUsed/>
    <w:rsid w:val="00C5589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C55890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B1595-094A-4240-8E6E-5FDA450C4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274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4</cp:revision>
  <cp:lastPrinted>2015-09-02T11:44:00Z</cp:lastPrinted>
  <dcterms:created xsi:type="dcterms:W3CDTF">2016-03-30T09:29:00Z</dcterms:created>
  <dcterms:modified xsi:type="dcterms:W3CDTF">2016-04-07T11:34:00Z</dcterms:modified>
</cp:coreProperties>
</file>