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AB1D7F" w:rsidRDefault="00AB1D7F" w:rsidP="00F94F08">
      <w:pPr>
        <w:widowControl w:val="0"/>
        <w:autoSpaceDE w:val="0"/>
        <w:autoSpaceDN w:val="0"/>
        <w:adjustRightInd w:val="0"/>
        <w:spacing w:before="120" w:after="0" w:line="240" w:lineRule="auto"/>
        <w:jc w:val="both"/>
      </w:pPr>
      <w:r>
        <w:t>11. 4. 2019</w:t>
      </w:r>
      <w:r w:rsidR="00D621BA" w:rsidRPr="006F1244">
        <w:t xml:space="preserve"> byla</w:t>
      </w:r>
      <w:r w:rsidR="00D621BA">
        <w:t xml:space="preserve"> </w:t>
      </w:r>
      <w:r w:rsidR="00DD3537">
        <w:t>doručena žádost</w:t>
      </w:r>
      <w:r w:rsidR="00204FAE">
        <w:t xml:space="preserve"> </w:t>
      </w:r>
      <w:r w:rsidR="00F94F08" w:rsidRPr="00F94F08">
        <w:rPr>
          <w:rFonts w:cs="Calibri"/>
          <w:bCs/>
        </w:rPr>
        <w:t xml:space="preserve">SK Vodní slalom České Budějovice, z. </w:t>
      </w:r>
      <w:proofErr w:type="gramStart"/>
      <w:r w:rsidR="00F94F08" w:rsidRPr="00F94F08">
        <w:rPr>
          <w:rFonts w:cs="Calibri"/>
          <w:bCs/>
        </w:rPr>
        <w:t>s.</w:t>
      </w:r>
      <w:proofErr w:type="gramEnd"/>
      <w:r w:rsidR="00F94F08" w:rsidRPr="00F94F08">
        <w:rPr>
          <w:rFonts w:cs="Calibri"/>
          <w:bCs/>
        </w:rPr>
        <w:t>,</w:t>
      </w:r>
      <w:r w:rsidR="00F94F08">
        <w:rPr>
          <w:rFonts w:cs="Calibri"/>
          <w:b/>
          <w:bCs/>
        </w:rPr>
        <w:t xml:space="preserve"> </w:t>
      </w:r>
      <w:r w:rsidR="003A5B5F">
        <w:t xml:space="preserve"> </w:t>
      </w:r>
      <w:r w:rsidR="00D621BA">
        <w:t>o</w:t>
      </w:r>
      <w:r w:rsidR="006C4051">
        <w:t> </w:t>
      </w:r>
      <w:r w:rsidR="00D621BA">
        <w:t xml:space="preserve">poskytnutí </w:t>
      </w:r>
      <w:r w:rsidR="00DD3537">
        <w:t xml:space="preserve">investiční </w:t>
      </w:r>
      <w:r w:rsidR="00D621BA">
        <w:t xml:space="preserve">dotace z rozpočtu statutárního města České Budějovice na </w:t>
      </w:r>
      <w:r>
        <w:t>financování rozvoje Areálu Lídy Polesné 2019-2022 - uspořádání mistrovství Evropy juniorů  do 23 let v roce 2022 (přiděleno 2.</w:t>
      </w:r>
      <w:r w:rsidR="00B943E0">
        <w:t xml:space="preserve"> </w:t>
      </w:r>
      <w:r>
        <w:t>4.</w:t>
      </w:r>
      <w:r w:rsidR="00B943E0">
        <w:t xml:space="preserve"> </w:t>
      </w:r>
      <w:r>
        <w:t>2019 Evropskou kanoistickou asociací)</w:t>
      </w:r>
      <w:r w:rsidR="00B02D2E">
        <w:t>. Požadavek na rok 2019 činí</w:t>
      </w:r>
      <w:bookmarkStart w:id="0" w:name="_GoBack"/>
      <w:bookmarkEnd w:id="0"/>
      <w:r w:rsidR="00B02D2E">
        <w:t xml:space="preserve"> 3 900 000 Kč</w:t>
      </w:r>
      <w:r>
        <w:t xml:space="preserve">.  </w:t>
      </w:r>
    </w:p>
    <w:p w:rsidR="00F94F08" w:rsidRDefault="00F94F08" w:rsidP="00F94F08">
      <w:pPr>
        <w:widowControl w:val="0"/>
        <w:autoSpaceDE w:val="0"/>
        <w:autoSpaceDN w:val="0"/>
        <w:adjustRightInd w:val="0"/>
        <w:spacing w:before="120" w:after="0" w:line="240" w:lineRule="auto"/>
        <w:jc w:val="both"/>
      </w:pPr>
    </w:p>
    <w:p w:rsidR="00AB1D7F" w:rsidRDefault="00AB1D7F" w:rsidP="00AB1D7F">
      <w:pPr>
        <w:jc w:val="both"/>
      </w:pPr>
      <w:r>
        <w:t>Požadavky finančních prostředků na jednotlivé etapy:</w:t>
      </w:r>
    </w:p>
    <w:p w:rsidR="00AB1D7F" w:rsidRDefault="00AB1D7F" w:rsidP="00AB1D7F">
      <w:pPr>
        <w:numPr>
          <w:ilvl w:val="0"/>
          <w:numId w:val="3"/>
        </w:numPr>
        <w:spacing w:after="0" w:line="240" w:lineRule="auto"/>
        <w:ind w:left="284" w:hanging="284"/>
      </w:pPr>
      <w:r>
        <w:t>Etapa:  Loděni</w:t>
      </w:r>
      <w:r w:rsidR="00900A40">
        <w:t>ce – zahájena realizace 2019-2020</w:t>
      </w:r>
      <w:r>
        <w:t>– požadovaná dotace 3 900 000 Kč</w:t>
      </w:r>
    </w:p>
    <w:p w:rsidR="00AB1D7F" w:rsidRDefault="00AB1D7F" w:rsidP="00AB1D7F">
      <w:pPr>
        <w:pStyle w:val="Odstavecseseznamem"/>
        <w:spacing w:after="80"/>
        <w:ind w:left="284"/>
      </w:pPr>
      <w:r>
        <w:t>Demolice, základy objektu, připojení ZTV, osazení buněk, ocelová konstrukce vlastní loděnice a pergoly, stravovací buňky, klubovna, plášť objektu, vnější povrchy</w:t>
      </w:r>
    </w:p>
    <w:p w:rsidR="00AB1D7F" w:rsidRDefault="00AB1D7F" w:rsidP="00AB1D7F">
      <w:pPr>
        <w:spacing w:after="0" w:line="240" w:lineRule="auto"/>
        <w:ind w:left="284" w:hanging="284"/>
      </w:pPr>
    </w:p>
    <w:p w:rsidR="00AB1D7F" w:rsidRDefault="00AB1D7F" w:rsidP="00AB1D7F">
      <w:pPr>
        <w:numPr>
          <w:ilvl w:val="0"/>
          <w:numId w:val="3"/>
        </w:numPr>
        <w:spacing w:after="0" w:line="240" w:lineRule="auto"/>
        <w:ind w:left="284" w:hanging="284"/>
      </w:pPr>
      <w:r>
        <w:t xml:space="preserve">Etapa:  Sociály a zázemí – plánováno na 2019 </w:t>
      </w:r>
      <w:r w:rsidR="00900A40">
        <w:t>-</w:t>
      </w:r>
      <w:r>
        <w:t xml:space="preserve"> 2021 – požadovaná dotace 7 500 000 Kč</w:t>
      </w:r>
    </w:p>
    <w:p w:rsidR="00AB1D7F" w:rsidRDefault="00AB1D7F" w:rsidP="00AB1D7F">
      <w:pPr>
        <w:pStyle w:val="Odstavecseseznamem"/>
        <w:spacing w:after="80"/>
        <w:ind w:left="284"/>
      </w:pPr>
      <w:r>
        <w:t>Rekonstrukce a zvýšení kapacity sociálů (165 m</w:t>
      </w:r>
      <w:r w:rsidRPr="00F94F08">
        <w:rPr>
          <w:vertAlign w:val="superscript"/>
        </w:rPr>
        <w:t>2</w:t>
      </w:r>
      <w:r>
        <w:t>), doplnění zázemí areálu (180 m</w:t>
      </w:r>
      <w:r w:rsidRPr="00F94F08">
        <w:rPr>
          <w:vertAlign w:val="superscript"/>
        </w:rPr>
        <w:t>2</w:t>
      </w:r>
      <w:r>
        <w:t>), revitalizace hlavního objektu (fasáda, okna)</w:t>
      </w:r>
    </w:p>
    <w:p w:rsidR="00AB1D7F" w:rsidRDefault="00AB1D7F" w:rsidP="00AB1D7F">
      <w:pPr>
        <w:spacing w:after="0" w:line="240" w:lineRule="auto"/>
        <w:ind w:left="284" w:hanging="284"/>
      </w:pPr>
    </w:p>
    <w:p w:rsidR="00AB1D7F" w:rsidRDefault="00AB1D7F" w:rsidP="00AB1D7F">
      <w:pPr>
        <w:numPr>
          <w:ilvl w:val="0"/>
          <w:numId w:val="3"/>
        </w:numPr>
        <w:spacing w:after="0" w:line="240" w:lineRule="auto"/>
        <w:ind w:left="284" w:hanging="284"/>
      </w:pPr>
      <w:r>
        <w:t>Etapa:   Opravy a dovybavení areálu – plánováno na 2019 -</w:t>
      </w:r>
      <w:r w:rsidR="00900A40">
        <w:t xml:space="preserve"> </w:t>
      </w:r>
      <w:r>
        <w:t>2022 – požadovaná dotace 3 000 000 Kč</w:t>
      </w:r>
    </w:p>
    <w:p w:rsidR="00AB1D7F" w:rsidRDefault="00AB1D7F" w:rsidP="00AB1D7F">
      <w:pPr>
        <w:pStyle w:val="Odstavecseseznamem"/>
        <w:spacing w:after="80"/>
        <w:ind w:left="284"/>
      </w:pPr>
      <w:r>
        <w:t>Venkovní mobiliář – lavičky atd.</w:t>
      </w:r>
      <w:r w:rsidR="00900A40">
        <w:t xml:space="preserve">, </w:t>
      </w:r>
      <w:r>
        <w:t xml:space="preserve">parterové úpravy, povrchy komunikací, </w:t>
      </w:r>
      <w:proofErr w:type="spellStart"/>
      <w:r>
        <w:t>workoutové</w:t>
      </w:r>
      <w:proofErr w:type="spellEnd"/>
      <w:r>
        <w:t xml:space="preserve"> hřiště, pikniková zóna</w:t>
      </w:r>
    </w:p>
    <w:p w:rsidR="00AB1D7F" w:rsidRDefault="00AB1D7F" w:rsidP="00AB1D7F">
      <w:pPr>
        <w:ind w:left="426"/>
      </w:pPr>
    </w:p>
    <w:p w:rsidR="00EB4E85" w:rsidRDefault="004107F3" w:rsidP="00D8529D">
      <w:pPr>
        <w:jc w:val="both"/>
      </w:pPr>
      <w:r>
        <w:t xml:space="preserve">Zároveň </w:t>
      </w:r>
      <w:r w:rsidR="006E6DEF">
        <w:t>předkládá</w:t>
      </w:r>
      <w:r>
        <w:t>me</w:t>
      </w:r>
      <w:r w:rsidR="006E6DEF">
        <w:t xml:space="preserve"> ke schválení návrh </w:t>
      </w:r>
      <w:r w:rsidR="007F099D">
        <w:t xml:space="preserve">veřejnoprávní </w:t>
      </w:r>
      <w:r w:rsidR="006E6DEF">
        <w:t xml:space="preserve">smlouvy o poskytnutí </w:t>
      </w:r>
      <w:r w:rsidR="006F55F7">
        <w:t xml:space="preserve">investiční </w:t>
      </w:r>
      <w:r w:rsidR="006E6DEF">
        <w:t xml:space="preserve">dotace </w:t>
      </w:r>
      <w:r w:rsidR="007F099D">
        <w:t xml:space="preserve">statutárního města České Budějovice na </w:t>
      </w:r>
      <w:r w:rsidR="00AB1D7F">
        <w:t>financování rozvoje Areálu Lídy Polesné.</w:t>
      </w:r>
    </w:p>
    <w:p w:rsidR="00D55CF2" w:rsidRDefault="00E91731" w:rsidP="00A54DF8">
      <w:pPr>
        <w:jc w:val="both"/>
      </w:pPr>
      <w:r>
        <w:t>V rozpočtu odboru školství a tělovýchovy nejsou alokovány finanční prostředky na pokrytí tohoto záměru</w:t>
      </w:r>
      <w:r w:rsidR="004107F3">
        <w:t>.</w:t>
      </w:r>
      <w:r w:rsidR="00A54DF8">
        <w:t xml:space="preserve"> </w:t>
      </w:r>
      <w:r w:rsidR="00D55CF2" w:rsidRPr="00AC1F53">
        <w:t>V případě schválení bychom požadovali převedení finančních prostředků z kapitálové rezervy města.</w:t>
      </w:r>
    </w:p>
    <w:p w:rsidR="000A0B73" w:rsidRDefault="000A0B73" w:rsidP="00A54DF8">
      <w:pPr>
        <w:jc w:val="both"/>
      </w:pPr>
    </w:p>
    <w:p w:rsidR="004107F3" w:rsidRDefault="004107F3" w:rsidP="00E91731">
      <w:pPr>
        <w:jc w:val="both"/>
      </w:pPr>
    </w:p>
    <w:p w:rsidR="0012604B" w:rsidRDefault="0012604B" w:rsidP="00E91731">
      <w:pPr>
        <w:jc w:val="both"/>
      </w:pPr>
    </w:p>
    <w:p w:rsidR="0012604B" w:rsidRDefault="0012604B" w:rsidP="00E91731">
      <w:pPr>
        <w:jc w:val="both"/>
      </w:pPr>
    </w:p>
    <w:sectPr w:rsidR="00126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B2796"/>
    <w:multiLevelType w:val="hybridMultilevel"/>
    <w:tmpl w:val="E4E6E8FC"/>
    <w:lvl w:ilvl="0" w:tplc="4EF8D5DC">
      <w:start w:val="2"/>
      <w:numFmt w:val="decimal"/>
      <w:lvlText w:val="%1."/>
      <w:lvlJc w:val="left"/>
      <w:pPr>
        <w:ind w:left="1146" w:hanging="360"/>
      </w:p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>
      <w:start w:val="1"/>
      <w:numFmt w:val="lowerRoman"/>
      <w:lvlText w:val="%3."/>
      <w:lvlJc w:val="right"/>
      <w:pPr>
        <w:ind w:left="2586" w:hanging="180"/>
      </w:pPr>
    </w:lvl>
    <w:lvl w:ilvl="3" w:tplc="0405000F">
      <w:start w:val="1"/>
      <w:numFmt w:val="decimal"/>
      <w:lvlText w:val="%4."/>
      <w:lvlJc w:val="left"/>
      <w:pPr>
        <w:ind w:left="3306" w:hanging="360"/>
      </w:pPr>
    </w:lvl>
    <w:lvl w:ilvl="4" w:tplc="04050019">
      <w:start w:val="1"/>
      <w:numFmt w:val="lowerLetter"/>
      <w:lvlText w:val="%5."/>
      <w:lvlJc w:val="left"/>
      <w:pPr>
        <w:ind w:left="4026" w:hanging="360"/>
      </w:pPr>
    </w:lvl>
    <w:lvl w:ilvl="5" w:tplc="0405001B">
      <w:start w:val="1"/>
      <w:numFmt w:val="lowerRoman"/>
      <w:lvlText w:val="%6."/>
      <w:lvlJc w:val="right"/>
      <w:pPr>
        <w:ind w:left="4746" w:hanging="180"/>
      </w:pPr>
    </w:lvl>
    <w:lvl w:ilvl="6" w:tplc="0405000F">
      <w:start w:val="1"/>
      <w:numFmt w:val="decimal"/>
      <w:lvlText w:val="%7."/>
      <w:lvlJc w:val="left"/>
      <w:pPr>
        <w:ind w:left="5466" w:hanging="360"/>
      </w:pPr>
    </w:lvl>
    <w:lvl w:ilvl="7" w:tplc="04050019">
      <w:start w:val="1"/>
      <w:numFmt w:val="lowerLetter"/>
      <w:lvlText w:val="%8."/>
      <w:lvlJc w:val="left"/>
      <w:pPr>
        <w:ind w:left="6186" w:hanging="360"/>
      </w:pPr>
    </w:lvl>
    <w:lvl w:ilvl="8" w:tplc="0405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B7"/>
    <w:rsid w:val="00000A55"/>
    <w:rsid w:val="000234AB"/>
    <w:rsid w:val="000655B8"/>
    <w:rsid w:val="000844F8"/>
    <w:rsid w:val="000A0B73"/>
    <w:rsid w:val="000C0C92"/>
    <w:rsid w:val="000E3B32"/>
    <w:rsid w:val="000F4FD1"/>
    <w:rsid w:val="000F5084"/>
    <w:rsid w:val="00125657"/>
    <w:rsid w:val="00125B17"/>
    <w:rsid w:val="0012604B"/>
    <w:rsid w:val="00154F6B"/>
    <w:rsid w:val="00181BD3"/>
    <w:rsid w:val="00195B3A"/>
    <w:rsid w:val="0019781E"/>
    <w:rsid w:val="001A2D47"/>
    <w:rsid w:val="001B3703"/>
    <w:rsid w:val="00204FAE"/>
    <w:rsid w:val="00284709"/>
    <w:rsid w:val="002E5C87"/>
    <w:rsid w:val="00320D8E"/>
    <w:rsid w:val="003462E9"/>
    <w:rsid w:val="00353BD1"/>
    <w:rsid w:val="00384204"/>
    <w:rsid w:val="003A33AD"/>
    <w:rsid w:val="003A5B5F"/>
    <w:rsid w:val="003D3177"/>
    <w:rsid w:val="003F2FEF"/>
    <w:rsid w:val="004107F3"/>
    <w:rsid w:val="004121EE"/>
    <w:rsid w:val="00431EB6"/>
    <w:rsid w:val="00460090"/>
    <w:rsid w:val="00463D34"/>
    <w:rsid w:val="00515635"/>
    <w:rsid w:val="005423BF"/>
    <w:rsid w:val="00545394"/>
    <w:rsid w:val="00575734"/>
    <w:rsid w:val="005F267E"/>
    <w:rsid w:val="006318A4"/>
    <w:rsid w:val="006C4051"/>
    <w:rsid w:val="006D0B3A"/>
    <w:rsid w:val="006E6DEF"/>
    <w:rsid w:val="006F1244"/>
    <w:rsid w:val="006F55F7"/>
    <w:rsid w:val="0073406F"/>
    <w:rsid w:val="007359E9"/>
    <w:rsid w:val="00735D3A"/>
    <w:rsid w:val="0075186D"/>
    <w:rsid w:val="00754854"/>
    <w:rsid w:val="007D0C22"/>
    <w:rsid w:val="007D13B7"/>
    <w:rsid w:val="007F099D"/>
    <w:rsid w:val="007F74CB"/>
    <w:rsid w:val="00830F0A"/>
    <w:rsid w:val="008829AA"/>
    <w:rsid w:val="00882CE8"/>
    <w:rsid w:val="008B019B"/>
    <w:rsid w:val="008B0CEB"/>
    <w:rsid w:val="008B5382"/>
    <w:rsid w:val="008D6A5B"/>
    <w:rsid w:val="008F4725"/>
    <w:rsid w:val="00900A40"/>
    <w:rsid w:val="0090751E"/>
    <w:rsid w:val="00923948"/>
    <w:rsid w:val="00924876"/>
    <w:rsid w:val="00A05113"/>
    <w:rsid w:val="00A470F9"/>
    <w:rsid w:val="00A47C5D"/>
    <w:rsid w:val="00A54DF8"/>
    <w:rsid w:val="00A6306E"/>
    <w:rsid w:val="00A75A1A"/>
    <w:rsid w:val="00A90CC5"/>
    <w:rsid w:val="00AB1D7F"/>
    <w:rsid w:val="00AC1F53"/>
    <w:rsid w:val="00AC6CA2"/>
    <w:rsid w:val="00AD0B7D"/>
    <w:rsid w:val="00B02D2E"/>
    <w:rsid w:val="00B128B6"/>
    <w:rsid w:val="00B25FFF"/>
    <w:rsid w:val="00B81374"/>
    <w:rsid w:val="00B943E0"/>
    <w:rsid w:val="00BD5461"/>
    <w:rsid w:val="00CA20A8"/>
    <w:rsid w:val="00CF2B1F"/>
    <w:rsid w:val="00D30B71"/>
    <w:rsid w:val="00D55CF2"/>
    <w:rsid w:val="00D621BA"/>
    <w:rsid w:val="00D8529D"/>
    <w:rsid w:val="00D85799"/>
    <w:rsid w:val="00DB500C"/>
    <w:rsid w:val="00DD3537"/>
    <w:rsid w:val="00E33EB1"/>
    <w:rsid w:val="00E67DD5"/>
    <w:rsid w:val="00E91731"/>
    <w:rsid w:val="00E92500"/>
    <w:rsid w:val="00EB4E85"/>
    <w:rsid w:val="00EC78FB"/>
    <w:rsid w:val="00EE1A51"/>
    <w:rsid w:val="00F41444"/>
    <w:rsid w:val="00F77E8C"/>
    <w:rsid w:val="00F94F08"/>
    <w:rsid w:val="00FA6EDE"/>
    <w:rsid w:val="00FC356E"/>
    <w:rsid w:val="00FC5A88"/>
    <w:rsid w:val="00FD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214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Stluková Jana</cp:lastModifiedBy>
  <cp:revision>7</cp:revision>
  <cp:lastPrinted>2018-08-22T05:20:00Z</cp:lastPrinted>
  <dcterms:created xsi:type="dcterms:W3CDTF">2019-05-27T12:34:00Z</dcterms:created>
  <dcterms:modified xsi:type="dcterms:W3CDTF">2019-05-29T05:20:00Z</dcterms:modified>
</cp:coreProperties>
</file>