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F96" w:rsidRPr="00F4280D" w:rsidRDefault="00B94C0F" w:rsidP="00B94C0F">
      <w:pPr>
        <w:jc w:val="center"/>
        <w:rPr>
          <w:b/>
          <w:sz w:val="24"/>
          <w:szCs w:val="24"/>
        </w:rPr>
      </w:pPr>
      <w:r w:rsidRPr="00F4280D">
        <w:rPr>
          <w:b/>
          <w:sz w:val="24"/>
          <w:szCs w:val="24"/>
        </w:rPr>
        <w:t>Důvodová zpráva</w:t>
      </w:r>
    </w:p>
    <w:p w:rsidR="00B94C0F" w:rsidRPr="00F4280D" w:rsidRDefault="00B94C0F" w:rsidP="00B94C0F">
      <w:pPr>
        <w:spacing w:after="0" w:line="36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 xml:space="preserve">Dne 29. května 2019 se na město České Budějovice prostřednictvím primátora Ing. Jiřího Svobody obrátila Rada seniorů České </w:t>
      </w:r>
      <w:proofErr w:type="gramStart"/>
      <w:r w:rsidRPr="00F4280D">
        <w:rPr>
          <w:sz w:val="24"/>
          <w:szCs w:val="24"/>
        </w:rPr>
        <w:t xml:space="preserve">republiky, </w:t>
      </w:r>
      <w:proofErr w:type="spellStart"/>
      <w:r w:rsidRPr="00F4280D">
        <w:rPr>
          <w:sz w:val="24"/>
          <w:szCs w:val="24"/>
        </w:rPr>
        <w:t>z.s.</w:t>
      </w:r>
      <w:proofErr w:type="gramEnd"/>
      <w:r w:rsidRPr="00F4280D">
        <w:rPr>
          <w:sz w:val="24"/>
          <w:szCs w:val="24"/>
        </w:rPr>
        <w:t>s</w:t>
      </w:r>
      <w:proofErr w:type="spellEnd"/>
      <w:r w:rsidRPr="00F4280D">
        <w:rPr>
          <w:sz w:val="24"/>
          <w:szCs w:val="24"/>
        </w:rPr>
        <w:t xml:space="preserve">. s žádostí o poskytnutí příspěvku ve výši 200.000 Kč na zajištění IV. mezinárodních sportovních her seniorů, které se uskuteční ve dnech 16. – 19. července 2019 v Českých Budějovicích.  </w:t>
      </w:r>
    </w:p>
    <w:p w:rsidR="00B94C0F" w:rsidRPr="00F4280D" w:rsidRDefault="00B94C0F" w:rsidP="00B94C0F">
      <w:pPr>
        <w:spacing w:after="0" w:line="36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 xml:space="preserve">Celkové náklady na akci </w:t>
      </w:r>
      <w:r w:rsidR="00F4280D">
        <w:rPr>
          <w:sz w:val="24"/>
          <w:szCs w:val="24"/>
        </w:rPr>
        <w:t xml:space="preserve">činí </w:t>
      </w:r>
      <w:r w:rsidRPr="00F4280D">
        <w:rPr>
          <w:sz w:val="24"/>
          <w:szCs w:val="24"/>
        </w:rPr>
        <w:t>1.095.500 Kč. Na financování se spolupodílejí:</w:t>
      </w:r>
    </w:p>
    <w:p w:rsidR="00B94C0F" w:rsidRPr="00F4280D" w:rsidRDefault="00B94C0F" w:rsidP="00B94C0F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>MPSV – 130.000 Kč</w:t>
      </w:r>
    </w:p>
    <w:p w:rsidR="00B94C0F" w:rsidRPr="00F4280D" w:rsidRDefault="00B94C0F" w:rsidP="00B94C0F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>Jihočeský kraj – 300.000 Kč</w:t>
      </w:r>
    </w:p>
    <w:p w:rsidR="00B94C0F" w:rsidRPr="00F4280D" w:rsidRDefault="00B94C0F" w:rsidP="00B94C0F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>Česká unie sportu – 10.000 Kč</w:t>
      </w:r>
    </w:p>
    <w:p w:rsidR="00B94C0F" w:rsidRDefault="00B94C0F" w:rsidP="00B94C0F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>Rada seniorů ČR – 397.000 Kč</w:t>
      </w:r>
    </w:p>
    <w:p w:rsidR="00976813" w:rsidRPr="00F4280D" w:rsidRDefault="00976813" w:rsidP="00B94C0F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Startovné seniorů – 500 Kč/senior </w:t>
      </w:r>
    </w:p>
    <w:p w:rsidR="00B94C0F" w:rsidRPr="00F4280D" w:rsidRDefault="00B94C0F" w:rsidP="00B94C0F">
      <w:pPr>
        <w:spacing w:line="360" w:lineRule="auto"/>
        <w:jc w:val="both"/>
        <w:rPr>
          <w:sz w:val="24"/>
          <w:szCs w:val="24"/>
        </w:rPr>
      </w:pPr>
      <w:r w:rsidRPr="00F4280D">
        <w:rPr>
          <w:sz w:val="24"/>
          <w:szCs w:val="24"/>
        </w:rPr>
        <w:t>Sportovní hry se budou konat v areálu Sportovního klubu Policie České republiky na Jiráskově nábřeží v Českých Budějovicích. Soutěžit se bude celkem v 10. disciplínách a her se účastní i seniorská družstva ze sousedních zahraničních států (Slovenko, Polsko, Maďarsko, Rakousko a Německo). Celkem se předpokládá s účastí cca 200 seniorů, na zajištění akce se bude podílet cca 50 organizátorů. Akce má dohodnutou i mediální podporu ze strany České televize, celostátního tisku a měsíčníků „Doba seniorů“.</w:t>
      </w:r>
      <w:r w:rsidR="005B66D9">
        <w:rPr>
          <w:sz w:val="24"/>
          <w:szCs w:val="24"/>
        </w:rPr>
        <w:t xml:space="preserve"> </w:t>
      </w:r>
    </w:p>
    <w:p w:rsidR="00F4280D" w:rsidRDefault="00F4280D" w:rsidP="00F4280D">
      <w:pPr>
        <w:spacing w:line="36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Požadovaná částka ve výši 200.000 Kč není kryta rozpočtem odboru sociálních věcí. V případě schválení poskytnutí dotace bude následovat rozpočtové opatření, kterým bude potřebná částka uvolněna z finanční rezervy města. </w:t>
      </w:r>
    </w:p>
    <w:p w:rsidR="002968A7" w:rsidRPr="001B46D7" w:rsidRDefault="002968A7" w:rsidP="00F4280D">
      <w:pPr>
        <w:spacing w:line="360" w:lineRule="auto"/>
        <w:jc w:val="both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Rada města na svém zasedání dne 3. června 2019 přijala protinávrh ve výši 100 tis. Kč a svým usnesením č. 746/2019 doporučuje zastupitelstvu tuto částku schválit.</w:t>
      </w:r>
      <w:bookmarkStart w:id="0" w:name="_GoBack"/>
      <w:bookmarkEnd w:id="0"/>
    </w:p>
    <w:p w:rsidR="00B94C0F" w:rsidRDefault="00B94C0F" w:rsidP="00F4280D">
      <w:pPr>
        <w:spacing w:line="360" w:lineRule="auto"/>
        <w:jc w:val="both"/>
      </w:pPr>
    </w:p>
    <w:sectPr w:rsidR="00B94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47A9D"/>
    <w:multiLevelType w:val="hybridMultilevel"/>
    <w:tmpl w:val="5B72B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027BE"/>
    <w:multiLevelType w:val="hybridMultilevel"/>
    <w:tmpl w:val="B0A080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8DC"/>
    <w:rsid w:val="002672DF"/>
    <w:rsid w:val="002968A7"/>
    <w:rsid w:val="005B66D9"/>
    <w:rsid w:val="008448DC"/>
    <w:rsid w:val="00976813"/>
    <w:rsid w:val="00B94C0F"/>
    <w:rsid w:val="00CB6F96"/>
    <w:rsid w:val="00F4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9E937"/>
  <w15:chartTrackingRefBased/>
  <w15:docId w15:val="{D0D6B34D-EBEC-4E99-96FA-3C0CDB8F5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4C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209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Kovárnová Šárka</dc:creator>
  <cp:keywords/>
  <dc:description/>
  <cp:lastModifiedBy>Kovárnová Šárka</cp:lastModifiedBy>
  <cp:revision>3</cp:revision>
  <dcterms:created xsi:type="dcterms:W3CDTF">2019-06-06T09:23:00Z</dcterms:created>
  <dcterms:modified xsi:type="dcterms:W3CDTF">2019-06-06T09:28:00Z</dcterms:modified>
</cp:coreProperties>
</file>