
<file path=[Content_Types].xml><?xml version="1.0" encoding="utf-8"?>
<Types xmlns="http://schemas.openxmlformats.org/package/2006/content-types">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2315" w:rsidRPr="00502275" w:rsidRDefault="00252315" w:rsidP="00252315">
      <w:pPr>
        <w:jc w:val="center"/>
        <w:rPr>
          <w:b/>
        </w:rPr>
      </w:pPr>
      <w:r w:rsidRPr="00502275">
        <w:rPr>
          <w:b/>
        </w:rPr>
        <w:t>ZPRÁVA O VYŘIZOVÁNÍ DOTAZŮ A PŘIPOMÍNEK ČLENŮ</w:t>
      </w:r>
    </w:p>
    <w:p w:rsidR="00252315" w:rsidRPr="00502275" w:rsidRDefault="00252315" w:rsidP="00252315">
      <w:pPr>
        <w:jc w:val="center"/>
        <w:rPr>
          <w:b/>
        </w:rPr>
      </w:pPr>
      <w:r w:rsidRPr="00502275">
        <w:rPr>
          <w:b/>
          <w:caps/>
        </w:rPr>
        <w:t>zastupitelstva města</w:t>
      </w:r>
      <w:r w:rsidR="00AD046F">
        <w:rPr>
          <w:b/>
          <w:caps/>
        </w:rPr>
        <w:t xml:space="preserve"> </w:t>
      </w:r>
      <w:r w:rsidR="00C83DAF">
        <w:rPr>
          <w:b/>
          <w:caps/>
        </w:rPr>
        <w:t>Ćeské Budějovice</w:t>
      </w:r>
    </w:p>
    <w:p w:rsidR="00252315" w:rsidRPr="00502275" w:rsidRDefault="00252315" w:rsidP="00252315"/>
    <w:p w:rsidR="00330A5E" w:rsidRPr="00502275" w:rsidRDefault="00330A5E" w:rsidP="006A1918">
      <w:pPr>
        <w:jc w:val="both"/>
      </w:pPr>
    </w:p>
    <w:p w:rsidR="00EC25E8" w:rsidRPr="00F45CB7" w:rsidRDefault="00252315" w:rsidP="006B568E">
      <w:pPr>
        <w:jc w:val="both"/>
      </w:pPr>
      <w:r w:rsidRPr="00F45CB7">
        <w:t>Odbor kancelá</w:t>
      </w:r>
      <w:r w:rsidR="00CB5167" w:rsidRPr="00F45CB7">
        <w:t>ř primátora obdržel na vědomí tyto</w:t>
      </w:r>
      <w:r w:rsidRPr="00F45CB7">
        <w:t xml:space="preserve"> </w:t>
      </w:r>
      <w:r w:rsidR="00CB5167" w:rsidRPr="00F45CB7">
        <w:t>odpovědi</w:t>
      </w:r>
      <w:r w:rsidR="00EC25E8" w:rsidRPr="00F45CB7">
        <w:t xml:space="preserve"> na dotaz</w:t>
      </w:r>
      <w:r w:rsidR="00CB5167" w:rsidRPr="00F45CB7">
        <w:t>y</w:t>
      </w:r>
      <w:r w:rsidR="00EC25E8" w:rsidRPr="00F45CB7">
        <w:t xml:space="preserve"> </w:t>
      </w:r>
      <w:r w:rsidRPr="00F45CB7">
        <w:t>zastupitel</w:t>
      </w:r>
      <w:r w:rsidR="00CB5167" w:rsidRPr="00F45CB7">
        <w:t>ů</w:t>
      </w:r>
      <w:r w:rsidRPr="00F45CB7">
        <w:t xml:space="preserve"> </w:t>
      </w:r>
      <w:r w:rsidR="004E0B74" w:rsidRPr="00F45CB7">
        <w:t>města České Budějovice</w:t>
      </w:r>
      <w:r w:rsidR="00155659" w:rsidRPr="00F45CB7">
        <w:t xml:space="preserve"> </w:t>
      </w:r>
      <w:r w:rsidR="00CB5167" w:rsidRPr="00F45CB7">
        <w:t>vznesených</w:t>
      </w:r>
      <w:r w:rsidRPr="00F45CB7">
        <w:t xml:space="preserve"> na</w:t>
      </w:r>
      <w:r w:rsidR="00BD0FB2" w:rsidRPr="00F45CB7">
        <w:t xml:space="preserve"> </w:t>
      </w:r>
      <w:r w:rsidR="008B2762" w:rsidRPr="00F45CB7">
        <w:t>22</w:t>
      </w:r>
      <w:r w:rsidR="003921D6" w:rsidRPr="00F45CB7">
        <w:t xml:space="preserve">. zasedání </w:t>
      </w:r>
      <w:r w:rsidR="00E259C2" w:rsidRPr="00F45CB7">
        <w:t>zastu</w:t>
      </w:r>
      <w:r w:rsidR="003A279D" w:rsidRPr="00F45CB7">
        <w:t xml:space="preserve">pitelstva města dne </w:t>
      </w:r>
      <w:r w:rsidR="008B2762" w:rsidRPr="00F45CB7">
        <w:t>13. 2. 2017</w:t>
      </w:r>
      <w:r w:rsidR="006B568E" w:rsidRPr="00F45CB7">
        <w:t>.</w:t>
      </w:r>
    </w:p>
    <w:p w:rsidR="008A364A" w:rsidRPr="00F45CB7" w:rsidRDefault="008A364A" w:rsidP="006D49A4">
      <w:pPr>
        <w:pBdr>
          <w:bottom w:val="single" w:sz="4" w:space="1" w:color="auto"/>
        </w:pBdr>
        <w:jc w:val="both"/>
      </w:pPr>
    </w:p>
    <w:p w:rsidR="00542BD5" w:rsidRPr="00F45CB7" w:rsidRDefault="00542BD5" w:rsidP="002F676C">
      <w:pPr>
        <w:rPr>
          <w:b/>
        </w:rPr>
      </w:pPr>
    </w:p>
    <w:p w:rsidR="008E0115" w:rsidRPr="00F45CB7" w:rsidRDefault="008E0115" w:rsidP="00C0514C">
      <w:pPr>
        <w:jc w:val="both"/>
        <w:rPr>
          <w:b/>
        </w:rPr>
      </w:pPr>
    </w:p>
    <w:p w:rsidR="008E0115" w:rsidRPr="00F45CB7" w:rsidRDefault="008B2762" w:rsidP="00C0514C">
      <w:pPr>
        <w:jc w:val="both"/>
        <w:rPr>
          <w:b/>
        </w:rPr>
      </w:pPr>
      <w:r w:rsidRPr="00F45CB7">
        <w:rPr>
          <w:b/>
        </w:rPr>
        <w:t>Dotaz</w:t>
      </w:r>
      <w:r w:rsidR="00DC1D58" w:rsidRPr="00F45CB7">
        <w:rPr>
          <w:b/>
        </w:rPr>
        <w:t xml:space="preserve"> zastupitele </w:t>
      </w:r>
      <w:r w:rsidRPr="00F45CB7">
        <w:rPr>
          <w:b/>
        </w:rPr>
        <w:t xml:space="preserve">Ing. Ivo Moravce - Jakým způsobem si město České Budějovice v příštím roce (2018) připomene výročí 100 let od vzniku samostatného státu a 25 let od vzniku České republiky.  </w:t>
      </w:r>
    </w:p>
    <w:p w:rsidR="008B2762" w:rsidRPr="00F45CB7" w:rsidRDefault="008B2762" w:rsidP="00E722BC">
      <w:pPr>
        <w:pBdr>
          <w:bottom w:val="single" w:sz="4" w:space="1" w:color="auto"/>
        </w:pBdr>
        <w:jc w:val="both"/>
        <w:rPr>
          <w:b/>
        </w:rPr>
      </w:pPr>
    </w:p>
    <w:p w:rsidR="008B2762" w:rsidRPr="00F45CB7" w:rsidRDefault="00E722BC" w:rsidP="00C0514C">
      <w:pPr>
        <w:jc w:val="both"/>
        <w:rPr>
          <w:b/>
        </w:rPr>
      </w:pPr>
      <w:r w:rsidRPr="00F45CB7">
        <w:rPr>
          <w:b/>
        </w:rPr>
        <w:br/>
      </w:r>
      <w:r w:rsidR="008B2762" w:rsidRPr="00F45CB7">
        <w:rPr>
          <w:b/>
        </w:rPr>
        <w:t xml:space="preserve">Odpovídal Ing. Jaromír Talíř, náměstek primátora  </w:t>
      </w:r>
    </w:p>
    <w:p w:rsidR="008B2762" w:rsidRPr="00F45CB7" w:rsidRDefault="008B2762" w:rsidP="00C0514C">
      <w:pPr>
        <w:jc w:val="both"/>
        <w:rPr>
          <w:b/>
        </w:rPr>
      </w:pPr>
      <w:r w:rsidRPr="00F45CB7">
        <w:rPr>
          <w:b/>
        </w:rPr>
        <w:t xml:space="preserve"> </w:t>
      </w:r>
    </w:p>
    <w:p w:rsidR="008B2762" w:rsidRPr="00F45CB7" w:rsidRDefault="008B2762" w:rsidP="00C0514C">
      <w:pPr>
        <w:jc w:val="both"/>
      </w:pPr>
      <w:r w:rsidRPr="00F45CB7">
        <w:t xml:space="preserve">Vážený pane zastupiteli, </w:t>
      </w:r>
    </w:p>
    <w:p w:rsidR="008B2762" w:rsidRPr="00F45CB7" w:rsidRDefault="008B2762" w:rsidP="00C0514C">
      <w:pPr>
        <w:jc w:val="both"/>
      </w:pPr>
    </w:p>
    <w:p w:rsidR="008B2762" w:rsidRPr="00F45CB7" w:rsidRDefault="008B2762" w:rsidP="00C0514C">
      <w:pPr>
        <w:jc w:val="both"/>
      </w:pPr>
      <w:r w:rsidRPr="00F45CB7">
        <w:t xml:space="preserve">odpovídám na Váš dotaz, který jste vznesl na jednání zastupitelstva města dne 13. 2. 2017, týkající se oslav 100 letého výročí vzniku samostatného československého státu a 25 let vzniku České republiky.   </w:t>
      </w:r>
    </w:p>
    <w:p w:rsidR="008B2762" w:rsidRPr="00F45CB7" w:rsidRDefault="008B2762" w:rsidP="00C0514C">
      <w:pPr>
        <w:jc w:val="both"/>
      </w:pPr>
    </w:p>
    <w:p w:rsidR="008B2762" w:rsidRPr="00F45CB7" w:rsidRDefault="008B2762" w:rsidP="00C0514C">
      <w:pPr>
        <w:jc w:val="both"/>
      </w:pPr>
      <w:r w:rsidRPr="00F45CB7">
        <w:t xml:space="preserve">Zabývat se tímto výročím bylo uloženo odboru kultury a cestovního ruchu za přispění oddělení komunikace a marketingu kanceláře primátora. Finanční zajištění oslavy tohoto výročí bude zařazeno do rozpočtu města na r. 2018. </w:t>
      </w:r>
    </w:p>
    <w:p w:rsidR="00DC1D58" w:rsidRPr="00F45CB7" w:rsidRDefault="00DC1D58" w:rsidP="00C0514C">
      <w:pPr>
        <w:jc w:val="both"/>
      </w:pPr>
    </w:p>
    <w:p w:rsidR="00DC1D58" w:rsidRPr="00F45CB7" w:rsidRDefault="00DC1D58" w:rsidP="00C0514C">
      <w:pPr>
        <w:jc w:val="both"/>
      </w:pPr>
    </w:p>
    <w:p w:rsidR="00D90290" w:rsidRPr="00F45CB7" w:rsidRDefault="00D90290" w:rsidP="00E722BC">
      <w:pPr>
        <w:rPr>
          <w:b/>
        </w:rPr>
      </w:pPr>
      <w:r w:rsidRPr="00F45CB7">
        <w:rPr>
          <w:b/>
        </w:rPr>
        <w:t xml:space="preserve">Dotaz zastupitele Ing. Ivo Moravce – archivace videozáznamu z jednání Zastupitelstva města České Budějovice </w:t>
      </w:r>
      <w:r w:rsidR="0005031C" w:rsidRPr="00F45CB7">
        <w:rPr>
          <w:b/>
        </w:rPr>
        <w:br/>
      </w:r>
      <w:r w:rsidRPr="00F45CB7">
        <w:rPr>
          <w:b/>
        </w:rPr>
        <w:t xml:space="preserve">   </w:t>
      </w:r>
    </w:p>
    <w:p w:rsidR="0005031C" w:rsidRPr="00F45CB7" w:rsidRDefault="0005031C" w:rsidP="0005031C">
      <w:pPr>
        <w:pBdr>
          <w:top w:val="single" w:sz="4" w:space="1" w:color="auto"/>
        </w:pBdr>
        <w:rPr>
          <w:b/>
        </w:rPr>
      </w:pPr>
    </w:p>
    <w:p w:rsidR="0005031C" w:rsidRPr="00F45CB7" w:rsidRDefault="0005031C" w:rsidP="00E722BC">
      <w:pPr>
        <w:rPr>
          <w:b/>
        </w:rPr>
      </w:pPr>
      <w:r w:rsidRPr="00F45CB7">
        <w:rPr>
          <w:b/>
        </w:rPr>
        <w:t xml:space="preserve">Odpovídal Ing. Jiří Svoboda, primátor </w:t>
      </w:r>
    </w:p>
    <w:p w:rsidR="00D90290" w:rsidRPr="00F45CB7" w:rsidRDefault="00D90290" w:rsidP="00E722BC">
      <w:pPr>
        <w:rPr>
          <w:b/>
        </w:rPr>
      </w:pPr>
    </w:p>
    <w:p w:rsidR="0005031C" w:rsidRPr="00F45CB7" w:rsidRDefault="0005031C" w:rsidP="0005031C">
      <w:pPr>
        <w:spacing w:after="240"/>
      </w:pPr>
      <w:r w:rsidRPr="00F45CB7">
        <w:t>Vážený pane zastupiteli,</w:t>
      </w:r>
    </w:p>
    <w:p w:rsidR="0005031C" w:rsidRPr="00F45CB7" w:rsidRDefault="0005031C" w:rsidP="0005031C">
      <w:pPr>
        <w:spacing w:after="200"/>
        <w:jc w:val="both"/>
      </w:pPr>
      <w:r w:rsidRPr="00F45CB7">
        <w:t>na 22. zasedání zastupitelstva města konaném dne 13. 2. 2017 jste vznesl žádost, aby byl archivován videozáznam z jednání zastupitelstva města. Jak jsem vyrozuměl, předmětem Vaší žádosti je, aby kromě živého vysílání byl tento audiovizuální záznam rovněž uložen a zveřejněn na internetových stránkách města.</w:t>
      </w:r>
    </w:p>
    <w:p w:rsidR="0005031C" w:rsidRPr="00F45CB7" w:rsidRDefault="0005031C" w:rsidP="0005031C">
      <w:pPr>
        <w:spacing w:after="200"/>
        <w:jc w:val="both"/>
      </w:pPr>
      <w:r w:rsidRPr="00F45CB7">
        <w:t>Ačkoli se zveřejňování audiovizuálních záznamů může jevit jako poměrně snadná záležitost, nelze bohužel Vaší žádosti snadno a bez dalšího vyhovět. Předně se domnívám, že by tento postup měl být (zejména s ohledem na níže uvedené právní aspekty) jednoznačně podepřen jednacím řádem zastupitelstva města, který však v aktuální podobě hovoří pouze o uchovávání zvukového záznamu. S uchováváním a zveřejňováním audiovizuálního záznamu jsou nadto spojeny určité otázky právního i technického rázu, které tento postup komplikují.</w:t>
      </w:r>
    </w:p>
    <w:p w:rsidR="0005031C" w:rsidRPr="00F45CB7" w:rsidRDefault="0005031C" w:rsidP="0005031C">
      <w:pPr>
        <w:spacing w:after="200"/>
        <w:jc w:val="both"/>
      </w:pPr>
      <w:r w:rsidRPr="00F45CB7">
        <w:t xml:space="preserve">Pokud totiž má být kromě přímého video přenosu pořizován za zasedání zastupitelstva města též záznam tohoto přenosu a tento zveřejňován, jedná se již o zpracovávání osobních údajů ve smyslu zákona o ochraně osobních údajů. Z této skutečnosti by pak vyplývaly další povinnosti města, kromě informační povinnosti vůči přítomným osobám (§ 11 cit. zákona) a </w:t>
      </w:r>
      <w:r w:rsidRPr="00F45CB7">
        <w:lastRenderedPageBreak/>
        <w:t>oznamovací povinnosti vůči Úřadu pro ochranu osobních údajů (§ 16 cit. zákona) půjde především o nezbytnost kontroly pořizovaného záznamu a provádění jeho anonymizace před vlastním uveřejněním. Anonymizaci podléhají především osobní údaje třetích nezúčastněných osob (které např. zazní v diskuzi, protože je některý z členů zastupitelstva ve svém příspěvku zmíní, ale jinak tyto osoby nevystupují na zastupitelstvu ani se jich netýká projednávaný materiál), ale i u dalších zúčastněných osob je okruh možných osobních údajů, které lze zveřejnit, omezen. Vedle ochrany osobních údajů je rovněž třeba dodržovat povinnosti vyplývající z občanského zákoníku, resp. z jeho ustanovení týkajících se ochrany soukromí a osobnosti člověka. Zasedání zastupitelstva sice je veřejnou záležitostí a tato veřejnost daná zákonem také musí být každému známa, takže nelze považovat záběry na členy zastupitelstva ani přítomné diváky za neoprávněný zásah do jejich soukromí, nelze však vyloučit potřebu provádět anonymizační zásahy i z tohoto důvodu (např. náhlá nevolnost osoby, některé soukromé projevy diváků apod.).</w:t>
      </w:r>
    </w:p>
    <w:p w:rsidR="0005031C" w:rsidRPr="00F45CB7" w:rsidRDefault="0005031C" w:rsidP="0005031C">
      <w:pPr>
        <w:spacing w:after="200"/>
        <w:jc w:val="both"/>
      </w:pPr>
      <w:r w:rsidRPr="00F45CB7">
        <w:t>Uchování a zveřejnění videozáznamu by si tak vyžádalo jeho předchozí kontrolu a úpravu tak, aby tento záznam před svým zveřejněním vždy odpovídal zmíněným zákonným požadavkům. Za tím účelem by byla potřeba jak příslušná personální kapacita v rámci úřadu, tak i technické vybavení umožňující provádět střih či jiné potřebné úpravy audiovizuálního záznamu.</w:t>
      </w:r>
    </w:p>
    <w:p w:rsidR="0005031C" w:rsidRPr="00F45CB7" w:rsidRDefault="0005031C" w:rsidP="0005031C">
      <w:pPr>
        <w:spacing w:after="200"/>
        <w:jc w:val="both"/>
      </w:pPr>
      <w:r w:rsidRPr="00F45CB7">
        <w:t xml:space="preserve">Zajištění těchto prostředků by bezesporu bylo v možnostech našeho města. Domnívám se však, že by šlo o náklady vynaložené zbytně, neboť účelu takového uveřejňování, kterým je zajištění informovanosti občanů o činnosti města a jeho orgánů, je plně dosahováno již nyní uveřejňováním zvukového záznamu, písemného zápisu ze zasedání i jednotlivých předkládaných materiálů. </w:t>
      </w:r>
    </w:p>
    <w:p w:rsidR="0005031C" w:rsidRPr="00F45CB7" w:rsidRDefault="0005031C" w:rsidP="0005031C">
      <w:pPr>
        <w:spacing w:after="300"/>
        <w:jc w:val="both"/>
      </w:pPr>
      <w:r w:rsidRPr="00F45CB7">
        <w:t>I přes shora uvedené je však samozřejmě plně na zastupitelstvu města, jaký způsob pořizování záznamu si ve svém jednacím řádu stanoví a jaký způsob jeho uchovávání a zveřejňování při vědomí příslušných právních předpisů zvolí. Můžete tak jako člen zastupitelstva kdykoli navrhnout případnou konkrétní úpravu jednacího řádu (pořizování záznamu se dotýkají jeho § 4 odst. 17 a § 9) a bude na ostatních zastupitelích, jaký k věci zaujmou postoj.</w:t>
      </w:r>
    </w:p>
    <w:p w:rsidR="00D90290" w:rsidRPr="00F45CB7" w:rsidRDefault="00D90290" w:rsidP="00E722BC">
      <w:pPr>
        <w:rPr>
          <w:b/>
        </w:rPr>
      </w:pPr>
    </w:p>
    <w:p w:rsidR="00D90290" w:rsidRPr="00F45CB7" w:rsidRDefault="00D90290" w:rsidP="00E722BC">
      <w:pPr>
        <w:rPr>
          <w:b/>
        </w:rPr>
      </w:pPr>
    </w:p>
    <w:p w:rsidR="00D90290" w:rsidRPr="00F45CB7" w:rsidRDefault="00D90290" w:rsidP="00E722BC">
      <w:pPr>
        <w:rPr>
          <w:b/>
        </w:rPr>
      </w:pPr>
    </w:p>
    <w:p w:rsidR="00D90290" w:rsidRPr="00F45CB7" w:rsidRDefault="00D90290" w:rsidP="00E722BC">
      <w:pPr>
        <w:rPr>
          <w:b/>
        </w:rPr>
      </w:pPr>
    </w:p>
    <w:p w:rsidR="00D90290" w:rsidRPr="00F45CB7" w:rsidRDefault="00D90290" w:rsidP="00E722BC">
      <w:pPr>
        <w:rPr>
          <w:b/>
        </w:rPr>
      </w:pPr>
    </w:p>
    <w:p w:rsidR="00D90290" w:rsidRPr="00F45CB7" w:rsidRDefault="00D90290" w:rsidP="00E722BC">
      <w:pPr>
        <w:rPr>
          <w:b/>
        </w:rPr>
      </w:pPr>
    </w:p>
    <w:p w:rsidR="00D90290" w:rsidRDefault="00D90290" w:rsidP="00E722BC">
      <w:pPr>
        <w:rPr>
          <w:b/>
        </w:rPr>
      </w:pPr>
    </w:p>
    <w:p w:rsidR="00A47C2A" w:rsidRDefault="00A47C2A" w:rsidP="00E722BC">
      <w:pPr>
        <w:rPr>
          <w:b/>
        </w:rPr>
      </w:pPr>
    </w:p>
    <w:p w:rsidR="00A47C2A" w:rsidRPr="00F45CB7" w:rsidRDefault="00A47C2A" w:rsidP="00E722BC">
      <w:pPr>
        <w:rPr>
          <w:b/>
        </w:rPr>
      </w:pPr>
    </w:p>
    <w:p w:rsidR="00D90290" w:rsidRPr="00F45CB7" w:rsidRDefault="00D90290" w:rsidP="00E722BC">
      <w:pPr>
        <w:rPr>
          <w:b/>
        </w:rPr>
      </w:pPr>
    </w:p>
    <w:p w:rsidR="00D90290" w:rsidRPr="00F45CB7" w:rsidRDefault="00D90290" w:rsidP="00E722BC">
      <w:pPr>
        <w:rPr>
          <w:b/>
        </w:rPr>
      </w:pPr>
    </w:p>
    <w:p w:rsidR="007C7B06" w:rsidRPr="00F45CB7" w:rsidRDefault="007C7B06" w:rsidP="00E722BC">
      <w:pPr>
        <w:rPr>
          <w:b/>
        </w:rPr>
      </w:pPr>
    </w:p>
    <w:p w:rsidR="007C7B06" w:rsidRPr="00F45CB7" w:rsidRDefault="007C7B06" w:rsidP="00E722BC">
      <w:pPr>
        <w:rPr>
          <w:b/>
        </w:rPr>
      </w:pPr>
    </w:p>
    <w:p w:rsidR="007C7B06" w:rsidRPr="00F45CB7" w:rsidRDefault="007C7B06" w:rsidP="00E722BC">
      <w:pPr>
        <w:rPr>
          <w:b/>
        </w:rPr>
      </w:pPr>
    </w:p>
    <w:p w:rsidR="007C7B06" w:rsidRPr="00F45CB7" w:rsidRDefault="007C7B06" w:rsidP="00E722BC">
      <w:pPr>
        <w:rPr>
          <w:b/>
        </w:rPr>
      </w:pPr>
    </w:p>
    <w:p w:rsidR="007C7B06" w:rsidRPr="00F45CB7" w:rsidRDefault="007C7B06" w:rsidP="00E722BC">
      <w:pPr>
        <w:rPr>
          <w:b/>
        </w:rPr>
      </w:pPr>
    </w:p>
    <w:p w:rsidR="007C7B06" w:rsidRPr="00F45CB7" w:rsidRDefault="007C7B06" w:rsidP="00E722BC">
      <w:pPr>
        <w:rPr>
          <w:b/>
        </w:rPr>
      </w:pPr>
    </w:p>
    <w:p w:rsidR="007C7B06" w:rsidRPr="00F45CB7" w:rsidRDefault="007C7B06" w:rsidP="00E722BC">
      <w:pPr>
        <w:rPr>
          <w:b/>
        </w:rPr>
      </w:pPr>
    </w:p>
    <w:p w:rsidR="00D90290" w:rsidRPr="00F45CB7" w:rsidRDefault="00D90290" w:rsidP="00E722BC">
      <w:pPr>
        <w:rPr>
          <w:b/>
        </w:rPr>
      </w:pPr>
      <w:r w:rsidRPr="00F45CB7">
        <w:rPr>
          <w:b/>
        </w:rPr>
        <w:lastRenderedPageBreak/>
        <w:t xml:space="preserve">Dotaz zastupitele Ing. Ivo Moravce - Zamýšlí vedení města opětovně využít veřejnou službu pro úklid veřejných prostranství?  </w:t>
      </w:r>
      <w:r w:rsidR="007C7B06" w:rsidRPr="00F45CB7">
        <w:rPr>
          <w:b/>
        </w:rPr>
        <w:br/>
      </w:r>
    </w:p>
    <w:p w:rsidR="007C7B06" w:rsidRPr="00F45CB7" w:rsidRDefault="007C7B06" w:rsidP="007C7B06">
      <w:pPr>
        <w:pBdr>
          <w:top w:val="single" w:sz="4" w:space="1" w:color="auto"/>
        </w:pBdr>
        <w:rPr>
          <w:b/>
        </w:rPr>
      </w:pPr>
    </w:p>
    <w:p w:rsidR="00D90290" w:rsidRPr="00F45CB7" w:rsidRDefault="00D90290" w:rsidP="00E722BC">
      <w:pPr>
        <w:rPr>
          <w:b/>
        </w:rPr>
      </w:pPr>
    </w:p>
    <w:p w:rsidR="00D90290" w:rsidRPr="00F45CB7" w:rsidRDefault="007C7B06" w:rsidP="00E722BC">
      <w:pPr>
        <w:rPr>
          <w:b/>
        </w:rPr>
      </w:pPr>
      <w:r w:rsidRPr="00F45CB7">
        <w:rPr>
          <w:b/>
        </w:rPr>
        <w:t xml:space="preserve">Odpovídal Mgr. Petr Podhola, 1. náměstek primátora  </w:t>
      </w:r>
    </w:p>
    <w:p w:rsidR="00D90290" w:rsidRPr="00F45CB7" w:rsidRDefault="00D90290" w:rsidP="00E722BC">
      <w:pPr>
        <w:rPr>
          <w:b/>
        </w:rPr>
      </w:pPr>
    </w:p>
    <w:p w:rsidR="00A3493A" w:rsidRPr="00A3493A" w:rsidRDefault="00A3493A" w:rsidP="00A3493A">
      <w:pPr>
        <w:jc w:val="both"/>
      </w:pPr>
      <w:r w:rsidRPr="00A3493A">
        <w:t>Vážený pane zastupiteli,</w:t>
      </w:r>
    </w:p>
    <w:p w:rsidR="00A3493A" w:rsidRPr="00A3493A" w:rsidRDefault="00A3493A" w:rsidP="00A3493A">
      <w:pPr>
        <w:jc w:val="both"/>
      </w:pPr>
    </w:p>
    <w:p w:rsidR="00A3493A" w:rsidRPr="00A3493A" w:rsidRDefault="00A3493A" w:rsidP="00A3493A">
      <w:pPr>
        <w:jc w:val="both"/>
      </w:pPr>
      <w:r w:rsidRPr="00A3493A">
        <w:t xml:space="preserve">Odbor správy veřejných statků využíval v minulosti veřejnou službu asi 2 roky. Rozhodnutím Ústavního soudu byla v listopadu 2012 veřejná služba pro nezaměstnané zrušena. </w:t>
      </w:r>
    </w:p>
    <w:p w:rsidR="00A3493A" w:rsidRPr="00A3493A" w:rsidRDefault="00A3493A" w:rsidP="00A3493A">
      <w:pPr>
        <w:jc w:val="both"/>
      </w:pPr>
    </w:p>
    <w:p w:rsidR="00A3493A" w:rsidRPr="00A3493A" w:rsidRDefault="00A3493A" w:rsidP="00A3493A">
      <w:pPr>
        <w:jc w:val="both"/>
      </w:pPr>
      <w:r w:rsidRPr="00A3493A">
        <w:t>Od 1.</w:t>
      </w:r>
      <w:r w:rsidR="00B52010">
        <w:t xml:space="preserve"> </w:t>
      </w:r>
      <w:r w:rsidRPr="00A3493A">
        <w:t>2.</w:t>
      </w:r>
      <w:r w:rsidR="00B52010">
        <w:t xml:space="preserve"> </w:t>
      </w:r>
      <w:r w:rsidRPr="00A3493A">
        <w:t>2017 došlo ke změnám zákona č. 111/2006 Sb., o pomoci v hmotné nouzi. Dle zákona je veřejná služba pomocí obcím nebo dalším subjektům zejména v oblasti zlepšování životního prostředí, udržování čistoty ulic, veřejných prostranství, pomoci v oblasti kulturního a sportovního rozvoje a sociální péče. V současné době s úřadem práce dlouhodobě spolupracuje společnost FCC Č. Budějovice, s.</w:t>
      </w:r>
      <w:r w:rsidR="00B52010">
        <w:t xml:space="preserve"> </w:t>
      </w:r>
      <w:r w:rsidRPr="00A3493A">
        <w:t>r.</w:t>
      </w:r>
      <w:r w:rsidR="00B52010">
        <w:t xml:space="preserve"> </w:t>
      </w:r>
      <w:r w:rsidRPr="00A3493A">
        <w:t xml:space="preserve">o., která zajišťuje čištění města. Aktuálně hledá pracovníky na jarní blokové čištění. Vytipovaní uchazeči Úřadu práce, kteří se přišli podívat, byli pro tuto práci buď nevyhovující, nebo neměli zájem. </w:t>
      </w:r>
    </w:p>
    <w:p w:rsidR="00A3493A" w:rsidRPr="00A3493A" w:rsidRDefault="00A3493A" w:rsidP="00A3493A">
      <w:pPr>
        <w:jc w:val="both"/>
      </w:pPr>
    </w:p>
    <w:p w:rsidR="00A3493A" w:rsidRPr="00A3493A" w:rsidRDefault="00A3493A" w:rsidP="00A3493A">
      <w:pPr>
        <w:jc w:val="both"/>
      </w:pPr>
      <w:r w:rsidRPr="00A3493A">
        <w:t>Město České Budějovice zváží do budoucna možnosti přímého využití veřejné služby. Momentálně je velmi nízká nezaměstnanost a v evidenci Úřadu práce je minimum uchazečů, kteří mají skutečný zájem o práci.</w:t>
      </w:r>
    </w:p>
    <w:p w:rsidR="00D90290" w:rsidRPr="00F45CB7" w:rsidRDefault="00D90290" w:rsidP="00E722BC">
      <w:pPr>
        <w:rPr>
          <w:b/>
        </w:rPr>
      </w:pPr>
    </w:p>
    <w:p w:rsidR="003554A3" w:rsidRPr="00F45CB7" w:rsidRDefault="003554A3" w:rsidP="00E722BC">
      <w:pPr>
        <w:rPr>
          <w:b/>
        </w:rPr>
      </w:pPr>
    </w:p>
    <w:p w:rsidR="00D90290" w:rsidRPr="00F45CB7" w:rsidRDefault="003036EA" w:rsidP="00E722BC">
      <w:pPr>
        <w:rPr>
          <w:b/>
        </w:rPr>
      </w:pPr>
      <w:r w:rsidRPr="00F45CB7">
        <w:rPr>
          <w:b/>
        </w:rPr>
        <w:t xml:space="preserve">Žádost </w:t>
      </w:r>
      <w:r w:rsidR="00D90290" w:rsidRPr="00F45CB7">
        <w:rPr>
          <w:b/>
        </w:rPr>
        <w:t>zastup</w:t>
      </w:r>
      <w:r w:rsidRPr="00F45CB7">
        <w:rPr>
          <w:b/>
        </w:rPr>
        <w:t xml:space="preserve">itele prof. RNDr. Váchy, Ph.D. o odpověď na </w:t>
      </w:r>
      <w:r w:rsidR="00D90290" w:rsidRPr="00F45CB7">
        <w:rPr>
          <w:b/>
        </w:rPr>
        <w:t>podnět Mgr. Šestáka</w:t>
      </w:r>
      <w:r w:rsidRPr="00F45CB7">
        <w:rPr>
          <w:b/>
        </w:rPr>
        <w:t>, Ph.D.</w:t>
      </w:r>
      <w:r w:rsidR="00D90290" w:rsidRPr="00F45CB7">
        <w:rPr>
          <w:b/>
        </w:rPr>
        <w:t xml:space="preserve"> ohledně rozpočtové odpovědnosti</w:t>
      </w:r>
      <w:r w:rsidR="00A47C2A">
        <w:rPr>
          <w:b/>
        </w:rPr>
        <w:t>.</w:t>
      </w:r>
      <w:r w:rsidR="00D90290" w:rsidRPr="00F45CB7">
        <w:rPr>
          <w:b/>
        </w:rPr>
        <w:t xml:space="preserve">       </w:t>
      </w:r>
    </w:p>
    <w:p w:rsidR="00D90290" w:rsidRPr="00F45CB7" w:rsidRDefault="00D90290" w:rsidP="00E722BC">
      <w:pPr>
        <w:rPr>
          <w:b/>
        </w:rPr>
      </w:pPr>
    </w:p>
    <w:p w:rsidR="003554A3" w:rsidRPr="00F45CB7" w:rsidRDefault="003554A3" w:rsidP="00D90290">
      <w:pPr>
        <w:jc w:val="both"/>
        <w:rPr>
          <w:b/>
        </w:rPr>
      </w:pPr>
      <w:r w:rsidRPr="00F45CB7">
        <w:rPr>
          <w:b/>
        </w:rPr>
        <w:t>„</w:t>
      </w:r>
      <w:r w:rsidR="00D90290" w:rsidRPr="00F45CB7">
        <w:rPr>
          <w:b/>
        </w:rPr>
        <w:t>Mgr. Šesták, Ph.D. informoval, že sněmovna schválila zákon č. 23/2017 o pravidlech rozpočtové odpovědnosti. Požádal, aby tomuto tématu byla věnována velká pozornost. Senát ČR zákon zamítl a poslal zpět sněmovně, protože je přesvědčen, že je protiústavní. Jedná se o porušení Ústavy ČR především možností, že by města a obce nemohly hospodařit se svým majetkem a spravovat své rozpočty podle své vůle a představ. V zákoně je § 17, který ukládá obcím maximální míru zadluženosti 60 %. V případě města České Budějovice bylo v minulosti více než 50 % zaúvěrováno. Upozornil, že kdyby přišla náhlá fin. potřeba, pak by si město nemohlo vzít úvěr, který by překonal 60% hranici. V okamžiku, kdy se překročí zadlužení, další rok musí být rozpočet vyrovnaný, a to si myslí, že není reálné. Požádal radu města a zastupitelstvo, aby k tomuto bylo přijato stanovisko, případně usnesení, protože určitě na toto bude reagovat celá řada obcí. Započítány jsou přímé příjmy, není v tom vklad. Myslí si, že pro města a obce je to velmi nebezpečné.</w:t>
      </w:r>
      <w:r w:rsidRPr="00F45CB7">
        <w:rPr>
          <w:b/>
        </w:rPr>
        <w:t>“</w:t>
      </w:r>
    </w:p>
    <w:p w:rsidR="003554A3" w:rsidRPr="00F45CB7" w:rsidRDefault="003554A3" w:rsidP="00A47C2A">
      <w:pPr>
        <w:pBdr>
          <w:bottom w:val="single" w:sz="4" w:space="1" w:color="auto"/>
        </w:pBdr>
        <w:jc w:val="both"/>
        <w:rPr>
          <w:b/>
        </w:rPr>
      </w:pPr>
    </w:p>
    <w:p w:rsidR="00A47C2A" w:rsidRDefault="00A47C2A" w:rsidP="00D90290">
      <w:pPr>
        <w:jc w:val="both"/>
        <w:rPr>
          <w:b/>
        </w:rPr>
      </w:pPr>
      <w:r>
        <w:rPr>
          <w:b/>
        </w:rPr>
        <w:br/>
        <w:t>Odpovídal Ing. Jiří Svoboda, primátor</w:t>
      </w:r>
    </w:p>
    <w:p w:rsidR="003554A3" w:rsidRPr="00F45CB7" w:rsidRDefault="00A47C2A" w:rsidP="00D90290">
      <w:pPr>
        <w:jc w:val="both"/>
        <w:rPr>
          <w:b/>
        </w:rPr>
      </w:pPr>
      <w:r>
        <w:rPr>
          <w:b/>
        </w:rPr>
        <w:br/>
      </w:r>
    </w:p>
    <w:p w:rsidR="0005031C" w:rsidRPr="00F45CB7" w:rsidRDefault="0005031C" w:rsidP="00D90290">
      <w:pPr>
        <w:jc w:val="both"/>
      </w:pPr>
      <w:r w:rsidRPr="00F45CB7">
        <w:t xml:space="preserve">Vážený pane poslanče a zastupiteli Vácho,  </w:t>
      </w:r>
    </w:p>
    <w:p w:rsidR="0005031C" w:rsidRPr="00F45CB7" w:rsidRDefault="0005031C" w:rsidP="00D90290">
      <w:pPr>
        <w:jc w:val="both"/>
        <w:rPr>
          <w:b/>
        </w:rPr>
      </w:pPr>
    </w:p>
    <w:p w:rsidR="0005031C" w:rsidRPr="00F45CB7" w:rsidRDefault="0005031C" w:rsidP="00D90290">
      <w:pPr>
        <w:jc w:val="both"/>
      </w:pPr>
      <w:r w:rsidRPr="00F45CB7">
        <w:t xml:space="preserve">z vystoupení pana senátora Jiřího Šestáka na posledním zastupitelstvu města dne 13. 2. 2017 vyplynulo, že Senát ČR je přesvědčen o protiústavnosti zákona č. 23/2017 Sb., o pravidlech </w:t>
      </w:r>
      <w:r w:rsidRPr="00F45CB7">
        <w:lastRenderedPageBreak/>
        <w:t xml:space="preserve">rozpočtové odpovědnosti. Dále jsme byli informováni o tom, že Senát, resp. skupina senátorů, na tuto situaci bude reagovat podáním stížnosti u Ústavního soudu.  </w:t>
      </w:r>
    </w:p>
    <w:p w:rsidR="0005031C" w:rsidRPr="00F45CB7" w:rsidRDefault="0005031C" w:rsidP="00D90290">
      <w:pPr>
        <w:jc w:val="both"/>
      </w:pPr>
    </w:p>
    <w:p w:rsidR="0005031C" w:rsidRPr="00F45CB7" w:rsidRDefault="0005031C" w:rsidP="00D90290">
      <w:pPr>
        <w:jc w:val="both"/>
      </w:pPr>
      <w:r w:rsidRPr="00F45CB7">
        <w:t xml:space="preserve">V této situaci není tedy zapotřebí přijímat na úrovni našeho města jakákoliv konkrétní usnesení, neboť by neměla na projednávání této stížnosti u Ústavního soudu žádný vliv. Mohu Vás však ubezpečit, že záležitosti vyplývající z předmětného zákona sledujeme a jak jsem informován, bude o nich za obce jednat též předsednictvo Svazu měst a obcí ČR s představiteli Vlády ČR na příštím společném jednání. O případných výstupech z tohoto jednání Vás budeme informovat.  </w:t>
      </w:r>
    </w:p>
    <w:p w:rsidR="0005031C" w:rsidRPr="00F45CB7" w:rsidRDefault="0005031C" w:rsidP="00D90290">
      <w:pPr>
        <w:jc w:val="both"/>
      </w:pPr>
    </w:p>
    <w:p w:rsidR="003554A3" w:rsidRPr="00F45CB7" w:rsidRDefault="003554A3" w:rsidP="00D90290">
      <w:pPr>
        <w:jc w:val="both"/>
        <w:rPr>
          <w:b/>
        </w:rPr>
      </w:pPr>
    </w:p>
    <w:p w:rsidR="003036EA" w:rsidRPr="00F45CB7" w:rsidRDefault="003554A3" w:rsidP="003036EA">
      <w:pPr>
        <w:jc w:val="both"/>
        <w:rPr>
          <w:b/>
        </w:rPr>
      </w:pPr>
      <w:r w:rsidRPr="00F45CB7">
        <w:rPr>
          <w:b/>
        </w:rPr>
        <w:t>Žádost zastupitele prof</w:t>
      </w:r>
      <w:r w:rsidR="00054135">
        <w:rPr>
          <w:b/>
        </w:rPr>
        <w:t>.</w:t>
      </w:r>
      <w:r w:rsidRPr="00F45CB7">
        <w:rPr>
          <w:b/>
        </w:rPr>
        <w:t xml:space="preserve"> RNDr. Váchy, Ph.D. - </w:t>
      </w:r>
      <w:r w:rsidR="003036EA" w:rsidRPr="00F45CB7">
        <w:rPr>
          <w:b/>
        </w:rPr>
        <w:t xml:space="preserve">Požádal Dopravní podnik města České Budějovice, a. s. o kvalifikovaný odhad nákladů na dopravu pro Regionální fotbalovou akademii Jihočeského kraje ve srovnání s ČSAD České Budějovice. </w:t>
      </w:r>
    </w:p>
    <w:p w:rsidR="007A16D0" w:rsidRPr="00F45CB7" w:rsidRDefault="007A16D0" w:rsidP="003036EA">
      <w:pPr>
        <w:jc w:val="both"/>
        <w:rPr>
          <w:b/>
        </w:rPr>
      </w:pPr>
    </w:p>
    <w:p w:rsidR="00D90290" w:rsidRPr="00F45CB7" w:rsidRDefault="00D90290" w:rsidP="007A16D0">
      <w:pPr>
        <w:pBdr>
          <w:top w:val="single" w:sz="4" w:space="1" w:color="auto"/>
        </w:pBdr>
        <w:rPr>
          <w:b/>
        </w:rPr>
      </w:pPr>
    </w:p>
    <w:p w:rsidR="007A16D0" w:rsidRPr="00F45CB7" w:rsidRDefault="007A16D0" w:rsidP="00E722BC">
      <w:pPr>
        <w:rPr>
          <w:b/>
        </w:rPr>
      </w:pPr>
      <w:r w:rsidRPr="00F45CB7">
        <w:rPr>
          <w:b/>
        </w:rPr>
        <w:t>Odpovídal Ing. Slavoj Dolejš, ředitel a místopředseda představenstva Dopravního podniku města České Budějovice, a. s.</w:t>
      </w:r>
    </w:p>
    <w:p w:rsidR="007A16D0" w:rsidRPr="00F45CB7" w:rsidRDefault="007A16D0" w:rsidP="00E722BC">
      <w:pPr>
        <w:rPr>
          <w:b/>
        </w:rPr>
      </w:pPr>
    </w:p>
    <w:p w:rsidR="007A16D0" w:rsidRPr="00F45CB7" w:rsidRDefault="007A16D0" w:rsidP="00E722BC">
      <w:pPr>
        <w:rPr>
          <w:b/>
        </w:rPr>
      </w:pPr>
    </w:p>
    <w:p w:rsidR="007A16D0" w:rsidRPr="00F45CB7" w:rsidRDefault="007C7B06" w:rsidP="00E722BC">
      <w:r w:rsidRPr="00F45CB7">
        <w:t xml:space="preserve">Vážený pane profesore,  </w:t>
      </w:r>
    </w:p>
    <w:p w:rsidR="007C7B06" w:rsidRPr="00F45CB7" w:rsidRDefault="007C7B06" w:rsidP="00891093">
      <w:pPr>
        <w:jc w:val="both"/>
      </w:pPr>
    </w:p>
    <w:p w:rsidR="007C7B06" w:rsidRPr="00F45CB7" w:rsidRDefault="007C7B06" w:rsidP="00891093">
      <w:pPr>
        <w:jc w:val="both"/>
      </w:pPr>
      <w:r w:rsidRPr="00F45CB7">
        <w:t xml:space="preserve">na 22. zasedání Zastupitelstva města České Budějovice dne 13. 2. 2017 jste požádal o kvalifikovaný odhad nákladů na dopravu pro Regionální fotbalovou akademii Jihočeského kraje ve srovnání s ČSAD České Budějovice.  </w:t>
      </w:r>
    </w:p>
    <w:p w:rsidR="00891093" w:rsidRPr="00F45CB7" w:rsidRDefault="00891093" w:rsidP="00891093">
      <w:pPr>
        <w:jc w:val="both"/>
      </w:pPr>
    </w:p>
    <w:p w:rsidR="00891093" w:rsidRPr="00F45CB7" w:rsidRDefault="007C7B06" w:rsidP="00891093">
      <w:pPr>
        <w:jc w:val="both"/>
      </w:pPr>
      <w:r w:rsidRPr="00F45CB7">
        <w:t>U D</w:t>
      </w:r>
      <w:r w:rsidR="00891093" w:rsidRPr="00F45CB7">
        <w:t xml:space="preserve">opravního podniku města České Budějovice, a. s. provedla společnost Regionální fotbalová akademie Jihočeského kraje poptávku dopravy hráčů autobusem DP na každý den v týdnu, přičemž na každý den by byla stavena jiná trasa, avšak týdenní cyklus by se opakoval. Naše kalkulace byla pro tento záměr spočítána na 11 600 Kč včetně DPH za týden, zároveň jsme však museli požadovanou dopravu z důvodu nedostatku kvalifikovaných pracovníků odmítnout. </w:t>
      </w:r>
    </w:p>
    <w:p w:rsidR="00891093" w:rsidRPr="00F45CB7" w:rsidRDefault="00891093" w:rsidP="00891093">
      <w:pPr>
        <w:jc w:val="both"/>
      </w:pPr>
    </w:p>
    <w:p w:rsidR="00891093" w:rsidRPr="00F45CB7" w:rsidRDefault="00891093" w:rsidP="00891093">
      <w:pPr>
        <w:jc w:val="both"/>
      </w:pPr>
      <w:r w:rsidRPr="00F45CB7">
        <w:t xml:space="preserve">Cenu jiných dopravců nejsme schopni stanovit, ale ze zkušeností víme, že se pohybuje v obdobné výši.  </w:t>
      </w:r>
    </w:p>
    <w:p w:rsidR="00891093" w:rsidRPr="00F45CB7" w:rsidRDefault="00891093" w:rsidP="00891093">
      <w:pPr>
        <w:jc w:val="both"/>
      </w:pPr>
    </w:p>
    <w:p w:rsidR="007C7B06" w:rsidRPr="00F45CB7" w:rsidRDefault="00891093" w:rsidP="00891093">
      <w:pPr>
        <w:jc w:val="both"/>
      </w:pPr>
      <w:r w:rsidRPr="00F45CB7">
        <w:t xml:space="preserve"> </w:t>
      </w:r>
    </w:p>
    <w:p w:rsidR="007A16D0" w:rsidRPr="00F45CB7" w:rsidRDefault="007A16D0" w:rsidP="00E722BC">
      <w:pPr>
        <w:rPr>
          <w:b/>
        </w:rPr>
      </w:pPr>
    </w:p>
    <w:p w:rsidR="007A16D0" w:rsidRPr="00F45CB7" w:rsidRDefault="007A16D0" w:rsidP="00E722BC">
      <w:pPr>
        <w:rPr>
          <w:b/>
        </w:rPr>
      </w:pPr>
    </w:p>
    <w:p w:rsidR="007A16D0" w:rsidRPr="00F45CB7" w:rsidRDefault="007A16D0" w:rsidP="00E722BC">
      <w:pPr>
        <w:rPr>
          <w:b/>
        </w:rPr>
      </w:pPr>
    </w:p>
    <w:p w:rsidR="007A16D0" w:rsidRPr="00F45CB7" w:rsidRDefault="007A16D0" w:rsidP="00E722BC">
      <w:pPr>
        <w:rPr>
          <w:b/>
        </w:rPr>
      </w:pPr>
    </w:p>
    <w:p w:rsidR="007A16D0" w:rsidRPr="00F45CB7" w:rsidRDefault="007A16D0" w:rsidP="00E722BC">
      <w:pPr>
        <w:rPr>
          <w:b/>
        </w:rPr>
      </w:pPr>
    </w:p>
    <w:p w:rsidR="007A16D0" w:rsidRPr="00F45CB7" w:rsidRDefault="007A16D0" w:rsidP="00E722BC">
      <w:pPr>
        <w:rPr>
          <w:b/>
        </w:rPr>
      </w:pPr>
    </w:p>
    <w:p w:rsidR="007A16D0" w:rsidRPr="00F45CB7" w:rsidRDefault="007A16D0" w:rsidP="00E722BC">
      <w:pPr>
        <w:rPr>
          <w:b/>
        </w:rPr>
      </w:pPr>
    </w:p>
    <w:p w:rsidR="007A16D0" w:rsidRPr="00F45CB7" w:rsidRDefault="007A16D0" w:rsidP="00E722BC">
      <w:pPr>
        <w:rPr>
          <w:b/>
        </w:rPr>
      </w:pPr>
    </w:p>
    <w:p w:rsidR="007A16D0" w:rsidRPr="00F45CB7" w:rsidRDefault="007A16D0" w:rsidP="00E722BC">
      <w:pPr>
        <w:rPr>
          <w:b/>
        </w:rPr>
      </w:pPr>
    </w:p>
    <w:p w:rsidR="007A16D0" w:rsidRPr="00F45CB7" w:rsidRDefault="007A16D0" w:rsidP="00E722BC">
      <w:pPr>
        <w:rPr>
          <w:b/>
        </w:rPr>
      </w:pPr>
    </w:p>
    <w:p w:rsidR="007A16D0" w:rsidRPr="00F45CB7" w:rsidRDefault="007A16D0" w:rsidP="00E722BC">
      <w:pPr>
        <w:rPr>
          <w:b/>
        </w:rPr>
      </w:pPr>
    </w:p>
    <w:p w:rsidR="007A16D0" w:rsidRPr="00F45CB7" w:rsidRDefault="007A16D0" w:rsidP="00E722BC">
      <w:pPr>
        <w:rPr>
          <w:b/>
        </w:rPr>
      </w:pPr>
    </w:p>
    <w:p w:rsidR="007A16D0" w:rsidRPr="00F45CB7" w:rsidRDefault="007A16D0" w:rsidP="00E722BC">
      <w:pPr>
        <w:rPr>
          <w:b/>
        </w:rPr>
      </w:pPr>
    </w:p>
    <w:p w:rsidR="007A16D0" w:rsidRPr="00F45CB7" w:rsidRDefault="007A16D0" w:rsidP="00E722BC">
      <w:pPr>
        <w:rPr>
          <w:b/>
        </w:rPr>
      </w:pPr>
    </w:p>
    <w:p w:rsidR="007A16D0" w:rsidRPr="00F45CB7" w:rsidRDefault="007A16D0" w:rsidP="00E722BC">
      <w:pPr>
        <w:rPr>
          <w:b/>
        </w:rPr>
      </w:pPr>
    </w:p>
    <w:p w:rsidR="00D90290" w:rsidRPr="00F45CB7" w:rsidRDefault="003036EA" w:rsidP="00891093">
      <w:pPr>
        <w:jc w:val="both"/>
      </w:pPr>
      <w:r w:rsidRPr="00F45CB7">
        <w:rPr>
          <w:b/>
        </w:rPr>
        <w:t xml:space="preserve">Žádost </w:t>
      </w:r>
      <w:r w:rsidR="00D90290" w:rsidRPr="00F45CB7">
        <w:rPr>
          <w:b/>
        </w:rPr>
        <w:t>zastupitele Ing. Martina Maršíka, Ph.D. –</w:t>
      </w:r>
      <w:r w:rsidRPr="00F45CB7">
        <w:rPr>
          <w:b/>
        </w:rPr>
        <w:t xml:space="preserve"> </w:t>
      </w:r>
      <w:r w:rsidR="00D90290" w:rsidRPr="00F45CB7">
        <w:rPr>
          <w:b/>
        </w:rPr>
        <w:t>Požádal o zaslání seznamu nakoupených učebnic v celkové hodnotě 40. tis. Kč v rámci Regionální fotbalové akademie Jihočeského kraje, které byly zakoupeny za prostředky</w:t>
      </w:r>
      <w:r w:rsidRPr="00F45CB7">
        <w:t xml:space="preserve"> </w:t>
      </w:r>
      <w:r w:rsidR="00D90290" w:rsidRPr="00F45CB7">
        <w:rPr>
          <w:b/>
        </w:rPr>
        <w:t>města a kraje.</w:t>
      </w:r>
    </w:p>
    <w:p w:rsidR="00D90290" w:rsidRPr="00F45CB7" w:rsidRDefault="00D90290" w:rsidP="00891093">
      <w:pPr>
        <w:jc w:val="both"/>
        <w:rPr>
          <w:b/>
        </w:rPr>
      </w:pPr>
    </w:p>
    <w:p w:rsidR="00D90290" w:rsidRPr="00F45CB7" w:rsidRDefault="00D90290" w:rsidP="00891093">
      <w:pPr>
        <w:pBdr>
          <w:top w:val="single" w:sz="4" w:space="1" w:color="auto"/>
        </w:pBdr>
        <w:rPr>
          <w:b/>
        </w:rPr>
      </w:pPr>
    </w:p>
    <w:p w:rsidR="00D90290" w:rsidRPr="00F45CB7" w:rsidRDefault="007A16D0" w:rsidP="00E722BC">
      <w:pPr>
        <w:rPr>
          <w:b/>
        </w:rPr>
      </w:pPr>
      <w:r w:rsidRPr="00F45CB7">
        <w:rPr>
          <w:b/>
        </w:rPr>
        <w:t xml:space="preserve">Odpovídal Mgr. Petr Podhola, 1. náměstek primátora  </w:t>
      </w:r>
    </w:p>
    <w:p w:rsidR="007A16D0" w:rsidRPr="00F45CB7" w:rsidRDefault="007A16D0" w:rsidP="00E722BC">
      <w:pPr>
        <w:rPr>
          <w:b/>
        </w:rPr>
      </w:pPr>
    </w:p>
    <w:p w:rsidR="007A16D0" w:rsidRPr="00F45CB7" w:rsidRDefault="007A16D0" w:rsidP="007A16D0">
      <w:pPr>
        <w:jc w:val="both"/>
      </w:pPr>
      <w:r w:rsidRPr="00F45CB7">
        <w:t xml:space="preserve">Vážený pane zastupiteli,  </w:t>
      </w:r>
    </w:p>
    <w:p w:rsidR="007A16D0" w:rsidRPr="00F45CB7" w:rsidRDefault="007A16D0" w:rsidP="007A16D0">
      <w:pPr>
        <w:jc w:val="both"/>
      </w:pPr>
    </w:p>
    <w:p w:rsidR="007A16D0" w:rsidRPr="00F45CB7" w:rsidRDefault="007A16D0" w:rsidP="007A16D0">
      <w:pPr>
        <w:jc w:val="both"/>
      </w:pPr>
      <w:r w:rsidRPr="00F45CB7">
        <w:t xml:space="preserve">na 22. zasedání Zastupitelstva města České Budějovice dne 13. 2. 2017 jste požádal o zaslání seznamu nakoupených učebnic v celkové hodnotě 40 tis. Kč v rámci Regionální fotbalové akademie Jihočeského kraje, které byly zakoupeny za prostředky města a kraje.  </w:t>
      </w:r>
    </w:p>
    <w:p w:rsidR="007A16D0" w:rsidRPr="00F45CB7" w:rsidRDefault="007A16D0" w:rsidP="007A16D0">
      <w:pPr>
        <w:jc w:val="both"/>
      </w:pPr>
    </w:p>
    <w:p w:rsidR="007A16D0" w:rsidRPr="00F45CB7" w:rsidRDefault="007A16D0" w:rsidP="007A16D0">
      <w:pPr>
        <w:jc w:val="both"/>
      </w:pPr>
      <w:r w:rsidRPr="00F45CB7">
        <w:t xml:space="preserve">V příloze Vám zasílám seznam učebnic, které nakoupila námi zřizovaná příspěvková organizace Základní škola Máj I. M. Chlajna 21, České Budějovice pro žáky 8. </w:t>
      </w:r>
      <w:r w:rsidR="00A47C2A">
        <w:t>r</w:t>
      </w:r>
      <w:r w:rsidRPr="00F45CB7">
        <w:t xml:space="preserve">očníku. Tito žáci jsou členem Regionální fotbalové akademie Jihočeského kraje.  </w:t>
      </w:r>
    </w:p>
    <w:p w:rsidR="007A16D0" w:rsidRPr="00F45CB7" w:rsidRDefault="007A16D0" w:rsidP="007A16D0">
      <w:pPr>
        <w:jc w:val="both"/>
      </w:pPr>
    </w:p>
    <w:p w:rsidR="007A16D0" w:rsidRPr="00F45CB7" w:rsidRDefault="007A16D0" w:rsidP="007A16D0">
      <w:pPr>
        <w:jc w:val="both"/>
      </w:pPr>
      <w:r w:rsidRPr="00F45CB7">
        <w:t xml:space="preserve">Tyto učebnice nejsou hrazeny z prostředků poskytnutých statutárním městem České Budějovice.  </w:t>
      </w:r>
    </w:p>
    <w:p w:rsidR="007A16D0" w:rsidRPr="00F45CB7" w:rsidRDefault="007A16D0" w:rsidP="00E722BC"/>
    <w:p w:rsidR="007A16D0" w:rsidRPr="00F45CB7" w:rsidRDefault="007A16D0" w:rsidP="00E722BC"/>
    <w:p w:rsidR="007A16D0" w:rsidRPr="00F45CB7" w:rsidRDefault="007A16D0" w:rsidP="00E722BC"/>
    <w:p w:rsidR="007A16D0" w:rsidRPr="00F45CB7" w:rsidRDefault="007A16D0" w:rsidP="00E722BC"/>
    <w:p w:rsidR="007A16D0" w:rsidRPr="00F45CB7" w:rsidRDefault="007A16D0" w:rsidP="00E722BC">
      <w:r w:rsidRPr="00F45CB7">
        <w:t xml:space="preserve">Příloha  </w:t>
      </w:r>
    </w:p>
    <w:p w:rsidR="007A16D0" w:rsidRPr="00F45CB7" w:rsidRDefault="007A16D0" w:rsidP="00E722BC">
      <w:pPr>
        <w:rPr>
          <w:b/>
        </w:rPr>
      </w:pPr>
    </w:p>
    <w:p w:rsidR="007A16D0" w:rsidRPr="00F45CB7" w:rsidRDefault="007A16D0" w:rsidP="00E722BC">
      <w:pPr>
        <w:rPr>
          <w:b/>
        </w:rPr>
      </w:pPr>
    </w:p>
    <w:p w:rsidR="007A16D0" w:rsidRPr="00F45CB7" w:rsidRDefault="007A16D0" w:rsidP="00E722BC">
      <w:pPr>
        <w:rPr>
          <w:b/>
        </w:rPr>
      </w:pPr>
    </w:p>
    <w:p w:rsidR="007A16D0" w:rsidRPr="00F45CB7" w:rsidRDefault="007A16D0" w:rsidP="00E722BC">
      <w:pPr>
        <w:rPr>
          <w:b/>
        </w:rPr>
      </w:pPr>
    </w:p>
    <w:p w:rsidR="007A16D0" w:rsidRPr="00F45CB7" w:rsidRDefault="007A16D0" w:rsidP="00E722BC">
      <w:pPr>
        <w:rPr>
          <w:b/>
        </w:rPr>
      </w:pPr>
    </w:p>
    <w:p w:rsidR="007A16D0" w:rsidRPr="00F45CB7" w:rsidRDefault="007A16D0" w:rsidP="00E722BC">
      <w:pPr>
        <w:rPr>
          <w:b/>
        </w:rPr>
      </w:pPr>
    </w:p>
    <w:p w:rsidR="007A16D0" w:rsidRPr="00F45CB7" w:rsidRDefault="007A16D0" w:rsidP="00E722BC">
      <w:pPr>
        <w:rPr>
          <w:b/>
        </w:rPr>
      </w:pPr>
    </w:p>
    <w:p w:rsidR="007A16D0" w:rsidRPr="00F45CB7" w:rsidRDefault="007A16D0" w:rsidP="00E722BC">
      <w:pPr>
        <w:rPr>
          <w:b/>
        </w:rPr>
      </w:pPr>
    </w:p>
    <w:p w:rsidR="007A16D0" w:rsidRPr="00F45CB7" w:rsidRDefault="007A16D0" w:rsidP="00E722BC">
      <w:pPr>
        <w:rPr>
          <w:b/>
        </w:rPr>
      </w:pPr>
    </w:p>
    <w:p w:rsidR="007A16D0" w:rsidRPr="00F45CB7" w:rsidRDefault="007A16D0" w:rsidP="00E722BC">
      <w:pPr>
        <w:rPr>
          <w:b/>
        </w:rPr>
      </w:pPr>
    </w:p>
    <w:p w:rsidR="007A16D0" w:rsidRPr="00F45CB7" w:rsidRDefault="007A16D0" w:rsidP="00E722BC">
      <w:pPr>
        <w:rPr>
          <w:b/>
        </w:rPr>
      </w:pPr>
    </w:p>
    <w:p w:rsidR="007A16D0" w:rsidRPr="00F45CB7" w:rsidRDefault="007A16D0" w:rsidP="00E722BC">
      <w:pPr>
        <w:rPr>
          <w:b/>
        </w:rPr>
      </w:pPr>
    </w:p>
    <w:p w:rsidR="007A16D0" w:rsidRDefault="007A16D0" w:rsidP="00E722BC">
      <w:pPr>
        <w:rPr>
          <w:b/>
          <w:sz w:val="22"/>
          <w:szCs w:val="22"/>
        </w:rPr>
      </w:pPr>
      <w:r>
        <w:rPr>
          <w:b/>
          <w:noProof/>
          <w:sz w:val="22"/>
          <w:szCs w:val="22"/>
        </w:rPr>
        <w:lastRenderedPageBreak/>
        <w:drawing>
          <wp:inline distT="0" distB="0" distL="0" distR="0">
            <wp:extent cx="5760720" cy="8140268"/>
            <wp:effectExtent l="0" t="0" r="0" b="0"/>
            <wp:docPr id="5"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60720" cy="8140268"/>
                    </a:xfrm>
                    <a:prstGeom prst="rect">
                      <a:avLst/>
                    </a:prstGeom>
                    <a:noFill/>
                    <a:ln>
                      <a:noFill/>
                    </a:ln>
                  </pic:spPr>
                </pic:pic>
              </a:graphicData>
            </a:graphic>
          </wp:inline>
        </w:drawing>
      </w:r>
    </w:p>
    <w:p w:rsidR="007A16D0" w:rsidRDefault="007A16D0" w:rsidP="00E722BC">
      <w:pPr>
        <w:rPr>
          <w:b/>
          <w:sz w:val="22"/>
          <w:szCs w:val="22"/>
        </w:rPr>
      </w:pPr>
    </w:p>
    <w:p w:rsidR="007A16D0" w:rsidRDefault="007A16D0" w:rsidP="00E722BC">
      <w:pPr>
        <w:rPr>
          <w:b/>
          <w:sz w:val="22"/>
          <w:szCs w:val="22"/>
        </w:rPr>
      </w:pPr>
    </w:p>
    <w:p w:rsidR="00891093" w:rsidRDefault="00891093" w:rsidP="00D90290">
      <w:pPr>
        <w:rPr>
          <w:b/>
          <w:sz w:val="22"/>
          <w:szCs w:val="22"/>
        </w:rPr>
      </w:pPr>
    </w:p>
    <w:p w:rsidR="00891093" w:rsidRDefault="00891093" w:rsidP="00D90290">
      <w:pPr>
        <w:rPr>
          <w:b/>
          <w:sz w:val="22"/>
          <w:szCs w:val="22"/>
        </w:rPr>
      </w:pPr>
    </w:p>
    <w:p w:rsidR="00D90290" w:rsidRPr="00F45CB7" w:rsidRDefault="003554A3" w:rsidP="00D90290">
      <w:pPr>
        <w:rPr>
          <w:b/>
        </w:rPr>
      </w:pPr>
      <w:r w:rsidRPr="00F45CB7">
        <w:rPr>
          <w:b/>
        </w:rPr>
        <w:lastRenderedPageBreak/>
        <w:t xml:space="preserve">Dotaz </w:t>
      </w:r>
      <w:r w:rsidR="00D90290" w:rsidRPr="00F45CB7">
        <w:rPr>
          <w:b/>
        </w:rPr>
        <w:t>zastupitele Mgr. Rudolfa Vod</w:t>
      </w:r>
      <w:r w:rsidR="00891093" w:rsidRPr="00F45CB7">
        <w:rPr>
          <w:b/>
        </w:rPr>
        <w:t xml:space="preserve">ičky – </w:t>
      </w:r>
      <w:r w:rsidR="00D90290" w:rsidRPr="00F45CB7">
        <w:rPr>
          <w:b/>
        </w:rPr>
        <w:t>Upozornil na poškozenou dlažbu na Lannově tř., zejména od u</w:t>
      </w:r>
      <w:r w:rsidR="00891093" w:rsidRPr="00F45CB7">
        <w:rPr>
          <w:b/>
        </w:rPr>
        <w:t xml:space="preserve">l. Jeronýmova k ul. Na Sadech. </w:t>
      </w:r>
      <w:r w:rsidR="00891093" w:rsidRPr="00F45CB7">
        <w:rPr>
          <w:b/>
        </w:rPr>
        <w:br/>
        <w:t xml:space="preserve">1. </w:t>
      </w:r>
      <w:r w:rsidR="00D90290" w:rsidRPr="00F45CB7">
        <w:rPr>
          <w:b/>
        </w:rPr>
        <w:t>Dotázal se, jestli byla dlažba kontrolována, případně opravována, protože dle jeho názoru došlo k poškození dlažby v souvislosti s velkou investicí (přestavba býv. objektu JČE).</w:t>
      </w:r>
    </w:p>
    <w:p w:rsidR="00D90290" w:rsidRPr="00F45CB7" w:rsidRDefault="00891093" w:rsidP="00D90290">
      <w:pPr>
        <w:rPr>
          <w:b/>
        </w:rPr>
      </w:pPr>
      <w:r w:rsidRPr="00F45CB7">
        <w:rPr>
          <w:b/>
        </w:rPr>
        <w:t>2. Zda byla</w:t>
      </w:r>
      <w:r w:rsidR="00D90290" w:rsidRPr="00F45CB7">
        <w:rPr>
          <w:b/>
        </w:rPr>
        <w:t xml:space="preserve"> po investorovi přestavby požadována oprava.</w:t>
      </w:r>
    </w:p>
    <w:p w:rsidR="00D90290" w:rsidRPr="00F45CB7" w:rsidRDefault="00D90290" w:rsidP="00E722BC">
      <w:pPr>
        <w:rPr>
          <w:b/>
        </w:rPr>
      </w:pPr>
    </w:p>
    <w:p w:rsidR="00830C96" w:rsidRDefault="00830C96" w:rsidP="00D76EF9">
      <w:pPr>
        <w:pBdr>
          <w:top w:val="single" w:sz="4" w:space="1" w:color="auto"/>
        </w:pBdr>
        <w:rPr>
          <w:b/>
        </w:rPr>
      </w:pPr>
    </w:p>
    <w:p w:rsidR="00D90290" w:rsidRPr="00F45CB7" w:rsidRDefault="00830C96" w:rsidP="00D76EF9">
      <w:pPr>
        <w:pBdr>
          <w:top w:val="single" w:sz="4" w:space="1" w:color="auto"/>
        </w:pBdr>
        <w:rPr>
          <w:b/>
        </w:rPr>
      </w:pPr>
      <w:r>
        <w:rPr>
          <w:b/>
        </w:rPr>
        <w:t xml:space="preserve">Odpovídal Mgr. Petr Podhola, 1. náměstek primátora  </w:t>
      </w:r>
      <w:r>
        <w:rPr>
          <w:b/>
        </w:rPr>
        <w:br/>
      </w:r>
    </w:p>
    <w:p w:rsidR="00A3493A" w:rsidRPr="00A3493A" w:rsidRDefault="00A3493A" w:rsidP="00A3493A">
      <w:pPr>
        <w:jc w:val="both"/>
      </w:pPr>
      <w:r w:rsidRPr="00A3493A">
        <w:t>Vážený pane zastupiteli,</w:t>
      </w:r>
    </w:p>
    <w:p w:rsidR="00A3493A" w:rsidRPr="00A3493A" w:rsidRDefault="00A3493A" w:rsidP="00A3493A">
      <w:pPr>
        <w:jc w:val="both"/>
      </w:pPr>
    </w:p>
    <w:p w:rsidR="00A3493A" w:rsidRPr="00A3493A" w:rsidRDefault="00A3493A" w:rsidP="00A3493A">
      <w:pPr>
        <w:jc w:val="both"/>
      </w:pPr>
      <w:r w:rsidRPr="00A3493A">
        <w:t>rekonstrukce bývalého objektu JČE na Lannově třídě proběhla od června 2009 do července 2010. Dohoda o zvláštním užívání na pro stavbu potřebnou část Lannovy třídy byla uzavřena se společností RAVEL s.r.o., Ústí nad Labem. Uživatel v průběhu stavby prováděl opatření, která mu byla správcem komunikace - Odborem SVS uložena (zpevněná příjezdová cesta panelovou plochou, zajištění staveniště, ochrana mobiliáře atd.) Po ukončení stavby v srpnu 2010 byla provedena kontrolní prohlídka celého prostoru, který byl při stavbě užíván, včetně příjezdové cesty - ul. Jeronýmovy. Všechny požadavky byly splněny a poškozené konstrukce opraveny. Uživatel zaplatil na základě uzavřených dohod o zvláštním užívání poplatky v celkové výši 776.000,- Kč.</w:t>
      </w:r>
    </w:p>
    <w:p w:rsidR="00A3493A" w:rsidRPr="00A3493A" w:rsidRDefault="00A3493A" w:rsidP="00A3493A">
      <w:pPr>
        <w:jc w:val="both"/>
      </w:pPr>
      <w:r w:rsidRPr="00A3493A">
        <w:t>Nynější stav komunikace vychází z velkého zatížení celého prostoru. Lannova třída byla koncipována především jako pěší zóna s ohledem na zajištění nutného zásobování. Ještě v letošním roce bude zahájena stavba zajišťující zklidnění provozu na Lannově třídě v úseku mezi ulicemi Štítného</w:t>
      </w:r>
      <w:r>
        <w:t xml:space="preserve"> </w:t>
      </w:r>
      <w:r w:rsidRPr="00A3493A">
        <w:t xml:space="preserve">a Chelčického. Dojde ke změně organizace dopravy, povrch komunikace bude upraven tak, aby nedocházelo k jeho nadměrnému opotřebení. </w:t>
      </w:r>
    </w:p>
    <w:p w:rsidR="00A3493A" w:rsidRPr="00A3493A" w:rsidRDefault="00A3493A" w:rsidP="00A3493A">
      <w:pPr>
        <w:jc w:val="both"/>
      </w:pPr>
      <w:r w:rsidRPr="00A3493A">
        <w:t xml:space="preserve">Ze strany správce komunikace, Odboru SVS, je stav trvale kontrolován a poruchy jsou bezprostředně opravovány. V případě, že požádá stavebník o uzavření dohody o zvláštním užívání jsou mu stanovovány podmínky způsobu užívání. To bylo např. při rekonstrukci Štítného ulice. </w:t>
      </w:r>
    </w:p>
    <w:p w:rsidR="003554A3" w:rsidRPr="00F45CB7" w:rsidRDefault="003554A3" w:rsidP="00E722BC">
      <w:pPr>
        <w:rPr>
          <w:b/>
        </w:rPr>
      </w:pPr>
    </w:p>
    <w:p w:rsidR="003554A3" w:rsidRPr="00F45CB7" w:rsidRDefault="003554A3" w:rsidP="00E722BC">
      <w:pPr>
        <w:rPr>
          <w:b/>
        </w:rPr>
      </w:pPr>
    </w:p>
    <w:p w:rsidR="003036EA" w:rsidRPr="00F45CB7" w:rsidRDefault="003036EA" w:rsidP="003036EA">
      <w:pPr>
        <w:jc w:val="both"/>
        <w:rPr>
          <w:b/>
        </w:rPr>
      </w:pPr>
      <w:r w:rsidRPr="00F45CB7">
        <w:rPr>
          <w:b/>
        </w:rPr>
        <w:t xml:space="preserve">Dotaz zastupitele Mgr. Juraje Thomy - Uvedl, že v minulém volebním období zadával malou studii ohledně Stromovky, která obsahovala vybudování veřejných WC, ty byly realizovány. Dále v ní byl návrh na odbahnění a sanaci nádrže Bagr.  </w:t>
      </w:r>
    </w:p>
    <w:p w:rsidR="003036EA" w:rsidRPr="00F45CB7" w:rsidRDefault="003036EA" w:rsidP="003036EA">
      <w:pPr>
        <w:jc w:val="both"/>
        <w:rPr>
          <w:b/>
        </w:rPr>
      </w:pPr>
      <w:r w:rsidRPr="00F45CB7">
        <w:rPr>
          <w:b/>
        </w:rPr>
        <w:t xml:space="preserve">Vzhledem k blížícímu se létu, požádal o aktuální informaci o stavu. </w:t>
      </w:r>
    </w:p>
    <w:p w:rsidR="003554A3" w:rsidRPr="00F45CB7" w:rsidRDefault="003554A3" w:rsidP="003036EA">
      <w:pPr>
        <w:jc w:val="both"/>
        <w:rPr>
          <w:b/>
        </w:rPr>
      </w:pPr>
    </w:p>
    <w:p w:rsidR="00830C96" w:rsidRPr="00F45CB7" w:rsidRDefault="00830C96" w:rsidP="00830C96">
      <w:pPr>
        <w:pBdr>
          <w:top w:val="single" w:sz="4" w:space="1" w:color="auto"/>
        </w:pBdr>
        <w:rPr>
          <w:b/>
        </w:rPr>
      </w:pPr>
      <w:r>
        <w:rPr>
          <w:b/>
        </w:rPr>
        <w:br/>
        <w:t xml:space="preserve">Odpovídal Mgr. Petr Podhola, 1. náměstek primátora  </w:t>
      </w:r>
      <w:r>
        <w:rPr>
          <w:b/>
        </w:rPr>
        <w:br/>
      </w:r>
    </w:p>
    <w:p w:rsidR="00072DC6" w:rsidRPr="00F45CB7" w:rsidRDefault="00072DC6" w:rsidP="00D76EF9">
      <w:pPr>
        <w:pBdr>
          <w:top w:val="single" w:sz="4" w:space="1" w:color="auto"/>
        </w:pBdr>
        <w:jc w:val="both"/>
        <w:rPr>
          <w:b/>
        </w:rPr>
      </w:pPr>
    </w:p>
    <w:p w:rsidR="00072DC6" w:rsidRPr="00072DC6" w:rsidRDefault="00072DC6" w:rsidP="00072DC6">
      <w:pPr>
        <w:jc w:val="both"/>
      </w:pPr>
      <w:r w:rsidRPr="00072DC6">
        <w:t>Vážený pane zastupiteli,</w:t>
      </w:r>
    </w:p>
    <w:p w:rsidR="00072DC6" w:rsidRPr="00072DC6" w:rsidRDefault="00A47C2A" w:rsidP="00072DC6">
      <w:pPr>
        <w:jc w:val="both"/>
      </w:pPr>
      <w:r>
        <w:br/>
      </w:r>
      <w:r w:rsidR="00072DC6" w:rsidRPr="00072DC6">
        <w:t xml:space="preserve">v roce 2016 došlo k částečnému majetkovému vypořádání vodní nádrže Bagr, a to tak, že část pozemků, která byla dosud ve vlastnictví ČR – Úřadu pro zastupování ve věcech majetkových, přešla do vlastnictví města. Část pozemků je nadále v soukromém vlastnictví. V roce 2014 byl zpracován monitoring sedimentu rybníka Bagr ve Stromovce v Českých Budějovicích, který kromě jiného stanovuje množství sedimentu podle jeho druhů. Předběžný odhad jeho odstranění představuje částku v několika desítkách milionů Kč, dotační podpora je v tomto případě poměrně nejistá. Navíc podle sdělení pracovníků Odboru životního prostředí </w:t>
      </w:r>
      <w:r w:rsidR="00072DC6" w:rsidRPr="00072DC6">
        <w:lastRenderedPageBreak/>
        <w:t>není jisté, že po odstranění sedimentu by nedocházelo k masivním unikům vody. Ve spolupráci s Investičním odborem bude zpracována podrobnější studie pro celkovou revitalizaci této vodní nádrže.</w:t>
      </w:r>
    </w:p>
    <w:p w:rsidR="003554A3" w:rsidRPr="00072DC6" w:rsidRDefault="003554A3" w:rsidP="003036EA">
      <w:pPr>
        <w:jc w:val="both"/>
      </w:pPr>
    </w:p>
    <w:p w:rsidR="00072DC6" w:rsidRDefault="0005031C" w:rsidP="00072DC6">
      <w:pPr>
        <w:tabs>
          <w:tab w:val="left" w:pos="851"/>
        </w:tabs>
        <w:ind w:left="1410" w:hanging="1410"/>
        <w:rPr>
          <w:b/>
        </w:rPr>
      </w:pPr>
      <w:r w:rsidRPr="00F45CB7">
        <w:rPr>
          <w:b/>
        </w:rPr>
        <w:t xml:space="preserve">Žádost </w:t>
      </w:r>
      <w:r w:rsidR="003554A3" w:rsidRPr="00F45CB7">
        <w:rPr>
          <w:b/>
        </w:rPr>
        <w:t xml:space="preserve">zastupitele Mgr. Juraje Thomy - </w:t>
      </w:r>
      <w:r w:rsidR="003036EA" w:rsidRPr="00F45CB7">
        <w:rPr>
          <w:b/>
        </w:rPr>
        <w:t xml:space="preserve">Upozornil na neutěšený stav informačních </w:t>
      </w:r>
    </w:p>
    <w:p w:rsidR="0005031C" w:rsidRPr="00F45CB7" w:rsidRDefault="003036EA" w:rsidP="00072DC6">
      <w:pPr>
        <w:tabs>
          <w:tab w:val="left" w:pos="851"/>
        </w:tabs>
        <w:ind w:left="1410" w:hanging="1410"/>
        <w:rPr>
          <w:b/>
        </w:rPr>
      </w:pPr>
      <w:r w:rsidRPr="00F45CB7">
        <w:rPr>
          <w:b/>
        </w:rPr>
        <w:t>tabulí na</w:t>
      </w:r>
      <w:r w:rsidR="0005031C" w:rsidRPr="00F45CB7">
        <w:rPr>
          <w:b/>
        </w:rPr>
        <w:t xml:space="preserve"> </w:t>
      </w:r>
      <w:r w:rsidRPr="00F45CB7">
        <w:rPr>
          <w:b/>
        </w:rPr>
        <w:t>příjezdech do města „Vítá Vás univerzitní</w:t>
      </w:r>
      <w:r w:rsidR="0005031C" w:rsidRPr="00F45CB7">
        <w:rPr>
          <w:b/>
        </w:rPr>
        <w:t xml:space="preserve"> město“.</w:t>
      </w:r>
    </w:p>
    <w:p w:rsidR="003554A3" w:rsidRPr="00F45CB7" w:rsidRDefault="003036EA" w:rsidP="0005031C">
      <w:pPr>
        <w:tabs>
          <w:tab w:val="left" w:pos="851"/>
        </w:tabs>
        <w:ind w:left="1410" w:hanging="1410"/>
        <w:rPr>
          <w:b/>
        </w:rPr>
      </w:pPr>
      <w:r w:rsidRPr="00F45CB7">
        <w:rPr>
          <w:b/>
        </w:rPr>
        <w:t xml:space="preserve">Požádal o sjednání nápravy, jak vlastnické, tak jejich stavu.  </w:t>
      </w:r>
    </w:p>
    <w:p w:rsidR="003554A3" w:rsidRPr="00F45CB7" w:rsidRDefault="003554A3" w:rsidP="003036EA">
      <w:pPr>
        <w:tabs>
          <w:tab w:val="left" w:pos="851"/>
        </w:tabs>
        <w:ind w:left="1410" w:hanging="1410"/>
        <w:rPr>
          <w:b/>
        </w:rPr>
      </w:pPr>
    </w:p>
    <w:p w:rsidR="00830C96" w:rsidRPr="00F45CB7" w:rsidRDefault="00830C96" w:rsidP="00830C96">
      <w:pPr>
        <w:pBdr>
          <w:top w:val="single" w:sz="4" w:space="1" w:color="auto"/>
        </w:pBdr>
        <w:rPr>
          <w:b/>
        </w:rPr>
      </w:pPr>
      <w:r>
        <w:rPr>
          <w:b/>
        </w:rPr>
        <w:br/>
        <w:t xml:space="preserve">Odpovídal Mgr. Petr Podhola, 1. náměstek primátora  </w:t>
      </w:r>
      <w:r>
        <w:rPr>
          <w:b/>
        </w:rPr>
        <w:br/>
      </w:r>
    </w:p>
    <w:p w:rsidR="003554A3" w:rsidRPr="00F45CB7" w:rsidRDefault="003554A3" w:rsidP="00D76EF9">
      <w:pPr>
        <w:pBdr>
          <w:top w:val="single" w:sz="4" w:space="1" w:color="auto"/>
        </w:pBdr>
        <w:tabs>
          <w:tab w:val="left" w:pos="851"/>
        </w:tabs>
        <w:ind w:left="1410" w:hanging="1410"/>
        <w:rPr>
          <w:b/>
        </w:rPr>
      </w:pPr>
    </w:p>
    <w:p w:rsidR="00072DC6" w:rsidRPr="00072DC6" w:rsidRDefault="00072DC6" w:rsidP="00072DC6">
      <w:pPr>
        <w:jc w:val="both"/>
      </w:pPr>
      <w:r w:rsidRPr="00072DC6">
        <w:t>Vážený pane zastupiteli,</w:t>
      </w:r>
    </w:p>
    <w:p w:rsidR="00072DC6" w:rsidRPr="00072DC6" w:rsidRDefault="00A47C2A" w:rsidP="00072DC6">
      <w:pPr>
        <w:jc w:val="both"/>
      </w:pPr>
      <w:r>
        <w:br/>
      </w:r>
      <w:r w:rsidR="00072DC6" w:rsidRPr="00072DC6">
        <w:t>upozornil jste na neutěšený stav informačních tabulí na příjezdech do města „Vítá Vás univerzitní město“. Vítací tabule byly osazeny na základě dotace Odborem rozvoje a cestovního ruchu v r. 2008 na komunikacích I. a II. třídy na příjezdu do Českých Budějovic směrem od Plzně, Prahy, Brna, Nových Hradů a Českého Krumlova.</w:t>
      </w:r>
    </w:p>
    <w:p w:rsidR="00072DC6" w:rsidRPr="00072DC6" w:rsidRDefault="00072DC6" w:rsidP="00072DC6">
      <w:pPr>
        <w:jc w:val="both"/>
      </w:pPr>
      <w:r w:rsidRPr="00072DC6">
        <w:t>Pořizovací cena 1 ks vítací tabule činila Kč 35.462,-. Odbor SVS několikrát provedl opravy těchto cedulí (odlehlá místa – vandalismus), kdy např. pouhá výměna patky byla realizována za cca Kč 10.000,--. Důvodem je, že komponenty se musí objednávat samostatně, nejsou shodné s těmi, které se používají např. u dopravního značení.</w:t>
      </w:r>
    </w:p>
    <w:p w:rsidR="00072DC6" w:rsidRPr="00072DC6" w:rsidRDefault="00072DC6" w:rsidP="00072DC6">
      <w:pPr>
        <w:jc w:val="both"/>
      </w:pPr>
      <w:r w:rsidRPr="00072DC6">
        <w:t>S odvoláním na „územní souhlasy a souhlasy s provedením informačního a reklamního zařízení“, kde je uvedeno, že se jedná o stavbu „dočasnou“ s termínem do 31. 8. 2012, provede Odbor SVS kontrolu tabulí a neopravitelné cedule budou demontovány bez náhrady.</w:t>
      </w:r>
    </w:p>
    <w:p w:rsidR="00072DC6" w:rsidRPr="00072DC6" w:rsidRDefault="00072DC6" w:rsidP="00072DC6">
      <w:pPr>
        <w:jc w:val="both"/>
      </w:pPr>
      <w:r w:rsidRPr="00072DC6">
        <w:t>Město připravuje celkovou změnu informačního systému, do této „inovace“ mohou být zahrnuty i nové vítací tabule.</w:t>
      </w:r>
    </w:p>
    <w:p w:rsidR="00072DC6" w:rsidRPr="00072DC6" w:rsidRDefault="00072DC6" w:rsidP="00072DC6">
      <w:pPr>
        <w:jc w:val="both"/>
        <w:rPr>
          <w:rFonts w:ascii="Calibri" w:hAnsi="Calibri"/>
          <w:sz w:val="22"/>
          <w:szCs w:val="22"/>
        </w:rPr>
      </w:pPr>
      <w:r w:rsidRPr="00072DC6">
        <w:rPr>
          <w:rFonts w:ascii="Calibri" w:hAnsi="Calibri"/>
          <w:sz w:val="22"/>
          <w:szCs w:val="22"/>
        </w:rPr>
        <w:t xml:space="preserve"> </w:t>
      </w:r>
    </w:p>
    <w:p w:rsidR="003036EA" w:rsidRPr="00F45CB7" w:rsidRDefault="003036EA" w:rsidP="003036EA">
      <w:pPr>
        <w:tabs>
          <w:tab w:val="left" w:pos="851"/>
        </w:tabs>
        <w:ind w:left="1410" w:hanging="1410"/>
      </w:pPr>
    </w:p>
    <w:p w:rsidR="00A47C2A" w:rsidRDefault="003554A3" w:rsidP="003036EA">
      <w:pPr>
        <w:jc w:val="both"/>
        <w:rPr>
          <w:b/>
        </w:rPr>
      </w:pPr>
      <w:r w:rsidRPr="00F45CB7">
        <w:rPr>
          <w:b/>
        </w:rPr>
        <w:t xml:space="preserve">Dotaz zastupitele Mgr. Juraje Thomy - </w:t>
      </w:r>
      <w:r w:rsidR="003036EA" w:rsidRPr="00F45CB7">
        <w:rPr>
          <w:b/>
        </w:rPr>
        <w:t xml:space="preserve">Upozornil na neutěšený stav veřejného prostranství – železniční val nebo areál na křižovatce Pražské tř. a Strakonické, kde byla v minulosti čerpací stanice. </w:t>
      </w:r>
    </w:p>
    <w:p w:rsidR="003036EA" w:rsidRPr="00F45CB7" w:rsidRDefault="003036EA" w:rsidP="003036EA">
      <w:pPr>
        <w:jc w:val="both"/>
        <w:rPr>
          <w:b/>
        </w:rPr>
      </w:pPr>
    </w:p>
    <w:p w:rsidR="00D90290" w:rsidRPr="00F45CB7" w:rsidRDefault="00830C96" w:rsidP="00D76EF9">
      <w:pPr>
        <w:pBdr>
          <w:top w:val="single" w:sz="4" w:space="1" w:color="auto"/>
        </w:pBdr>
        <w:rPr>
          <w:b/>
        </w:rPr>
      </w:pPr>
      <w:r>
        <w:rPr>
          <w:b/>
        </w:rPr>
        <w:br/>
        <w:t xml:space="preserve">Odpovídal Mgr. Petr Podhola, 1. náměstek primátora  </w:t>
      </w:r>
      <w:r>
        <w:rPr>
          <w:b/>
        </w:rPr>
        <w:br/>
      </w:r>
    </w:p>
    <w:p w:rsidR="00072DC6" w:rsidRPr="00072DC6" w:rsidRDefault="00072DC6" w:rsidP="00072DC6">
      <w:pPr>
        <w:jc w:val="both"/>
      </w:pPr>
      <w:r w:rsidRPr="00072DC6">
        <w:t>Vážený pane zastupiteli,</w:t>
      </w:r>
    </w:p>
    <w:p w:rsidR="00072DC6" w:rsidRPr="00072DC6" w:rsidRDefault="00072DC6" w:rsidP="00072DC6">
      <w:pPr>
        <w:jc w:val="both"/>
      </w:pPr>
    </w:p>
    <w:p w:rsidR="00072DC6" w:rsidRPr="00072DC6" w:rsidRDefault="00072DC6" w:rsidP="00072DC6">
      <w:pPr>
        <w:jc w:val="both"/>
      </w:pPr>
      <w:r w:rsidRPr="00072DC6">
        <w:t xml:space="preserve">Odbor správy veřejných statků provedl kontrolu vlastníků pozemků, na kterých je veřejné prostranství poblíž ulice Průběžná. Dříve zde bývala čerpací stanice. </w:t>
      </w:r>
    </w:p>
    <w:p w:rsidR="00072DC6" w:rsidRPr="00072DC6" w:rsidRDefault="00072DC6" w:rsidP="00072DC6">
      <w:pPr>
        <w:jc w:val="both"/>
      </w:pPr>
      <w:r w:rsidRPr="00072DC6">
        <w:t>Většina pozemků, pod zmíněným prostranstvím je ve vlastnictví společnosti cz Immobilien, s.r.o., IČ 26104563, se sídlem Lannova tř. 14/9, České Budějovice 6, 37001 České Budějovice. Společnost cz Immobilien měla v minulosti záměr zde vybudovat bytový dům, ale peticí obyvatel Průběžné ulice byl projekt zastaven.</w:t>
      </w:r>
    </w:p>
    <w:p w:rsidR="00072DC6" w:rsidRPr="00072DC6" w:rsidRDefault="00072DC6" w:rsidP="00072DC6">
      <w:pPr>
        <w:jc w:val="both"/>
      </w:pPr>
      <w:r w:rsidRPr="00072DC6">
        <w:t>Jeden pozemek vlastní Státní pozemkový úřad a několik pozemků na okraji plochy vlastní statutární město České Budějovice. Pozemky v majetku města jsou zahrnuty v údržbě veřejné zeleně s četností 5 sečí za rok.</w:t>
      </w:r>
    </w:p>
    <w:p w:rsidR="00072DC6" w:rsidRPr="00072DC6" w:rsidRDefault="00072DC6" w:rsidP="00072DC6">
      <w:pPr>
        <w:jc w:val="both"/>
      </w:pPr>
    </w:p>
    <w:p w:rsidR="00072DC6" w:rsidRPr="00072DC6" w:rsidRDefault="00072DC6" w:rsidP="00072DC6">
      <w:pPr>
        <w:jc w:val="both"/>
      </w:pPr>
      <w:r w:rsidRPr="00072DC6">
        <w:t>Dle sdělení Odboru životního prostředí byla v minulosti již několikrát firmě cz Immobilien s.r.o. zaslána výzva k provedení údržby a třikrát jim udělil pokutu.</w:t>
      </w:r>
    </w:p>
    <w:p w:rsidR="00072DC6" w:rsidRPr="00072DC6" w:rsidRDefault="00072DC6" w:rsidP="00072DC6">
      <w:pPr>
        <w:jc w:val="both"/>
      </w:pPr>
      <w:r w:rsidRPr="00072DC6">
        <w:lastRenderedPageBreak/>
        <w:t>Odbor správy veřejných statků opět podá na OŽP podnět k zaslání výzvy k nápravě, protože stav pozemků může být hodnocen jako narušující celkový vzhled okolí a tím i obce, ve smyslu § 58 platného zákona o obcích. Společnost cz Immobilien s.r.o., jako vlastník pozemků, také porušuje povinnosti dle zákona o rostl</w:t>
      </w:r>
      <w:r w:rsidR="00054135">
        <w:t>inolékařské péči Z 326/2004 Sb.</w:t>
      </w:r>
      <w:r w:rsidRPr="00072DC6">
        <w:t xml:space="preserve"> Příslušný institut vyhlášky č. 1/2014 nebyl v tomto případě využit. V záležitosti údržby železničního valu v ulici Nádražní je opakovaně kontaktovaná Správa železniční dopravní cesty, která vždy sjedná nápravu, i když často s určitým časovým zpožděním.</w:t>
      </w:r>
    </w:p>
    <w:p w:rsidR="003036EA" w:rsidRDefault="003036EA" w:rsidP="00E722BC">
      <w:pPr>
        <w:rPr>
          <w:b/>
        </w:rPr>
      </w:pPr>
    </w:p>
    <w:p w:rsidR="00D76EF9" w:rsidRPr="00F45CB7" w:rsidRDefault="007A16D0" w:rsidP="00D76EF9">
      <w:pPr>
        <w:rPr>
          <w:b/>
        </w:rPr>
      </w:pPr>
      <w:r w:rsidRPr="00F45CB7">
        <w:rPr>
          <w:b/>
        </w:rPr>
        <w:t xml:space="preserve">Dotaz zastupitele Mgr. Juraje Thomy - </w:t>
      </w:r>
      <w:r w:rsidR="003036EA" w:rsidRPr="00F45CB7">
        <w:rPr>
          <w:b/>
        </w:rPr>
        <w:t>Zda byl využit institut Obecně závazné vyhlášky</w:t>
      </w:r>
      <w:r w:rsidR="00D76EF9" w:rsidRPr="00F45CB7">
        <w:rPr>
          <w:b/>
        </w:rPr>
        <w:br/>
      </w:r>
      <w:r w:rsidR="003036EA" w:rsidRPr="00F45CB7">
        <w:rPr>
          <w:b/>
        </w:rPr>
        <w:t xml:space="preserve">č. 1/2014 o ochraně veřejného pořádku, veřejné zeleně a čistoty veřejných prostranství, která ukládá povinnost minimálně dvakrát do roka majitelům pozemků provést rekultivační zásah na zeleni, protože městu umožňuje vyhláška </w:t>
      </w:r>
      <w:r w:rsidR="003036EA" w:rsidRPr="00F45CB7">
        <w:rPr>
          <w:b/>
        </w:rPr>
        <w:br/>
        <w:t xml:space="preserve">i nařizovat. </w:t>
      </w:r>
    </w:p>
    <w:p w:rsidR="003036EA" w:rsidRPr="00F45CB7" w:rsidRDefault="003036EA" w:rsidP="00D76EF9">
      <w:pPr>
        <w:jc w:val="both"/>
        <w:rPr>
          <w:b/>
        </w:rPr>
      </w:pPr>
      <w:r w:rsidRPr="00F45CB7">
        <w:rPr>
          <w:b/>
        </w:rPr>
        <w:t xml:space="preserve"> </w:t>
      </w:r>
    </w:p>
    <w:p w:rsidR="00830C96" w:rsidRPr="00F45CB7" w:rsidRDefault="00830C96" w:rsidP="00830C96">
      <w:pPr>
        <w:pBdr>
          <w:top w:val="single" w:sz="4" w:space="1" w:color="auto"/>
        </w:pBdr>
        <w:rPr>
          <w:b/>
        </w:rPr>
      </w:pPr>
      <w:r>
        <w:rPr>
          <w:b/>
        </w:rPr>
        <w:br/>
        <w:t xml:space="preserve">Odpovídal Mgr. Petr Podhola, 1. náměstek primátora  </w:t>
      </w:r>
      <w:r>
        <w:rPr>
          <w:b/>
        </w:rPr>
        <w:br/>
      </w:r>
    </w:p>
    <w:p w:rsidR="003036EA" w:rsidRPr="00F45CB7" w:rsidRDefault="003036EA" w:rsidP="00D76EF9">
      <w:pPr>
        <w:pBdr>
          <w:top w:val="single" w:sz="4" w:space="1" w:color="auto"/>
        </w:pBdr>
        <w:rPr>
          <w:b/>
        </w:rPr>
      </w:pPr>
    </w:p>
    <w:p w:rsidR="00072DC6" w:rsidRPr="00072DC6" w:rsidRDefault="00072DC6" w:rsidP="00072DC6">
      <w:r w:rsidRPr="00072DC6">
        <w:t>Vážený pane zastupiteli,</w:t>
      </w:r>
    </w:p>
    <w:p w:rsidR="003036EA" w:rsidRPr="00072DC6" w:rsidRDefault="00830C96" w:rsidP="00072DC6">
      <w:r>
        <w:br/>
      </w:r>
      <w:r w:rsidR="00072DC6" w:rsidRPr="00072DC6">
        <w:t>Obecně závazná vyhláška č. 1/2014 O ochraně veřejného pořádku, veřejné zeleně a čistoty veřejných prostranství sama o sobě ukládá povinnost vlastníků veřejné zeleně provádět seč minimálně 2x ročně,  aniž by to muselo být samostatně nařizo</w:t>
      </w:r>
      <w:r w:rsidR="00072DC6">
        <w:t xml:space="preserve">váno městem. Článek 9 vyhlášky </w:t>
      </w:r>
      <w:r w:rsidR="00072DC6" w:rsidRPr="00072DC6">
        <w:t>Ochrana veřejné zeleně bod 4 uvádí, že“ vlastník, uživatel či správce veřejné zeleně je povinen zeleň udržovat formou pravidelných sečí. Četnost sečí je minimálně 2x ročně. Po provedené seči musí být posekaná hmota odstraněna nejpozději do tří dnů. Povinnosti podle tohoto odstavce se nevztahují na území, kde by provádění takových sečí bylo v rozporu s jinými právními předpisy.“ Dodržování této povinnosti, jakož i jiných povinností ukládaných obecně závaznými vyhláškami města podléhá dohledu městské policie. Jejich porušení naplňuje skutkovou podstatu přestupku dle §46 odst. 2 přestupkového zákona, k jejich řešení je příslušný správní odbor. Správce veřejné městské zeleně nemá informace, zda bylo takové řízení vedeno, příp. kolik jich bylo. Kromě povinnosti stanovených vyhláškou města musí vlastníci dodržovat i další povinnosti vyplývající z ostatních právních předpisů, v této souvislosti zejména zákona O rostlino-lékařské péči. Správce veřejné městské zeleně, Odbor správy veř. statků namátkově sleduje  i stav soukromé veřejné zeleně (včetně dodržování čistoty).</w:t>
      </w:r>
    </w:p>
    <w:p w:rsidR="007A16D0" w:rsidRPr="00F45CB7" w:rsidRDefault="007A16D0" w:rsidP="00E722BC">
      <w:pPr>
        <w:rPr>
          <w:b/>
        </w:rPr>
      </w:pPr>
    </w:p>
    <w:p w:rsidR="00E722BC" w:rsidRPr="00F45CB7" w:rsidRDefault="00DC1D58" w:rsidP="00E722BC">
      <w:pPr>
        <w:rPr>
          <w:b/>
        </w:rPr>
      </w:pPr>
      <w:r w:rsidRPr="00F45CB7">
        <w:rPr>
          <w:b/>
        </w:rPr>
        <w:t xml:space="preserve">Dotaz zastupitele Mgr. Tomáše Chovance -  </w:t>
      </w:r>
      <w:r w:rsidR="00E722BC" w:rsidRPr="00F45CB7">
        <w:rPr>
          <w:b/>
        </w:rPr>
        <w:t>Kolik stálo kluziště na nám. Přemysla Otakara II. do teď. Dále požádal o výběrová kritéria, která jsou spojena s koncesním řízením.</w:t>
      </w:r>
    </w:p>
    <w:p w:rsidR="00E722BC" w:rsidRPr="00F45CB7" w:rsidRDefault="00E722BC" w:rsidP="00E722BC">
      <w:pPr>
        <w:pBdr>
          <w:bottom w:val="single" w:sz="4" w:space="1" w:color="auto"/>
        </w:pBdr>
        <w:rPr>
          <w:b/>
        </w:rPr>
      </w:pPr>
    </w:p>
    <w:p w:rsidR="00E722BC" w:rsidRPr="00F45CB7" w:rsidRDefault="00E722BC" w:rsidP="00E722BC">
      <w:pPr>
        <w:rPr>
          <w:b/>
        </w:rPr>
      </w:pPr>
    </w:p>
    <w:p w:rsidR="00E722BC" w:rsidRPr="00F45CB7" w:rsidRDefault="00E722BC" w:rsidP="00E722BC">
      <w:pPr>
        <w:rPr>
          <w:b/>
        </w:rPr>
      </w:pPr>
      <w:r w:rsidRPr="00F45CB7">
        <w:rPr>
          <w:b/>
        </w:rPr>
        <w:t xml:space="preserve">Odpovídal Ing. Jaromír Talíř, náměstek primátora  </w:t>
      </w:r>
    </w:p>
    <w:p w:rsidR="00E722BC" w:rsidRPr="00F45CB7" w:rsidRDefault="00E722BC" w:rsidP="00E722BC">
      <w:pPr>
        <w:rPr>
          <w:b/>
        </w:rPr>
      </w:pPr>
      <w:r w:rsidRPr="00F45CB7">
        <w:rPr>
          <w:b/>
        </w:rPr>
        <w:t xml:space="preserve"> </w:t>
      </w:r>
    </w:p>
    <w:p w:rsidR="00E722BC" w:rsidRPr="00F45CB7" w:rsidRDefault="00E722BC" w:rsidP="00E722BC">
      <w:pPr>
        <w:rPr>
          <w:b/>
        </w:rPr>
      </w:pPr>
    </w:p>
    <w:p w:rsidR="00E722BC" w:rsidRPr="00F45CB7" w:rsidRDefault="002E717E" w:rsidP="00E722BC">
      <w:pPr>
        <w:jc w:val="both"/>
      </w:pPr>
      <w:r w:rsidRPr="00F45CB7">
        <w:t xml:space="preserve">Vážený pan zastupiteli </w:t>
      </w:r>
    </w:p>
    <w:p w:rsidR="002E717E" w:rsidRPr="00F45CB7" w:rsidRDefault="002E717E" w:rsidP="00E722BC">
      <w:pPr>
        <w:jc w:val="both"/>
      </w:pPr>
      <w:r w:rsidRPr="00F45CB7">
        <w:t xml:space="preserve">zasílá Vám odpověď na dotazy, které jste vznesl na zasedání zastupitelstva města 13. února 2017. </w:t>
      </w:r>
    </w:p>
    <w:p w:rsidR="002E717E" w:rsidRPr="00F45CB7" w:rsidRDefault="002E717E" w:rsidP="00E722BC">
      <w:pPr>
        <w:jc w:val="both"/>
        <w:rPr>
          <w:b/>
        </w:rPr>
      </w:pPr>
    </w:p>
    <w:p w:rsidR="002E717E" w:rsidRPr="00F45CB7" w:rsidRDefault="00830C96" w:rsidP="00E722BC">
      <w:pPr>
        <w:jc w:val="both"/>
        <w:rPr>
          <w:b/>
        </w:rPr>
      </w:pPr>
      <w:r>
        <w:rPr>
          <w:b/>
        </w:rPr>
        <w:lastRenderedPageBreak/>
        <w:br/>
      </w:r>
      <w:r w:rsidR="002E717E" w:rsidRPr="00F45CB7">
        <w:rPr>
          <w:b/>
        </w:rPr>
        <w:t xml:space="preserve">Cena ledového kluziště na nám. Přemysla Otakara II. do teď  </w:t>
      </w:r>
    </w:p>
    <w:p w:rsidR="002E717E" w:rsidRPr="00F45CB7" w:rsidRDefault="002E717E" w:rsidP="00E722BC">
      <w:pPr>
        <w:jc w:val="both"/>
      </w:pPr>
    </w:p>
    <w:p w:rsidR="007A16D0" w:rsidRPr="00F45CB7" w:rsidRDefault="001D719F" w:rsidP="00C0514C">
      <w:pPr>
        <w:jc w:val="both"/>
      </w:pPr>
      <w:r w:rsidRPr="00F45CB7">
        <w:t>Kluziště bylo realizováno na základě smlouvy o dílo, za nějž statutární měs</w:t>
      </w:r>
      <w:r w:rsidR="00242058" w:rsidRPr="00F45CB7">
        <w:t>to České Budějovice zaplatilo 2.</w:t>
      </w:r>
      <w:r w:rsidRPr="00F45CB7">
        <w:t>419</w:t>
      </w:r>
      <w:r w:rsidR="00242058" w:rsidRPr="00F45CB7">
        <w:t>.</w:t>
      </w:r>
      <w:r w:rsidRPr="00F45CB7">
        <w:t>879 Kč vč. DPH, z toho 750</w:t>
      </w:r>
      <w:r w:rsidR="00242058" w:rsidRPr="00F45CB7">
        <w:t>.</w:t>
      </w:r>
      <w:r w:rsidRPr="00F45CB7">
        <w:t>000 Kč obdrželo jako dar na realizaci projektu od společnosti ČEZ, a. s. Další finanční podporu na realizaci kluziště poskytla společnost RK Invest, s. r. o. (realizátor</w:t>
      </w:r>
      <w:r w:rsidR="007A16D0" w:rsidRPr="00F45CB7">
        <w:t xml:space="preserve"> adventních trhů v tomtéž roce), a to v částce min. 1.000.000 Kč plus úhrada dalších nenadálých nákladů spojených s provozem kluziště (energie v případě nepříznivého počasí aj.).</w:t>
      </w:r>
    </w:p>
    <w:p w:rsidR="007A16D0" w:rsidRPr="00F45CB7" w:rsidRDefault="007A16D0" w:rsidP="00C0514C">
      <w:pPr>
        <w:jc w:val="both"/>
      </w:pPr>
    </w:p>
    <w:p w:rsidR="00DC1D58" w:rsidRPr="00F45CB7" w:rsidRDefault="007A16D0" w:rsidP="00C0514C">
      <w:pPr>
        <w:jc w:val="both"/>
        <w:rPr>
          <w:b/>
        </w:rPr>
      </w:pPr>
      <w:r w:rsidRPr="00F45CB7">
        <w:rPr>
          <w:b/>
        </w:rPr>
        <w:t xml:space="preserve">Výběrová kritéria, která jsou spojena s koncesním řízením  </w:t>
      </w:r>
    </w:p>
    <w:p w:rsidR="00242058" w:rsidRPr="00F45CB7" w:rsidRDefault="00242058" w:rsidP="00C0514C">
      <w:pPr>
        <w:jc w:val="both"/>
      </w:pPr>
    </w:p>
    <w:p w:rsidR="007A16D0" w:rsidRPr="00F45CB7" w:rsidRDefault="007A16D0" w:rsidP="00C0514C">
      <w:pPr>
        <w:jc w:val="both"/>
      </w:pPr>
      <w:r w:rsidRPr="00F45CB7">
        <w:t xml:space="preserve">V příloze zasílám návrh na vypsání veřejné zakázky. V této příloze na str. 3 – 5 jsou popsána hodnotící kritéria výběrového řízení. Uchazeč musí splnit minimální požadovanou technickou kvalifikaci, která je taktéž specifikována na str. 3.  </w:t>
      </w:r>
    </w:p>
    <w:p w:rsidR="007A16D0" w:rsidRPr="00F45CB7" w:rsidRDefault="007A16D0" w:rsidP="00C0514C">
      <w:pPr>
        <w:jc w:val="both"/>
      </w:pPr>
    </w:p>
    <w:p w:rsidR="007A16D0" w:rsidRPr="00F45CB7" w:rsidRDefault="007A16D0" w:rsidP="00C0514C">
      <w:pPr>
        <w:jc w:val="both"/>
      </w:pPr>
    </w:p>
    <w:p w:rsidR="00242058" w:rsidRPr="00F45CB7" w:rsidRDefault="00242058" w:rsidP="00C0514C">
      <w:pPr>
        <w:jc w:val="both"/>
      </w:pPr>
    </w:p>
    <w:p w:rsidR="00242058" w:rsidRPr="00F45CB7" w:rsidRDefault="00242058" w:rsidP="00C0514C">
      <w:pPr>
        <w:jc w:val="both"/>
      </w:pPr>
    </w:p>
    <w:p w:rsidR="00242058" w:rsidRPr="00F45CB7" w:rsidRDefault="00242058" w:rsidP="00C0514C">
      <w:pPr>
        <w:jc w:val="both"/>
      </w:pPr>
    </w:p>
    <w:p w:rsidR="00242058" w:rsidRPr="00F45CB7" w:rsidRDefault="00242058" w:rsidP="00C0514C">
      <w:pPr>
        <w:jc w:val="both"/>
      </w:pPr>
      <w:r w:rsidRPr="00F45CB7">
        <w:t>Příloha</w:t>
      </w:r>
    </w:p>
    <w:p w:rsidR="00D90290" w:rsidRPr="00F45CB7" w:rsidRDefault="00D90290" w:rsidP="00242058">
      <w:pPr>
        <w:spacing w:line="280" w:lineRule="atLeast"/>
        <w:jc w:val="center"/>
        <w:rPr>
          <w:b/>
        </w:rPr>
      </w:pPr>
    </w:p>
    <w:p w:rsidR="00D90290" w:rsidRPr="00F45CB7" w:rsidRDefault="00D90290" w:rsidP="00242058">
      <w:pPr>
        <w:spacing w:line="280" w:lineRule="atLeast"/>
        <w:jc w:val="center"/>
        <w:rPr>
          <w:b/>
        </w:rPr>
      </w:pPr>
    </w:p>
    <w:p w:rsidR="00D90290" w:rsidRPr="00F45CB7" w:rsidRDefault="00D90290" w:rsidP="00242058">
      <w:pPr>
        <w:spacing w:line="280" w:lineRule="atLeast"/>
        <w:jc w:val="center"/>
        <w:rPr>
          <w:b/>
        </w:rPr>
      </w:pPr>
    </w:p>
    <w:p w:rsidR="00D90290" w:rsidRPr="00F45CB7" w:rsidRDefault="00D90290" w:rsidP="00242058">
      <w:pPr>
        <w:spacing w:line="280" w:lineRule="atLeast"/>
        <w:jc w:val="center"/>
        <w:rPr>
          <w:b/>
        </w:rPr>
      </w:pPr>
    </w:p>
    <w:p w:rsidR="00D90290" w:rsidRPr="00F45CB7" w:rsidRDefault="00D90290" w:rsidP="00242058">
      <w:pPr>
        <w:spacing w:line="280" w:lineRule="atLeast"/>
        <w:jc w:val="center"/>
        <w:rPr>
          <w:b/>
        </w:rPr>
      </w:pPr>
    </w:p>
    <w:p w:rsidR="00D90290" w:rsidRDefault="00D90290" w:rsidP="00242058">
      <w:pPr>
        <w:spacing w:line="280" w:lineRule="atLeast"/>
        <w:jc w:val="center"/>
        <w:rPr>
          <w:b/>
        </w:rPr>
      </w:pPr>
    </w:p>
    <w:p w:rsidR="00830C96" w:rsidRDefault="00830C96" w:rsidP="00242058">
      <w:pPr>
        <w:spacing w:line="280" w:lineRule="atLeast"/>
        <w:jc w:val="center"/>
        <w:rPr>
          <w:b/>
        </w:rPr>
      </w:pPr>
    </w:p>
    <w:p w:rsidR="00830C96" w:rsidRDefault="00830C96" w:rsidP="00242058">
      <w:pPr>
        <w:spacing w:line="280" w:lineRule="atLeast"/>
        <w:jc w:val="center"/>
        <w:rPr>
          <w:b/>
        </w:rPr>
      </w:pPr>
    </w:p>
    <w:p w:rsidR="00830C96" w:rsidRDefault="00830C96" w:rsidP="00242058">
      <w:pPr>
        <w:spacing w:line="280" w:lineRule="atLeast"/>
        <w:jc w:val="center"/>
        <w:rPr>
          <w:b/>
        </w:rPr>
      </w:pPr>
    </w:p>
    <w:p w:rsidR="00830C96" w:rsidRDefault="00830C96" w:rsidP="00242058">
      <w:pPr>
        <w:spacing w:line="280" w:lineRule="atLeast"/>
        <w:jc w:val="center"/>
        <w:rPr>
          <w:b/>
        </w:rPr>
      </w:pPr>
    </w:p>
    <w:p w:rsidR="00830C96" w:rsidRDefault="00830C96" w:rsidP="00242058">
      <w:pPr>
        <w:spacing w:line="280" w:lineRule="atLeast"/>
        <w:jc w:val="center"/>
        <w:rPr>
          <w:b/>
        </w:rPr>
      </w:pPr>
    </w:p>
    <w:p w:rsidR="00830C96" w:rsidRDefault="00830C96" w:rsidP="00242058">
      <w:pPr>
        <w:spacing w:line="280" w:lineRule="atLeast"/>
        <w:jc w:val="center"/>
        <w:rPr>
          <w:b/>
        </w:rPr>
      </w:pPr>
    </w:p>
    <w:p w:rsidR="00830C96" w:rsidRDefault="00830C96" w:rsidP="00242058">
      <w:pPr>
        <w:spacing w:line="280" w:lineRule="atLeast"/>
        <w:jc w:val="center"/>
        <w:rPr>
          <w:b/>
        </w:rPr>
      </w:pPr>
    </w:p>
    <w:p w:rsidR="00830C96" w:rsidRDefault="00830C96" w:rsidP="00242058">
      <w:pPr>
        <w:spacing w:line="280" w:lineRule="atLeast"/>
        <w:jc w:val="center"/>
        <w:rPr>
          <w:b/>
        </w:rPr>
      </w:pPr>
    </w:p>
    <w:p w:rsidR="00830C96" w:rsidRDefault="00830C96" w:rsidP="00242058">
      <w:pPr>
        <w:spacing w:line="280" w:lineRule="atLeast"/>
        <w:jc w:val="center"/>
        <w:rPr>
          <w:b/>
        </w:rPr>
      </w:pPr>
    </w:p>
    <w:p w:rsidR="00830C96" w:rsidRDefault="00830C96" w:rsidP="00242058">
      <w:pPr>
        <w:spacing w:line="280" w:lineRule="atLeast"/>
        <w:jc w:val="center"/>
        <w:rPr>
          <w:b/>
        </w:rPr>
      </w:pPr>
    </w:p>
    <w:p w:rsidR="00830C96" w:rsidRDefault="00830C96" w:rsidP="00242058">
      <w:pPr>
        <w:spacing w:line="280" w:lineRule="atLeast"/>
        <w:jc w:val="center"/>
        <w:rPr>
          <w:b/>
        </w:rPr>
      </w:pPr>
    </w:p>
    <w:p w:rsidR="00830C96" w:rsidRDefault="00830C96" w:rsidP="00242058">
      <w:pPr>
        <w:spacing w:line="280" w:lineRule="atLeast"/>
        <w:jc w:val="center"/>
        <w:rPr>
          <w:b/>
        </w:rPr>
      </w:pPr>
    </w:p>
    <w:p w:rsidR="00830C96" w:rsidRDefault="00830C96" w:rsidP="00242058">
      <w:pPr>
        <w:spacing w:line="280" w:lineRule="atLeast"/>
        <w:jc w:val="center"/>
        <w:rPr>
          <w:b/>
        </w:rPr>
      </w:pPr>
    </w:p>
    <w:p w:rsidR="00830C96" w:rsidRDefault="00830C96" w:rsidP="00242058">
      <w:pPr>
        <w:spacing w:line="280" w:lineRule="atLeast"/>
        <w:jc w:val="center"/>
        <w:rPr>
          <w:b/>
        </w:rPr>
      </w:pPr>
    </w:p>
    <w:p w:rsidR="00830C96" w:rsidRDefault="00830C96" w:rsidP="00242058">
      <w:pPr>
        <w:spacing w:line="280" w:lineRule="atLeast"/>
        <w:jc w:val="center"/>
        <w:rPr>
          <w:b/>
        </w:rPr>
      </w:pPr>
    </w:p>
    <w:p w:rsidR="00830C96" w:rsidRDefault="00830C96" w:rsidP="00242058">
      <w:pPr>
        <w:spacing w:line="280" w:lineRule="atLeast"/>
        <w:jc w:val="center"/>
        <w:rPr>
          <w:b/>
        </w:rPr>
      </w:pPr>
    </w:p>
    <w:p w:rsidR="00830C96" w:rsidRDefault="00830C96" w:rsidP="00242058">
      <w:pPr>
        <w:spacing w:line="280" w:lineRule="atLeast"/>
        <w:jc w:val="center"/>
        <w:rPr>
          <w:b/>
        </w:rPr>
      </w:pPr>
    </w:p>
    <w:p w:rsidR="00830C96" w:rsidRDefault="00830C96" w:rsidP="00242058">
      <w:pPr>
        <w:spacing w:line="280" w:lineRule="atLeast"/>
        <w:jc w:val="center"/>
        <w:rPr>
          <w:b/>
        </w:rPr>
      </w:pPr>
    </w:p>
    <w:p w:rsidR="00830C96" w:rsidRDefault="00830C96" w:rsidP="00242058">
      <w:pPr>
        <w:spacing w:line="280" w:lineRule="atLeast"/>
        <w:jc w:val="center"/>
        <w:rPr>
          <w:b/>
        </w:rPr>
      </w:pPr>
    </w:p>
    <w:p w:rsidR="00830C96" w:rsidRDefault="00830C96" w:rsidP="00242058">
      <w:pPr>
        <w:spacing w:line="280" w:lineRule="atLeast"/>
        <w:jc w:val="center"/>
        <w:rPr>
          <w:b/>
        </w:rPr>
      </w:pPr>
    </w:p>
    <w:p w:rsidR="00830C96" w:rsidRPr="00F45CB7" w:rsidRDefault="00830C96" w:rsidP="00242058">
      <w:pPr>
        <w:spacing w:line="280" w:lineRule="atLeast"/>
        <w:jc w:val="center"/>
        <w:rPr>
          <w:b/>
        </w:rPr>
      </w:pPr>
    </w:p>
    <w:p w:rsidR="00D90290" w:rsidRPr="00F45CB7" w:rsidRDefault="00D90290" w:rsidP="00242058">
      <w:pPr>
        <w:spacing w:line="280" w:lineRule="atLeast"/>
        <w:jc w:val="center"/>
        <w:rPr>
          <w:b/>
        </w:rPr>
      </w:pPr>
    </w:p>
    <w:p w:rsidR="00D90290" w:rsidRPr="00F45CB7" w:rsidRDefault="00D90290" w:rsidP="00242058">
      <w:pPr>
        <w:spacing w:line="280" w:lineRule="atLeast"/>
        <w:jc w:val="center"/>
        <w:rPr>
          <w:b/>
        </w:rPr>
      </w:pPr>
    </w:p>
    <w:p w:rsidR="00242058" w:rsidRPr="00C776F9" w:rsidRDefault="00242058" w:rsidP="00242058">
      <w:pPr>
        <w:spacing w:line="280" w:lineRule="atLeast"/>
        <w:jc w:val="center"/>
        <w:rPr>
          <w:rFonts w:ascii="Arial" w:hAnsi="Arial" w:cs="Arial"/>
          <w:b/>
          <w:sz w:val="28"/>
          <w:szCs w:val="28"/>
        </w:rPr>
      </w:pPr>
      <w:r w:rsidRPr="00C776F9">
        <w:rPr>
          <w:rFonts w:ascii="Arial" w:hAnsi="Arial" w:cs="Arial"/>
          <w:b/>
          <w:sz w:val="28"/>
          <w:szCs w:val="28"/>
        </w:rPr>
        <w:lastRenderedPageBreak/>
        <w:t xml:space="preserve">Návrh na vypsání </w:t>
      </w:r>
      <w:r>
        <w:rPr>
          <w:rFonts w:ascii="Arial" w:hAnsi="Arial" w:cs="Arial"/>
          <w:b/>
          <w:sz w:val="28"/>
          <w:szCs w:val="28"/>
        </w:rPr>
        <w:t>koncesního řízení malého rozsahu</w:t>
      </w:r>
    </w:p>
    <w:p w:rsidR="00242058" w:rsidRPr="00462AFC" w:rsidRDefault="00242058" w:rsidP="00242058">
      <w:pPr>
        <w:spacing w:line="240" w:lineRule="atLeast"/>
        <w:jc w:val="center"/>
        <w:rPr>
          <w:rFonts w:ascii="Arial" w:hAnsi="Arial" w:cs="Arial"/>
          <w:b/>
          <w:sz w:val="20"/>
          <w:szCs w:val="20"/>
        </w:rPr>
      </w:pPr>
      <w:r w:rsidRPr="00462AFC">
        <w:rPr>
          <w:rFonts w:ascii="Arial" w:hAnsi="Arial" w:cs="Arial"/>
          <w:b/>
          <w:sz w:val="20"/>
          <w:szCs w:val="20"/>
        </w:rPr>
        <w:t>Dle § 178 zákona č. 134/2016 Sb., o zadávání veřejných zakázek, v platném znění (dále jen „zákona“)</w:t>
      </w:r>
    </w:p>
    <w:p w:rsidR="00242058" w:rsidRPr="00462AFC" w:rsidRDefault="00242058" w:rsidP="00242058">
      <w:pPr>
        <w:spacing w:line="240" w:lineRule="atLeast"/>
        <w:rPr>
          <w:rFonts w:ascii="Arial" w:hAnsi="Arial" w:cs="Arial"/>
          <w:b/>
          <w:sz w:val="20"/>
          <w:szCs w:val="20"/>
        </w:rPr>
      </w:pPr>
    </w:p>
    <w:p w:rsidR="00242058" w:rsidRPr="00462AFC" w:rsidRDefault="00242058" w:rsidP="00242058">
      <w:pPr>
        <w:spacing w:line="240" w:lineRule="atLeast"/>
        <w:rPr>
          <w:rFonts w:ascii="Arial" w:hAnsi="Arial" w:cs="Arial"/>
          <w:b/>
          <w:sz w:val="20"/>
          <w:szCs w:val="20"/>
        </w:rPr>
      </w:pPr>
      <w:r w:rsidRPr="00462AFC">
        <w:rPr>
          <w:rFonts w:ascii="Arial" w:hAnsi="Arial" w:cs="Arial"/>
          <w:b/>
          <w:sz w:val="20"/>
          <w:szCs w:val="20"/>
        </w:rPr>
        <w:t>NÁZEV KONCESNÍHO ŘÍZENÍ: Adventní trhy 2017 – 2021</w:t>
      </w:r>
    </w:p>
    <w:p w:rsidR="00242058" w:rsidRPr="00462AFC" w:rsidRDefault="00242058" w:rsidP="00242058">
      <w:pPr>
        <w:spacing w:line="240" w:lineRule="atLeast"/>
        <w:rPr>
          <w:rFonts w:ascii="Arial" w:hAnsi="Arial" w:cs="Arial"/>
          <w:b/>
          <w:sz w:val="20"/>
          <w:szCs w:val="20"/>
        </w:rPr>
      </w:pPr>
    </w:p>
    <w:p w:rsidR="00242058" w:rsidRPr="00462AFC" w:rsidRDefault="00242058" w:rsidP="00242058">
      <w:pPr>
        <w:spacing w:line="240" w:lineRule="atLeast"/>
        <w:rPr>
          <w:rFonts w:ascii="Arial" w:hAnsi="Arial" w:cs="Arial"/>
          <w:b/>
          <w:sz w:val="20"/>
          <w:szCs w:val="20"/>
        </w:rPr>
      </w:pPr>
      <w:r w:rsidRPr="00462AFC">
        <w:rPr>
          <w:rFonts w:ascii="Arial" w:hAnsi="Arial" w:cs="Arial"/>
          <w:b/>
          <w:sz w:val="20"/>
          <w:szCs w:val="20"/>
        </w:rPr>
        <w:t>Druh KONCESE: služby</w:t>
      </w:r>
    </w:p>
    <w:p w:rsidR="00242058" w:rsidRPr="00462AFC" w:rsidRDefault="00242058" w:rsidP="00242058">
      <w:pPr>
        <w:spacing w:line="240" w:lineRule="atLeast"/>
        <w:rPr>
          <w:rFonts w:ascii="Arial" w:hAnsi="Arial" w:cs="Arial"/>
          <w:b/>
          <w:sz w:val="20"/>
          <w:szCs w:val="20"/>
        </w:rPr>
      </w:pPr>
    </w:p>
    <w:p w:rsidR="00242058" w:rsidRPr="00462AFC" w:rsidRDefault="00242058" w:rsidP="00242058">
      <w:pPr>
        <w:numPr>
          <w:ilvl w:val="0"/>
          <w:numId w:val="42"/>
        </w:numPr>
        <w:pBdr>
          <w:top w:val="single" w:sz="2" w:space="1" w:color="auto"/>
          <w:left w:val="single" w:sz="2" w:space="4" w:color="auto"/>
          <w:bottom w:val="single" w:sz="2" w:space="1" w:color="auto"/>
          <w:right w:val="single" w:sz="2" w:space="4" w:color="auto"/>
        </w:pBdr>
        <w:shd w:val="clear" w:color="auto" w:fill="D9D9D9"/>
        <w:spacing w:line="280" w:lineRule="atLeast"/>
        <w:jc w:val="both"/>
        <w:rPr>
          <w:rFonts w:ascii="Arial" w:hAnsi="Arial" w:cs="Arial"/>
          <w:b/>
          <w:bCs/>
          <w:sz w:val="20"/>
          <w:szCs w:val="20"/>
        </w:rPr>
      </w:pPr>
      <w:r w:rsidRPr="00462AFC">
        <w:rPr>
          <w:rFonts w:ascii="Arial" w:hAnsi="Arial" w:cs="Arial"/>
          <w:b/>
          <w:bCs/>
          <w:caps/>
          <w:sz w:val="20"/>
          <w:szCs w:val="20"/>
        </w:rPr>
        <w:t>Klasifikace předmětu KONCESE</w:t>
      </w:r>
    </w:p>
    <w:p w:rsidR="00242058" w:rsidRPr="00462AFC" w:rsidRDefault="00242058" w:rsidP="00242058">
      <w:pPr>
        <w:spacing w:line="240" w:lineRule="atLeast"/>
        <w:rPr>
          <w:rFonts w:ascii="Arial" w:hAnsi="Arial" w:cs="Arial"/>
          <w:sz w:val="20"/>
          <w:szCs w:val="20"/>
        </w:rPr>
      </w:pPr>
      <w:r w:rsidRPr="00462AFC">
        <w:rPr>
          <w:rFonts w:ascii="Arial" w:hAnsi="Arial" w:cs="Arial"/>
          <w:bCs/>
          <w:sz w:val="20"/>
          <w:szCs w:val="20"/>
        </w:rPr>
        <w:t>Název</w:t>
      </w:r>
      <w:r w:rsidRPr="00462AFC">
        <w:rPr>
          <w:rFonts w:ascii="Arial" w:hAnsi="Arial" w:cs="Arial"/>
          <w:bCs/>
          <w:sz w:val="20"/>
          <w:szCs w:val="20"/>
        </w:rPr>
        <w:tab/>
      </w:r>
      <w:r w:rsidRPr="00462AFC">
        <w:rPr>
          <w:rFonts w:ascii="Arial" w:hAnsi="Arial" w:cs="Arial"/>
          <w:b/>
          <w:bCs/>
          <w:sz w:val="20"/>
          <w:szCs w:val="20"/>
        </w:rPr>
        <w:tab/>
      </w:r>
      <w:r w:rsidRPr="00462AFC">
        <w:rPr>
          <w:rFonts w:ascii="Arial" w:hAnsi="Arial" w:cs="Arial"/>
          <w:b/>
          <w:bCs/>
          <w:sz w:val="20"/>
          <w:szCs w:val="20"/>
        </w:rPr>
        <w:tab/>
      </w:r>
      <w:r w:rsidRPr="00462AFC">
        <w:rPr>
          <w:rFonts w:ascii="Arial" w:hAnsi="Arial" w:cs="Arial"/>
          <w:sz w:val="20"/>
          <w:szCs w:val="20"/>
        </w:rPr>
        <w:tab/>
      </w:r>
      <w:r w:rsidRPr="00462AFC">
        <w:rPr>
          <w:rFonts w:ascii="Arial" w:hAnsi="Arial" w:cs="Arial"/>
          <w:sz w:val="20"/>
          <w:szCs w:val="20"/>
        </w:rPr>
        <w:tab/>
      </w:r>
      <w:r w:rsidRPr="00462AFC">
        <w:rPr>
          <w:rFonts w:ascii="Arial" w:hAnsi="Arial" w:cs="Arial"/>
          <w:sz w:val="20"/>
          <w:szCs w:val="20"/>
        </w:rPr>
        <w:tab/>
      </w:r>
      <w:r w:rsidRPr="00462AFC">
        <w:rPr>
          <w:rFonts w:ascii="Arial" w:hAnsi="Arial" w:cs="Arial"/>
          <w:sz w:val="20"/>
          <w:szCs w:val="20"/>
        </w:rPr>
        <w:tab/>
      </w:r>
      <w:r w:rsidRPr="00462AFC">
        <w:rPr>
          <w:rFonts w:ascii="Arial" w:hAnsi="Arial" w:cs="Arial"/>
          <w:sz w:val="20"/>
          <w:szCs w:val="20"/>
        </w:rPr>
        <w:tab/>
      </w:r>
      <w:r w:rsidRPr="00462AFC">
        <w:rPr>
          <w:rFonts w:ascii="Arial" w:hAnsi="Arial" w:cs="Arial"/>
          <w:sz w:val="20"/>
          <w:szCs w:val="20"/>
        </w:rPr>
        <w:tab/>
        <w:t>Hlavní kód CPV</w:t>
      </w:r>
      <w:r w:rsidRPr="00462AFC">
        <w:rPr>
          <w:rFonts w:ascii="Arial" w:hAnsi="Arial" w:cs="Arial"/>
          <w:sz w:val="20"/>
          <w:szCs w:val="20"/>
        </w:rPr>
        <w:tab/>
      </w:r>
      <w:r w:rsidRPr="00462AFC">
        <w:rPr>
          <w:rFonts w:ascii="Arial" w:hAnsi="Arial" w:cs="Arial"/>
          <w:sz w:val="20"/>
          <w:szCs w:val="20"/>
        </w:rPr>
        <w:tab/>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374"/>
        <w:gridCol w:w="3260"/>
      </w:tblGrid>
      <w:tr w:rsidR="00242058" w:rsidRPr="00462AFC" w:rsidTr="0005031C">
        <w:trPr>
          <w:trHeight w:val="255"/>
        </w:trPr>
        <w:tc>
          <w:tcPr>
            <w:tcW w:w="6374" w:type="dxa"/>
          </w:tcPr>
          <w:p w:rsidR="00242058" w:rsidRPr="00462AFC" w:rsidRDefault="00242058" w:rsidP="0005031C">
            <w:pPr>
              <w:spacing w:line="240" w:lineRule="atLeast"/>
              <w:rPr>
                <w:rFonts w:ascii="Arial" w:hAnsi="Arial" w:cs="Arial"/>
                <w:sz w:val="20"/>
                <w:szCs w:val="20"/>
              </w:rPr>
            </w:pPr>
            <w:r w:rsidRPr="00462AFC">
              <w:rPr>
                <w:rStyle w:val="cpvselected1"/>
                <w:rFonts w:ascii="Tahoma" w:hAnsi="Tahoma" w:cs="Tahoma"/>
                <w:sz w:val="19"/>
                <w:szCs w:val="19"/>
              </w:rPr>
              <w:t>Organizace kulturních akcí</w:t>
            </w:r>
          </w:p>
        </w:tc>
        <w:tc>
          <w:tcPr>
            <w:tcW w:w="3260" w:type="dxa"/>
          </w:tcPr>
          <w:p w:rsidR="00242058" w:rsidRPr="00462AFC" w:rsidRDefault="00242058" w:rsidP="0005031C">
            <w:pPr>
              <w:spacing w:line="240" w:lineRule="atLeast"/>
              <w:rPr>
                <w:rFonts w:ascii="Arial" w:hAnsi="Arial" w:cs="Arial"/>
                <w:sz w:val="20"/>
                <w:szCs w:val="20"/>
              </w:rPr>
            </w:pPr>
            <w:r w:rsidRPr="00462AFC">
              <w:rPr>
                <w:rStyle w:val="cpvselected1"/>
                <w:rFonts w:ascii="Tahoma" w:hAnsi="Tahoma" w:cs="Tahoma"/>
                <w:sz w:val="19"/>
                <w:szCs w:val="19"/>
              </w:rPr>
              <w:t>79952100-3</w:t>
            </w:r>
          </w:p>
        </w:tc>
      </w:tr>
    </w:tbl>
    <w:p w:rsidR="00242058" w:rsidRPr="00462AFC" w:rsidRDefault="00242058" w:rsidP="00242058">
      <w:pPr>
        <w:spacing w:line="240" w:lineRule="atLeast"/>
        <w:rPr>
          <w:rFonts w:ascii="Arial" w:hAnsi="Arial" w:cs="Arial"/>
          <w:b/>
          <w:sz w:val="20"/>
          <w:szCs w:val="20"/>
        </w:rPr>
      </w:pPr>
    </w:p>
    <w:p w:rsidR="00242058" w:rsidRPr="00462AFC" w:rsidRDefault="00242058" w:rsidP="00242058">
      <w:pPr>
        <w:numPr>
          <w:ilvl w:val="0"/>
          <w:numId w:val="42"/>
        </w:numPr>
        <w:pBdr>
          <w:top w:val="single" w:sz="2" w:space="1" w:color="auto"/>
          <w:left w:val="single" w:sz="2" w:space="4" w:color="auto"/>
          <w:bottom w:val="single" w:sz="2" w:space="1" w:color="auto"/>
          <w:right w:val="single" w:sz="2" w:space="4" w:color="auto"/>
        </w:pBdr>
        <w:shd w:val="clear" w:color="auto" w:fill="D9D9D9"/>
        <w:spacing w:line="280" w:lineRule="atLeast"/>
        <w:jc w:val="both"/>
        <w:rPr>
          <w:rFonts w:ascii="Arial" w:hAnsi="Arial" w:cs="Arial"/>
          <w:b/>
          <w:bCs/>
          <w:sz w:val="20"/>
          <w:szCs w:val="20"/>
        </w:rPr>
      </w:pPr>
      <w:r w:rsidRPr="00462AFC">
        <w:rPr>
          <w:rFonts w:ascii="Arial" w:hAnsi="Arial" w:cs="Arial"/>
          <w:b/>
          <w:bCs/>
          <w:caps/>
          <w:sz w:val="20"/>
          <w:szCs w:val="20"/>
        </w:rPr>
        <w:t>předpokládaná hodnota KONCESE</w:t>
      </w:r>
    </w:p>
    <w:p w:rsidR="00242058" w:rsidRPr="00462AFC" w:rsidRDefault="00242058" w:rsidP="00242058">
      <w:pPr>
        <w:autoSpaceDE w:val="0"/>
        <w:autoSpaceDN w:val="0"/>
        <w:adjustRightInd w:val="0"/>
        <w:spacing w:line="240" w:lineRule="atLeast"/>
        <w:jc w:val="both"/>
        <w:rPr>
          <w:rFonts w:ascii="Arial" w:hAnsi="Arial" w:cs="Arial"/>
          <w:sz w:val="20"/>
          <w:szCs w:val="20"/>
        </w:rPr>
      </w:pPr>
      <w:r w:rsidRPr="00462AFC">
        <w:rPr>
          <w:rFonts w:ascii="Arial" w:hAnsi="Arial" w:cs="Arial"/>
          <w:sz w:val="20"/>
          <w:szCs w:val="20"/>
        </w:rPr>
        <w:t>Předpokládaná hodnota veřejné zakázky:</w:t>
      </w:r>
      <w:r w:rsidRPr="00462AFC">
        <w:rPr>
          <w:rFonts w:ascii="Arial" w:hAnsi="Arial" w:cs="Arial"/>
          <w:sz w:val="20"/>
          <w:szCs w:val="20"/>
        </w:rPr>
        <w:tab/>
      </w:r>
      <w:r w:rsidRPr="00462AFC">
        <w:rPr>
          <w:rFonts w:ascii="Arial" w:hAnsi="Arial" w:cs="Arial"/>
          <w:sz w:val="20"/>
          <w:szCs w:val="20"/>
        </w:rPr>
        <w:tab/>
        <w:t xml:space="preserve">max. 20.000.000 Kč bez DPH za 5 let </w:t>
      </w:r>
    </w:p>
    <w:p w:rsidR="00242058" w:rsidRPr="00462AFC" w:rsidRDefault="00242058" w:rsidP="00242058">
      <w:pPr>
        <w:autoSpaceDE w:val="0"/>
        <w:autoSpaceDN w:val="0"/>
        <w:adjustRightInd w:val="0"/>
        <w:spacing w:line="240" w:lineRule="atLeast"/>
        <w:ind w:left="4956"/>
        <w:jc w:val="both"/>
        <w:rPr>
          <w:rFonts w:ascii="Arial" w:hAnsi="Arial" w:cs="Arial"/>
          <w:sz w:val="20"/>
          <w:szCs w:val="20"/>
        </w:rPr>
      </w:pPr>
      <w:r w:rsidRPr="00462AFC">
        <w:rPr>
          <w:rFonts w:ascii="Arial" w:hAnsi="Arial" w:cs="Arial"/>
          <w:sz w:val="20"/>
          <w:szCs w:val="20"/>
        </w:rPr>
        <w:t>(limit celkového obratu VZ tz</w:t>
      </w:r>
      <w:r>
        <w:rPr>
          <w:rFonts w:ascii="Arial" w:hAnsi="Arial" w:cs="Arial"/>
          <w:sz w:val="20"/>
          <w:szCs w:val="20"/>
        </w:rPr>
        <w:t xml:space="preserve">n. včetně výše </w:t>
      </w:r>
      <w:r w:rsidRPr="00462AFC">
        <w:rPr>
          <w:rFonts w:ascii="Arial" w:hAnsi="Arial" w:cs="Arial"/>
          <w:sz w:val="20"/>
          <w:szCs w:val="20"/>
        </w:rPr>
        <w:t>příjmů dodavatele</w:t>
      </w:r>
      <w:r>
        <w:rPr>
          <w:rFonts w:ascii="Arial" w:hAnsi="Arial" w:cs="Arial"/>
          <w:sz w:val="20"/>
          <w:szCs w:val="20"/>
        </w:rPr>
        <w:t xml:space="preserve"> a výše nabídkové ceny dodavatele, která bude max. ve výši 10.000.000 Kč bez DPH za 5 let</w:t>
      </w:r>
      <w:r w:rsidRPr="00462AFC">
        <w:rPr>
          <w:rFonts w:ascii="Arial" w:hAnsi="Arial" w:cs="Arial"/>
          <w:sz w:val="20"/>
          <w:szCs w:val="20"/>
        </w:rPr>
        <w:t>)</w:t>
      </w:r>
    </w:p>
    <w:p w:rsidR="00242058" w:rsidRPr="00462AFC" w:rsidRDefault="00242058" w:rsidP="00242058">
      <w:pPr>
        <w:autoSpaceDE w:val="0"/>
        <w:autoSpaceDN w:val="0"/>
        <w:adjustRightInd w:val="0"/>
        <w:spacing w:line="240" w:lineRule="atLeast"/>
        <w:jc w:val="both"/>
        <w:rPr>
          <w:rFonts w:ascii="Arial" w:hAnsi="Arial" w:cs="Arial"/>
          <w:sz w:val="20"/>
          <w:szCs w:val="20"/>
        </w:rPr>
      </w:pPr>
      <w:r w:rsidRPr="00462AFC">
        <w:rPr>
          <w:rFonts w:ascii="Arial" w:hAnsi="Arial" w:cs="Arial"/>
          <w:sz w:val="20"/>
          <w:szCs w:val="20"/>
        </w:rPr>
        <w:t>Veřejná zakázka bude hrazena z rozpočtu, A/Ú:</w:t>
      </w:r>
      <w:r w:rsidRPr="00462AFC">
        <w:rPr>
          <w:rFonts w:ascii="Arial" w:hAnsi="Arial" w:cs="Arial"/>
          <w:sz w:val="20"/>
          <w:szCs w:val="20"/>
        </w:rPr>
        <w:tab/>
      </w:r>
      <w:r w:rsidRPr="00462AFC">
        <w:rPr>
          <w:rFonts w:ascii="Arial" w:hAnsi="Arial" w:cs="Arial"/>
          <w:sz w:val="20"/>
          <w:szCs w:val="20"/>
        </w:rPr>
        <w:tab/>
      </w:r>
      <w:r>
        <w:rPr>
          <w:rFonts w:ascii="Arial" w:hAnsi="Arial" w:cs="Arial"/>
          <w:sz w:val="20"/>
          <w:szCs w:val="20"/>
        </w:rPr>
        <w:t>2691 – Nákup ostatních služeb – vánoční trhy</w:t>
      </w:r>
    </w:p>
    <w:p w:rsidR="00242058" w:rsidRPr="00462AFC" w:rsidRDefault="00242058" w:rsidP="00242058">
      <w:pPr>
        <w:autoSpaceDE w:val="0"/>
        <w:autoSpaceDN w:val="0"/>
        <w:adjustRightInd w:val="0"/>
        <w:spacing w:line="240" w:lineRule="atLeast"/>
        <w:jc w:val="both"/>
        <w:rPr>
          <w:rFonts w:ascii="Arial" w:hAnsi="Arial" w:cs="Arial"/>
          <w:sz w:val="20"/>
          <w:szCs w:val="20"/>
        </w:rPr>
      </w:pPr>
      <w:r w:rsidRPr="00462AFC">
        <w:rPr>
          <w:rFonts w:ascii="Arial" w:hAnsi="Arial" w:cs="Arial"/>
          <w:sz w:val="20"/>
          <w:szCs w:val="20"/>
        </w:rPr>
        <w:t>Veřejná zakázka bude hrazena z dotace:</w:t>
      </w:r>
      <w:r w:rsidRPr="00462AFC">
        <w:rPr>
          <w:rFonts w:ascii="Arial" w:hAnsi="Arial" w:cs="Arial"/>
          <w:sz w:val="20"/>
          <w:szCs w:val="20"/>
        </w:rPr>
        <w:tab/>
      </w:r>
      <w:r w:rsidRPr="00462AFC">
        <w:rPr>
          <w:rFonts w:ascii="Arial" w:hAnsi="Arial" w:cs="Arial"/>
          <w:sz w:val="20"/>
          <w:szCs w:val="20"/>
        </w:rPr>
        <w:tab/>
        <w:t>NE</w:t>
      </w:r>
    </w:p>
    <w:p w:rsidR="00242058" w:rsidRPr="00462AFC" w:rsidRDefault="00242058" w:rsidP="00242058">
      <w:pPr>
        <w:spacing w:line="240" w:lineRule="atLeast"/>
        <w:jc w:val="both"/>
        <w:rPr>
          <w:rFonts w:ascii="Arial" w:eastAsia="Calibri" w:hAnsi="Arial" w:cs="Arial"/>
          <w:sz w:val="20"/>
          <w:szCs w:val="20"/>
        </w:rPr>
      </w:pPr>
    </w:p>
    <w:p w:rsidR="00242058" w:rsidRPr="00462AFC" w:rsidRDefault="00242058" w:rsidP="00242058">
      <w:pPr>
        <w:numPr>
          <w:ilvl w:val="0"/>
          <w:numId w:val="42"/>
        </w:numPr>
        <w:pBdr>
          <w:top w:val="single" w:sz="2" w:space="1" w:color="auto"/>
          <w:left w:val="single" w:sz="2" w:space="4" w:color="auto"/>
          <w:bottom w:val="single" w:sz="2" w:space="1" w:color="auto"/>
          <w:right w:val="single" w:sz="2" w:space="4" w:color="auto"/>
        </w:pBdr>
        <w:shd w:val="clear" w:color="auto" w:fill="D9D9D9"/>
        <w:spacing w:line="280" w:lineRule="atLeast"/>
        <w:jc w:val="both"/>
        <w:rPr>
          <w:rFonts w:ascii="Arial" w:hAnsi="Arial" w:cs="Arial"/>
          <w:b/>
          <w:bCs/>
          <w:caps/>
          <w:sz w:val="20"/>
          <w:szCs w:val="20"/>
        </w:rPr>
      </w:pPr>
      <w:r w:rsidRPr="00462AFC">
        <w:rPr>
          <w:rFonts w:ascii="Arial" w:hAnsi="Arial" w:cs="Arial"/>
          <w:b/>
          <w:bCs/>
          <w:caps/>
          <w:sz w:val="20"/>
          <w:szCs w:val="20"/>
        </w:rPr>
        <w:t xml:space="preserve">Vymezení předmětu KONCESE </w:t>
      </w:r>
    </w:p>
    <w:p w:rsidR="00242058" w:rsidRPr="00462AFC" w:rsidRDefault="00242058" w:rsidP="00242058">
      <w:pPr>
        <w:spacing w:line="240" w:lineRule="atLeast"/>
        <w:jc w:val="both"/>
        <w:rPr>
          <w:rFonts w:ascii="Arial" w:hAnsi="Arial" w:cs="Arial"/>
          <w:bCs/>
          <w:iCs/>
          <w:sz w:val="20"/>
          <w:szCs w:val="20"/>
        </w:rPr>
      </w:pPr>
      <w:r w:rsidRPr="00462AFC">
        <w:rPr>
          <w:rFonts w:ascii="Arial" w:hAnsi="Arial" w:cs="Arial"/>
          <w:bCs/>
          <w:iCs/>
          <w:sz w:val="20"/>
          <w:szCs w:val="20"/>
        </w:rPr>
        <w:t>Předmětem plnění veřejné zakázky je:</w:t>
      </w:r>
    </w:p>
    <w:p w:rsidR="00242058" w:rsidRPr="00462AFC" w:rsidRDefault="00242058" w:rsidP="00242058">
      <w:pPr>
        <w:spacing w:line="240" w:lineRule="atLeast"/>
        <w:jc w:val="both"/>
        <w:rPr>
          <w:rFonts w:ascii="Arial" w:hAnsi="Arial" w:cs="Arial"/>
          <w:bCs/>
          <w:iCs/>
          <w:sz w:val="20"/>
          <w:szCs w:val="20"/>
        </w:rPr>
      </w:pPr>
    </w:p>
    <w:p w:rsidR="00242058" w:rsidRPr="007C2390" w:rsidRDefault="00242058" w:rsidP="00242058">
      <w:pPr>
        <w:pStyle w:val="Odstavecseseznamem"/>
        <w:numPr>
          <w:ilvl w:val="0"/>
          <w:numId w:val="46"/>
        </w:numPr>
        <w:spacing w:after="160" w:line="259" w:lineRule="auto"/>
        <w:jc w:val="both"/>
        <w:rPr>
          <w:rFonts w:ascii="Arial" w:hAnsi="Arial" w:cs="Arial"/>
          <w:sz w:val="20"/>
        </w:rPr>
      </w:pPr>
      <w:r w:rsidRPr="00462AFC">
        <w:rPr>
          <w:rFonts w:ascii="Arial" w:hAnsi="Arial" w:cs="Arial"/>
          <w:b/>
          <w:sz w:val="20"/>
        </w:rPr>
        <w:t>realizace tradičních adventních trhů</w:t>
      </w:r>
      <w:r w:rsidRPr="00462AFC">
        <w:rPr>
          <w:rFonts w:ascii="Arial" w:hAnsi="Arial" w:cs="Arial"/>
          <w:sz w:val="20"/>
        </w:rPr>
        <w:t xml:space="preserve"> (dále jen AT) vč. ledového kluziště (=mobilní ledové plochy) </w:t>
      </w:r>
      <w:r w:rsidRPr="007C2390">
        <w:rPr>
          <w:rFonts w:ascii="Arial" w:hAnsi="Arial" w:cs="Arial"/>
          <w:sz w:val="20"/>
        </w:rPr>
        <w:t xml:space="preserve">určeného k využití zdarma veřejnosti, vždy </w:t>
      </w:r>
      <w:r w:rsidRPr="007C2390">
        <w:rPr>
          <w:rFonts w:ascii="Arial" w:hAnsi="Arial" w:cs="Arial"/>
          <w:b/>
          <w:sz w:val="20"/>
        </w:rPr>
        <w:t>jedenkrát do roka</w:t>
      </w:r>
      <w:r w:rsidRPr="007C2390">
        <w:rPr>
          <w:rFonts w:ascii="Arial" w:hAnsi="Arial" w:cs="Arial"/>
          <w:sz w:val="20"/>
        </w:rPr>
        <w:t xml:space="preserve"> na ploše náměstí Přemysla Otakara II. v Českých Budějovicích (č. parc. 100/1). Kompletní realizací se rozumí organizace a realizace AT vč. provozu trhů a ledového kluziště, průběhu technických a programových aktivit AT včetně zajištění souvisejících technických služeb a propagace, kulturního programu a dalších doplňkových atrakcí. </w:t>
      </w:r>
      <w:r>
        <w:rPr>
          <w:rFonts w:ascii="Arial" w:hAnsi="Arial" w:cs="Arial"/>
          <w:sz w:val="20"/>
        </w:rPr>
        <w:t>Dodavatelův</w:t>
      </w:r>
      <w:r w:rsidRPr="007C2390">
        <w:rPr>
          <w:rFonts w:ascii="Arial" w:hAnsi="Arial" w:cs="Arial"/>
          <w:sz w:val="20"/>
        </w:rPr>
        <w:t xml:space="preserve"> návrh řešení adventních trhů ve městě České Budějovice se nemusí soustředit pouze na plochu náměstí Přemysla Otakara II., tedy zahrnutí návrhu výzdoby přilehlých míst, vánočního stromu aj.</w:t>
      </w:r>
    </w:p>
    <w:p w:rsidR="00242058" w:rsidRPr="000C3480" w:rsidRDefault="00242058" w:rsidP="00242058">
      <w:pPr>
        <w:pStyle w:val="Odstavecseseznamem"/>
        <w:numPr>
          <w:ilvl w:val="0"/>
          <w:numId w:val="46"/>
        </w:numPr>
        <w:spacing w:after="160" w:line="259" w:lineRule="auto"/>
        <w:jc w:val="both"/>
        <w:rPr>
          <w:rFonts w:ascii="Arial" w:hAnsi="Arial" w:cs="Arial"/>
          <w:sz w:val="20"/>
        </w:rPr>
      </w:pPr>
      <w:r w:rsidRPr="000C3480">
        <w:rPr>
          <w:rFonts w:ascii="Arial" w:hAnsi="Arial" w:cs="Arial"/>
          <w:sz w:val="20"/>
        </w:rPr>
        <w:t>kompletní realizace tradičních adventních trhů dále zahrnuje zajištění komunikační kampaně (včetně názvu a provozu webových stránek k AT), zajištění veškerých potřebných povolení k realizaci AT vč. ledového kluziště, zajištění čistoty a přítomnosti osob odpovědných za správu trhů, pořadatelskou službu, ostrahu a úklid</w:t>
      </w:r>
    </w:p>
    <w:p w:rsidR="00242058" w:rsidRPr="000C3480" w:rsidRDefault="00242058" w:rsidP="00242058">
      <w:pPr>
        <w:pStyle w:val="Odstavecseseznamem"/>
        <w:numPr>
          <w:ilvl w:val="0"/>
          <w:numId w:val="46"/>
        </w:numPr>
        <w:spacing w:after="160" w:line="259" w:lineRule="auto"/>
        <w:jc w:val="both"/>
        <w:rPr>
          <w:rFonts w:ascii="Arial" w:hAnsi="Arial" w:cs="Arial"/>
          <w:sz w:val="20"/>
        </w:rPr>
      </w:pPr>
      <w:r w:rsidRPr="000C3480">
        <w:rPr>
          <w:rFonts w:ascii="Arial" w:hAnsi="Arial" w:cs="Arial"/>
          <w:sz w:val="20"/>
        </w:rPr>
        <w:t>dodavatel předloží návrhy realizovatelných inovačních prvků týkajících se např. světelné výzdoby, doplňkových atrakcí, či propagace se zachováním jednotné grafiky</w:t>
      </w:r>
    </w:p>
    <w:p w:rsidR="00242058" w:rsidRPr="003E0960" w:rsidRDefault="00242058" w:rsidP="00242058">
      <w:pPr>
        <w:pBdr>
          <w:bottom w:val="single" w:sz="6" w:space="1" w:color="auto"/>
        </w:pBdr>
        <w:jc w:val="both"/>
        <w:rPr>
          <w:rFonts w:ascii="Arial" w:hAnsi="Arial" w:cs="Arial"/>
          <w:sz w:val="20"/>
          <w:szCs w:val="20"/>
          <w:highlight w:val="yellow"/>
        </w:rPr>
      </w:pPr>
    </w:p>
    <w:p w:rsidR="00242058" w:rsidRPr="00A461EE" w:rsidRDefault="00242058" w:rsidP="00242058">
      <w:pPr>
        <w:jc w:val="both"/>
        <w:rPr>
          <w:rFonts w:ascii="Arial" w:hAnsi="Arial" w:cs="Arial"/>
          <w:sz w:val="20"/>
          <w:szCs w:val="20"/>
        </w:rPr>
      </w:pPr>
      <w:r w:rsidRPr="00A461EE">
        <w:rPr>
          <w:rFonts w:ascii="Arial" w:hAnsi="Arial" w:cs="Arial"/>
          <w:b/>
          <w:sz w:val="20"/>
          <w:szCs w:val="20"/>
        </w:rPr>
        <w:t>Výchozí podmínky místa uskutečnění AT</w:t>
      </w:r>
    </w:p>
    <w:p w:rsidR="00242058" w:rsidRPr="00A461EE" w:rsidRDefault="00242058" w:rsidP="00242058">
      <w:pPr>
        <w:pStyle w:val="Odstavecseseznamem"/>
        <w:numPr>
          <w:ilvl w:val="0"/>
          <w:numId w:val="46"/>
        </w:numPr>
        <w:spacing w:after="160" w:line="259" w:lineRule="auto"/>
        <w:jc w:val="both"/>
        <w:rPr>
          <w:rFonts w:ascii="Arial" w:hAnsi="Arial" w:cs="Arial"/>
          <w:sz w:val="20"/>
        </w:rPr>
      </w:pPr>
      <w:r w:rsidRPr="00A461EE">
        <w:rPr>
          <w:rFonts w:ascii="Arial" w:hAnsi="Arial" w:cs="Arial"/>
          <w:b/>
          <w:sz w:val="20"/>
        </w:rPr>
        <w:t>Plocha</w:t>
      </w:r>
      <w:r w:rsidRPr="00A461EE">
        <w:rPr>
          <w:rFonts w:ascii="Arial" w:hAnsi="Arial" w:cs="Arial"/>
          <w:sz w:val="20"/>
        </w:rPr>
        <w:t xml:space="preserve"> náměstí je cca 6.400 m</w:t>
      </w:r>
      <w:r w:rsidRPr="00A461EE">
        <w:rPr>
          <w:rFonts w:ascii="Arial" w:hAnsi="Arial" w:cs="Arial"/>
          <w:sz w:val="20"/>
          <w:vertAlign w:val="superscript"/>
        </w:rPr>
        <w:t>2</w:t>
      </w:r>
      <w:r w:rsidRPr="00A461EE">
        <w:rPr>
          <w:rFonts w:ascii="Arial" w:hAnsi="Arial" w:cs="Arial"/>
          <w:sz w:val="20"/>
        </w:rPr>
        <w:t xml:space="preserve"> vč. kašny</w:t>
      </w:r>
    </w:p>
    <w:p w:rsidR="00242058" w:rsidRPr="00A461EE" w:rsidRDefault="00242058" w:rsidP="00242058">
      <w:pPr>
        <w:pStyle w:val="Odstavecseseznamem"/>
        <w:numPr>
          <w:ilvl w:val="0"/>
          <w:numId w:val="46"/>
        </w:numPr>
        <w:spacing w:after="160" w:line="259" w:lineRule="auto"/>
        <w:jc w:val="both"/>
        <w:rPr>
          <w:rFonts w:ascii="Arial" w:hAnsi="Arial" w:cs="Arial"/>
          <w:sz w:val="20"/>
        </w:rPr>
      </w:pPr>
      <w:r w:rsidRPr="00A461EE">
        <w:rPr>
          <w:rFonts w:ascii="Arial" w:hAnsi="Arial" w:cs="Arial"/>
          <w:b/>
          <w:sz w:val="20"/>
        </w:rPr>
        <w:t>Vodovodní hydrant</w:t>
      </w:r>
      <w:r w:rsidRPr="00A461EE">
        <w:rPr>
          <w:rFonts w:ascii="Arial" w:hAnsi="Arial" w:cs="Arial"/>
          <w:sz w:val="20"/>
        </w:rPr>
        <w:t xml:space="preserve"> se nachází u Samsonovy kašny, kohout ¾ coulu; provozovatelem ČEVAK. </w:t>
      </w:r>
      <w:r w:rsidRPr="000C3480">
        <w:rPr>
          <w:rFonts w:ascii="Arial" w:hAnsi="Arial" w:cs="Arial"/>
          <w:sz w:val="20"/>
        </w:rPr>
        <w:t>Dodavatel zajistí dodání vody prodejcům, vše v režii a nákladech dodavatele.</w:t>
      </w:r>
    </w:p>
    <w:p w:rsidR="00242058" w:rsidRPr="00A461EE" w:rsidRDefault="00242058" w:rsidP="00242058">
      <w:pPr>
        <w:pStyle w:val="Odstavecseseznamem"/>
        <w:numPr>
          <w:ilvl w:val="0"/>
          <w:numId w:val="46"/>
        </w:numPr>
        <w:spacing w:after="160" w:line="259" w:lineRule="auto"/>
        <w:jc w:val="both"/>
        <w:rPr>
          <w:rFonts w:ascii="Arial" w:hAnsi="Arial" w:cs="Arial"/>
          <w:sz w:val="20"/>
        </w:rPr>
      </w:pPr>
      <w:r w:rsidRPr="00A461EE">
        <w:rPr>
          <w:rFonts w:ascii="Arial" w:hAnsi="Arial" w:cs="Arial"/>
          <w:b/>
          <w:sz w:val="20"/>
        </w:rPr>
        <w:t>Přívod elektrické energie</w:t>
      </w:r>
      <w:r w:rsidRPr="00A461EE">
        <w:rPr>
          <w:rFonts w:ascii="Arial" w:hAnsi="Arial" w:cs="Arial"/>
          <w:sz w:val="20"/>
        </w:rPr>
        <w:t>: na JZ a SV rohu náměstí jsou umístěn</w:t>
      </w:r>
      <w:r>
        <w:rPr>
          <w:rFonts w:ascii="Arial" w:hAnsi="Arial" w:cs="Arial"/>
          <w:sz w:val="20"/>
        </w:rPr>
        <w:t>y</w:t>
      </w:r>
      <w:r w:rsidRPr="00A461EE">
        <w:rPr>
          <w:rFonts w:ascii="Arial" w:hAnsi="Arial" w:cs="Arial"/>
          <w:sz w:val="20"/>
        </w:rPr>
        <w:t xml:space="preserve"> rozvaděč</w:t>
      </w:r>
      <w:r>
        <w:rPr>
          <w:rFonts w:ascii="Arial" w:hAnsi="Arial" w:cs="Arial"/>
          <w:sz w:val="20"/>
        </w:rPr>
        <w:t>e</w:t>
      </w:r>
      <w:r w:rsidRPr="00A461EE">
        <w:rPr>
          <w:rFonts w:ascii="Arial" w:hAnsi="Arial" w:cs="Arial"/>
          <w:sz w:val="20"/>
        </w:rPr>
        <w:t xml:space="preserve"> el. energie, vlastníkem je město, rozvaděče je možné pronajmout, cena je vymezena směrnicí o nájmech a výpůjčkách radničních prostor, zařízení a vybavení (současně platná 5/2015 ze dne 17.06.2015, kdy cena pronájmu 1 elektrorozvaděče při nájmu u vícedenních trhů pořádaných v listopadu a prosinci je cena 2.000 Kč + </w:t>
      </w:r>
      <w:r w:rsidRPr="0045321E">
        <w:rPr>
          <w:rFonts w:ascii="Arial" w:hAnsi="Arial" w:cs="Arial"/>
          <w:sz w:val="20"/>
        </w:rPr>
        <w:t>DPH na den). Hlavní</w:t>
      </w:r>
      <w:r w:rsidRPr="00A461EE">
        <w:rPr>
          <w:rFonts w:ascii="Arial" w:hAnsi="Arial" w:cs="Arial"/>
          <w:sz w:val="20"/>
        </w:rPr>
        <w:t xml:space="preserve"> jistič rozvaděče u radnice má kapacitu 250 A, rozvaděč „Kanovnická“ 100 A. V budově radnice v Radniční ulici se nachází trafostanice patřící společnosti E.ON. (vše vyznačeno na mapě, jež bude součástí zadání). Odtud je možné v případě potřeby vést vývod elektrické energie na </w:t>
      </w:r>
      <w:r w:rsidRPr="0045321E">
        <w:rPr>
          <w:rFonts w:ascii="Arial" w:hAnsi="Arial" w:cs="Arial"/>
          <w:sz w:val="20"/>
        </w:rPr>
        <w:t>náměstí, vše v režii a nákladech dodavatele.</w:t>
      </w:r>
    </w:p>
    <w:p w:rsidR="00242058" w:rsidRPr="00A461EE" w:rsidRDefault="00242058" w:rsidP="00242058">
      <w:pPr>
        <w:pStyle w:val="Odstavecseseznamem"/>
        <w:numPr>
          <w:ilvl w:val="0"/>
          <w:numId w:val="46"/>
        </w:numPr>
        <w:spacing w:after="160" w:line="259" w:lineRule="auto"/>
        <w:jc w:val="both"/>
        <w:rPr>
          <w:rFonts w:ascii="Arial" w:hAnsi="Arial" w:cs="Arial"/>
          <w:sz w:val="20"/>
        </w:rPr>
      </w:pPr>
      <w:r w:rsidRPr="00A461EE">
        <w:rPr>
          <w:rFonts w:ascii="Arial" w:hAnsi="Arial" w:cs="Arial"/>
          <w:b/>
          <w:sz w:val="20"/>
        </w:rPr>
        <w:t>Vánoční strom</w:t>
      </w:r>
      <w:r w:rsidRPr="00A461EE">
        <w:rPr>
          <w:rFonts w:ascii="Arial" w:hAnsi="Arial" w:cs="Arial"/>
          <w:sz w:val="20"/>
        </w:rPr>
        <w:t>: ukotvení vánočního stromu je v současné do</w:t>
      </w:r>
      <w:r>
        <w:rPr>
          <w:rFonts w:ascii="Arial" w:hAnsi="Arial" w:cs="Arial"/>
          <w:sz w:val="20"/>
        </w:rPr>
        <w:t>b</w:t>
      </w:r>
      <w:r w:rsidRPr="00A461EE">
        <w:rPr>
          <w:rFonts w:ascii="Arial" w:hAnsi="Arial" w:cs="Arial"/>
          <w:sz w:val="20"/>
        </w:rPr>
        <w:t xml:space="preserve">ě na JZ rohu náměstí Přemysla Otakara II. V případě záměru umístění stromu jinde je na </w:t>
      </w:r>
      <w:r>
        <w:rPr>
          <w:rFonts w:ascii="Arial" w:hAnsi="Arial" w:cs="Arial"/>
          <w:sz w:val="20"/>
        </w:rPr>
        <w:t>dodavateli</w:t>
      </w:r>
      <w:r w:rsidRPr="00A461EE">
        <w:rPr>
          <w:rFonts w:ascii="Arial" w:hAnsi="Arial" w:cs="Arial"/>
          <w:sz w:val="20"/>
        </w:rPr>
        <w:t xml:space="preserve"> toto financovat a zajistit vč. všech potřebných povolení. Dodání, ukotvení, ozdobení, odstrojení, likvidace a odvoz </w:t>
      </w:r>
      <w:r w:rsidRPr="00A461EE">
        <w:rPr>
          <w:rFonts w:ascii="Arial" w:hAnsi="Arial" w:cs="Arial"/>
          <w:sz w:val="20"/>
        </w:rPr>
        <w:lastRenderedPageBreak/>
        <w:t xml:space="preserve">stromu zajišťuje zadavatel. Rozmístění jednotlivých komponentů bude respektovat </w:t>
      </w:r>
      <w:r w:rsidRPr="00A461EE">
        <w:rPr>
          <w:rFonts w:ascii="Arial" w:hAnsi="Arial" w:cs="Arial"/>
          <w:b/>
          <w:sz w:val="20"/>
        </w:rPr>
        <w:t>umístění vánočního stromu</w:t>
      </w:r>
      <w:r w:rsidRPr="00A461EE">
        <w:rPr>
          <w:rFonts w:ascii="Arial" w:hAnsi="Arial" w:cs="Arial"/>
          <w:sz w:val="20"/>
        </w:rPr>
        <w:t xml:space="preserve">, který je montován zadavatelem týden před začátkem adventních trhů, tak, aby bylo možné bezproblémově strom umístit a ozdobit. </w:t>
      </w:r>
    </w:p>
    <w:p w:rsidR="00242058" w:rsidRPr="00A461EE" w:rsidRDefault="00242058" w:rsidP="00242058">
      <w:pPr>
        <w:pStyle w:val="Odstavecseseznamem"/>
        <w:numPr>
          <w:ilvl w:val="0"/>
          <w:numId w:val="46"/>
        </w:numPr>
        <w:spacing w:after="160" w:line="259" w:lineRule="auto"/>
        <w:jc w:val="both"/>
        <w:rPr>
          <w:rFonts w:ascii="Arial" w:hAnsi="Arial" w:cs="Arial"/>
          <w:sz w:val="20"/>
        </w:rPr>
      </w:pPr>
      <w:r w:rsidRPr="00A461EE">
        <w:rPr>
          <w:rFonts w:ascii="Arial" w:hAnsi="Arial" w:cs="Arial"/>
          <w:sz w:val="20"/>
        </w:rPr>
        <w:t>Adventní trhy vč. kluziště na náměstí Přemysla Otakara II. nebudou svým rozmístěním zasahovat do parkovacích míst po obvodě vnitřní plochy náměstí. Zároveň je potřeba zajistit odstup od památek alespoň 3 m.</w:t>
      </w:r>
    </w:p>
    <w:p w:rsidR="00242058" w:rsidRDefault="00242058" w:rsidP="00242058">
      <w:pPr>
        <w:spacing w:line="240" w:lineRule="atLeast"/>
        <w:ind w:firstLine="708"/>
        <w:jc w:val="both"/>
        <w:rPr>
          <w:rFonts w:ascii="Arial" w:hAnsi="Arial" w:cs="Arial"/>
          <w:bCs/>
          <w:i/>
          <w:color w:val="FF0000"/>
          <w:sz w:val="20"/>
          <w:szCs w:val="20"/>
        </w:rPr>
      </w:pPr>
    </w:p>
    <w:p w:rsidR="00242058" w:rsidRPr="00C776F9" w:rsidRDefault="00242058" w:rsidP="00242058">
      <w:pPr>
        <w:numPr>
          <w:ilvl w:val="0"/>
          <w:numId w:val="42"/>
        </w:numPr>
        <w:pBdr>
          <w:top w:val="single" w:sz="2" w:space="1" w:color="auto"/>
          <w:left w:val="single" w:sz="2" w:space="4" w:color="auto"/>
          <w:bottom w:val="single" w:sz="2" w:space="1" w:color="auto"/>
          <w:right w:val="single" w:sz="2" w:space="4" w:color="auto"/>
        </w:pBdr>
        <w:shd w:val="clear" w:color="auto" w:fill="D9D9D9"/>
        <w:tabs>
          <w:tab w:val="right" w:pos="9072"/>
        </w:tabs>
        <w:spacing w:line="280" w:lineRule="atLeast"/>
        <w:jc w:val="both"/>
        <w:rPr>
          <w:rFonts w:ascii="Arial" w:hAnsi="Arial" w:cs="Arial"/>
          <w:i/>
          <w:color w:val="FF0000"/>
          <w:sz w:val="20"/>
        </w:rPr>
      </w:pPr>
      <w:r w:rsidRPr="00C776F9">
        <w:rPr>
          <w:rFonts w:ascii="Arial" w:hAnsi="Arial" w:cs="Arial"/>
          <w:b/>
          <w:caps/>
          <w:color w:val="000000"/>
          <w:sz w:val="20"/>
        </w:rPr>
        <w:t>obchodní podmínky, včetně platebních podmínek</w:t>
      </w:r>
    </w:p>
    <w:p w:rsidR="00242058" w:rsidRDefault="00242058" w:rsidP="00242058">
      <w:pPr>
        <w:spacing w:line="240" w:lineRule="atLeast"/>
        <w:jc w:val="both"/>
        <w:rPr>
          <w:rFonts w:ascii="Arial" w:hAnsi="Arial" w:cs="Arial"/>
          <w:sz w:val="20"/>
          <w:szCs w:val="20"/>
        </w:rPr>
      </w:pPr>
    </w:p>
    <w:p w:rsidR="00242058" w:rsidRPr="00B901C5" w:rsidRDefault="00242058" w:rsidP="00242058">
      <w:pPr>
        <w:spacing w:line="240" w:lineRule="atLeast"/>
        <w:jc w:val="both"/>
        <w:rPr>
          <w:rFonts w:ascii="Arial" w:hAnsi="Arial" w:cs="Arial"/>
          <w:sz w:val="20"/>
          <w:szCs w:val="20"/>
        </w:rPr>
      </w:pPr>
      <w:r w:rsidRPr="00B901C5">
        <w:rPr>
          <w:rFonts w:ascii="Arial" w:hAnsi="Arial" w:cs="Arial"/>
          <w:sz w:val="20"/>
          <w:szCs w:val="20"/>
        </w:rPr>
        <w:t>Závazné obchodní podmínky (platební podmínky, dodací podmínky, záruční podmínky, sankční podmínky, další obchodní podmínky a podmínky, za nichž je možno překročit výši nabídkové ceny) jsou uvedeny v návrhu Smlouvy.</w:t>
      </w:r>
    </w:p>
    <w:p w:rsidR="00242058" w:rsidRPr="00A3652E" w:rsidRDefault="00242058" w:rsidP="00242058">
      <w:pPr>
        <w:spacing w:line="240" w:lineRule="atLeast"/>
        <w:rPr>
          <w:rFonts w:ascii="Arial" w:hAnsi="Arial" w:cs="Arial"/>
          <w:color w:val="FF0000"/>
          <w:sz w:val="20"/>
          <w:szCs w:val="20"/>
        </w:rPr>
      </w:pPr>
    </w:p>
    <w:p w:rsidR="00242058" w:rsidRPr="00C776F9" w:rsidRDefault="00242058" w:rsidP="00242058">
      <w:pPr>
        <w:pStyle w:val="Prosttext"/>
        <w:numPr>
          <w:ilvl w:val="0"/>
          <w:numId w:val="42"/>
        </w:numPr>
        <w:pBdr>
          <w:top w:val="single" w:sz="2" w:space="1" w:color="auto"/>
          <w:left w:val="single" w:sz="2" w:space="4" w:color="auto"/>
          <w:bottom w:val="single" w:sz="2" w:space="1" w:color="auto"/>
          <w:right w:val="single" w:sz="2" w:space="4" w:color="auto"/>
        </w:pBdr>
        <w:shd w:val="clear" w:color="auto" w:fill="D9D9D9"/>
        <w:spacing w:line="280" w:lineRule="atLeast"/>
        <w:jc w:val="both"/>
        <w:rPr>
          <w:rFonts w:ascii="Arial" w:hAnsi="Arial" w:cs="Arial"/>
          <w:b/>
          <w:bCs/>
          <w:caps/>
        </w:rPr>
      </w:pPr>
      <w:r>
        <w:rPr>
          <w:rFonts w:ascii="Arial" w:hAnsi="Arial" w:cs="Arial"/>
          <w:b/>
          <w:bCs/>
          <w:caps/>
        </w:rPr>
        <w:t xml:space="preserve">DODACÍ PODMÍNKY – DOBA </w:t>
      </w:r>
      <w:r w:rsidRPr="00C776F9">
        <w:rPr>
          <w:rFonts w:ascii="Arial" w:hAnsi="Arial" w:cs="Arial"/>
          <w:b/>
          <w:bCs/>
          <w:caps/>
        </w:rPr>
        <w:t>A MÍSTO PLNĚNÍ</w:t>
      </w:r>
    </w:p>
    <w:p w:rsidR="00242058" w:rsidRPr="00B901C5" w:rsidRDefault="00242058" w:rsidP="00242058">
      <w:pPr>
        <w:spacing w:line="240" w:lineRule="atLeast"/>
        <w:rPr>
          <w:rFonts w:ascii="Arial" w:hAnsi="Arial" w:cs="Arial"/>
          <w:sz w:val="20"/>
          <w:szCs w:val="20"/>
        </w:rPr>
      </w:pPr>
    </w:p>
    <w:p w:rsidR="00242058" w:rsidRPr="00B901C5" w:rsidRDefault="00242058" w:rsidP="00242058">
      <w:pPr>
        <w:spacing w:line="240" w:lineRule="atLeast"/>
        <w:rPr>
          <w:rFonts w:ascii="Arial" w:hAnsi="Arial" w:cs="Arial"/>
          <w:sz w:val="20"/>
          <w:szCs w:val="20"/>
        </w:rPr>
      </w:pPr>
      <w:r w:rsidRPr="00B901C5">
        <w:rPr>
          <w:rFonts w:ascii="Arial" w:hAnsi="Arial" w:cs="Arial"/>
          <w:sz w:val="20"/>
          <w:szCs w:val="20"/>
        </w:rPr>
        <w:t>Závazné dodací podmínky jsou uvedeny v návrhu Smlouvy.</w:t>
      </w:r>
    </w:p>
    <w:p w:rsidR="00242058" w:rsidRPr="00B901C5" w:rsidRDefault="00242058" w:rsidP="00242058">
      <w:pPr>
        <w:spacing w:line="240" w:lineRule="atLeast"/>
        <w:rPr>
          <w:rFonts w:ascii="Arial" w:hAnsi="Arial" w:cs="Arial"/>
          <w:sz w:val="20"/>
          <w:szCs w:val="20"/>
        </w:rPr>
      </w:pPr>
      <w:r w:rsidRPr="00B901C5">
        <w:rPr>
          <w:rFonts w:ascii="Arial" w:hAnsi="Arial" w:cs="Arial"/>
          <w:sz w:val="20"/>
          <w:szCs w:val="20"/>
        </w:rPr>
        <w:t>Předpokládaný termín zahájení:</w:t>
      </w:r>
      <w:r w:rsidRPr="00B901C5">
        <w:rPr>
          <w:rFonts w:ascii="Arial" w:hAnsi="Arial" w:cs="Arial"/>
          <w:sz w:val="20"/>
          <w:szCs w:val="20"/>
        </w:rPr>
        <w:tab/>
      </w:r>
      <w:r w:rsidRPr="00B901C5">
        <w:rPr>
          <w:rFonts w:ascii="Arial" w:hAnsi="Arial" w:cs="Arial"/>
          <w:sz w:val="20"/>
          <w:szCs w:val="20"/>
        </w:rPr>
        <w:tab/>
      </w:r>
      <w:r>
        <w:rPr>
          <w:rFonts w:ascii="Arial" w:hAnsi="Arial" w:cs="Arial"/>
          <w:sz w:val="20"/>
          <w:szCs w:val="20"/>
        </w:rPr>
        <w:t xml:space="preserve">květen </w:t>
      </w:r>
      <w:r w:rsidRPr="00B901C5">
        <w:rPr>
          <w:rFonts w:ascii="Arial" w:hAnsi="Arial" w:cs="Arial"/>
          <w:sz w:val="20"/>
          <w:szCs w:val="20"/>
        </w:rPr>
        <w:t>2017</w:t>
      </w:r>
    </w:p>
    <w:p w:rsidR="00242058" w:rsidRPr="00B901C5" w:rsidRDefault="00242058" w:rsidP="00242058">
      <w:pPr>
        <w:spacing w:line="240" w:lineRule="atLeast"/>
        <w:rPr>
          <w:rFonts w:ascii="Arial" w:hAnsi="Arial" w:cs="Arial"/>
          <w:sz w:val="20"/>
          <w:szCs w:val="20"/>
        </w:rPr>
      </w:pPr>
      <w:r w:rsidRPr="00B901C5">
        <w:rPr>
          <w:rFonts w:ascii="Arial" w:hAnsi="Arial" w:cs="Arial"/>
          <w:sz w:val="20"/>
          <w:szCs w:val="20"/>
        </w:rPr>
        <w:t>Předpokládaný termín dokončení:</w:t>
      </w:r>
      <w:r w:rsidRPr="00B901C5">
        <w:rPr>
          <w:rFonts w:ascii="Arial" w:hAnsi="Arial" w:cs="Arial"/>
          <w:sz w:val="20"/>
          <w:szCs w:val="20"/>
        </w:rPr>
        <w:tab/>
        <w:t>leden 2022</w:t>
      </w:r>
    </w:p>
    <w:p w:rsidR="00242058" w:rsidRPr="00B901C5" w:rsidRDefault="00242058" w:rsidP="00242058">
      <w:pPr>
        <w:spacing w:line="240" w:lineRule="atLeast"/>
        <w:rPr>
          <w:rFonts w:ascii="Arial" w:hAnsi="Arial" w:cs="Arial"/>
          <w:sz w:val="20"/>
          <w:szCs w:val="20"/>
        </w:rPr>
      </w:pPr>
      <w:r w:rsidRPr="00B901C5">
        <w:rPr>
          <w:rFonts w:ascii="Arial" w:hAnsi="Arial" w:cs="Arial"/>
          <w:sz w:val="20"/>
          <w:szCs w:val="20"/>
        </w:rPr>
        <w:t>Místo plnění VZ:</w:t>
      </w:r>
      <w:r w:rsidRPr="00B901C5">
        <w:rPr>
          <w:rFonts w:ascii="Arial" w:hAnsi="Arial" w:cs="Arial"/>
          <w:sz w:val="20"/>
          <w:szCs w:val="20"/>
        </w:rPr>
        <w:tab/>
      </w:r>
      <w:r w:rsidRPr="00B901C5">
        <w:rPr>
          <w:rFonts w:ascii="Arial" w:hAnsi="Arial" w:cs="Arial"/>
          <w:sz w:val="20"/>
          <w:szCs w:val="20"/>
        </w:rPr>
        <w:tab/>
      </w:r>
      <w:r w:rsidRPr="00B901C5">
        <w:rPr>
          <w:rFonts w:ascii="Arial" w:hAnsi="Arial" w:cs="Arial"/>
          <w:sz w:val="20"/>
          <w:szCs w:val="20"/>
        </w:rPr>
        <w:tab/>
        <w:t>historické centrum města České Budějovice</w:t>
      </w:r>
    </w:p>
    <w:p w:rsidR="00242058" w:rsidRPr="00700632" w:rsidRDefault="00242058" w:rsidP="00242058">
      <w:pPr>
        <w:spacing w:line="240" w:lineRule="atLeast"/>
        <w:ind w:left="4245" w:hanging="4245"/>
        <w:rPr>
          <w:rFonts w:ascii="Arial" w:hAnsi="Arial" w:cs="Arial"/>
          <w:color w:val="FF0000"/>
          <w:sz w:val="20"/>
          <w:szCs w:val="20"/>
        </w:rPr>
      </w:pPr>
    </w:p>
    <w:p w:rsidR="00242058" w:rsidRPr="00C776F9" w:rsidRDefault="00242058" w:rsidP="00242058">
      <w:pPr>
        <w:pStyle w:val="Prosttext"/>
        <w:numPr>
          <w:ilvl w:val="0"/>
          <w:numId w:val="42"/>
        </w:numPr>
        <w:pBdr>
          <w:top w:val="single" w:sz="2" w:space="1" w:color="auto"/>
          <w:left w:val="single" w:sz="2" w:space="4" w:color="auto"/>
          <w:bottom w:val="single" w:sz="2" w:space="1" w:color="auto"/>
          <w:right w:val="single" w:sz="2" w:space="4" w:color="auto"/>
        </w:pBdr>
        <w:shd w:val="clear" w:color="auto" w:fill="D9D9D9"/>
        <w:spacing w:line="280" w:lineRule="atLeast"/>
        <w:jc w:val="both"/>
        <w:rPr>
          <w:rFonts w:ascii="Arial" w:hAnsi="Arial" w:cs="Arial"/>
          <w:b/>
          <w:bCs/>
          <w:caps/>
        </w:rPr>
      </w:pPr>
      <w:r w:rsidRPr="00C776F9">
        <w:rPr>
          <w:rFonts w:ascii="Arial" w:hAnsi="Arial" w:cs="Arial"/>
          <w:b/>
          <w:bCs/>
          <w:caps/>
        </w:rPr>
        <w:t>další obchodní podmínky zadavatele</w:t>
      </w:r>
    </w:p>
    <w:p w:rsidR="00242058" w:rsidRDefault="00242058" w:rsidP="00242058">
      <w:pPr>
        <w:pStyle w:val="Odstavecseseznamem"/>
        <w:spacing w:line="240" w:lineRule="atLeast"/>
        <w:ind w:left="435"/>
        <w:jc w:val="both"/>
        <w:rPr>
          <w:rFonts w:ascii="Arial" w:hAnsi="Arial" w:cs="Arial"/>
          <w:b/>
          <w:sz w:val="20"/>
        </w:rPr>
      </w:pPr>
    </w:p>
    <w:p w:rsidR="00242058" w:rsidRPr="0062279A" w:rsidRDefault="00242058" w:rsidP="00242058">
      <w:pPr>
        <w:pStyle w:val="Odstavecseseznamem"/>
        <w:numPr>
          <w:ilvl w:val="0"/>
          <w:numId w:val="45"/>
        </w:numPr>
        <w:spacing w:line="240" w:lineRule="atLeast"/>
        <w:jc w:val="both"/>
        <w:rPr>
          <w:rFonts w:ascii="Arial" w:hAnsi="Arial" w:cs="Arial"/>
          <w:b/>
          <w:sz w:val="20"/>
        </w:rPr>
      </w:pPr>
      <w:r w:rsidRPr="0062279A">
        <w:rPr>
          <w:rFonts w:ascii="Arial" w:hAnsi="Arial" w:cs="Arial"/>
          <w:b/>
          <w:sz w:val="20"/>
        </w:rPr>
        <w:t>Požadavek zadavatele na pojištění odpovědnosti za škodu způsobenou dodavatelem třetí osobě</w:t>
      </w:r>
    </w:p>
    <w:p w:rsidR="00242058" w:rsidRPr="0062279A" w:rsidRDefault="00242058" w:rsidP="00242058">
      <w:pPr>
        <w:spacing w:line="240" w:lineRule="atLeast"/>
        <w:jc w:val="both"/>
        <w:rPr>
          <w:rFonts w:ascii="Arial" w:hAnsi="Arial" w:cs="Arial"/>
          <w:sz w:val="20"/>
          <w:szCs w:val="20"/>
        </w:rPr>
      </w:pPr>
      <w:r w:rsidRPr="0062279A">
        <w:rPr>
          <w:rFonts w:ascii="Arial" w:hAnsi="Arial" w:cs="Arial"/>
          <w:sz w:val="20"/>
          <w:szCs w:val="20"/>
        </w:rPr>
        <w:t>Požadavek zadavatele na pojištění odpovědnosti za škodu způsobenou dodavatelem třetí osobě ve výši min 5.000.000</w:t>
      </w:r>
      <w:r>
        <w:rPr>
          <w:rFonts w:ascii="Arial" w:hAnsi="Arial" w:cs="Arial"/>
          <w:sz w:val="20"/>
          <w:szCs w:val="20"/>
        </w:rPr>
        <w:t xml:space="preserve"> Kč</w:t>
      </w:r>
      <w:r w:rsidRPr="0062279A">
        <w:rPr>
          <w:rFonts w:ascii="Arial" w:hAnsi="Arial" w:cs="Arial"/>
          <w:sz w:val="20"/>
          <w:szCs w:val="20"/>
        </w:rPr>
        <w:t xml:space="preserve"> je uveden v návrhu Smlouvy.</w:t>
      </w:r>
    </w:p>
    <w:p w:rsidR="00242058" w:rsidRPr="0062279A" w:rsidRDefault="00242058" w:rsidP="00242058">
      <w:pPr>
        <w:spacing w:line="240" w:lineRule="atLeast"/>
        <w:jc w:val="both"/>
        <w:rPr>
          <w:rFonts w:ascii="Arial" w:hAnsi="Arial" w:cs="Arial"/>
          <w:sz w:val="20"/>
          <w:szCs w:val="20"/>
        </w:rPr>
      </w:pPr>
    </w:p>
    <w:p w:rsidR="00242058" w:rsidRPr="0062279A" w:rsidRDefault="00242058" w:rsidP="00242058">
      <w:pPr>
        <w:pStyle w:val="Odstavecseseznamem"/>
        <w:numPr>
          <w:ilvl w:val="0"/>
          <w:numId w:val="45"/>
        </w:numPr>
        <w:spacing w:line="240" w:lineRule="atLeast"/>
        <w:jc w:val="both"/>
        <w:rPr>
          <w:rFonts w:ascii="Arial" w:hAnsi="Arial" w:cs="Arial"/>
          <w:b/>
          <w:sz w:val="20"/>
        </w:rPr>
      </w:pPr>
      <w:r w:rsidRPr="0062279A">
        <w:rPr>
          <w:rFonts w:ascii="Arial" w:hAnsi="Arial" w:cs="Arial"/>
          <w:b/>
          <w:sz w:val="20"/>
        </w:rPr>
        <w:t>Podmínky, při jejichž splnění budou na žádost poddodavatele převedeny splatné částky úhrady veřejné zakázky přímo poddodavateli</w:t>
      </w:r>
    </w:p>
    <w:p w:rsidR="00242058" w:rsidRPr="0062279A" w:rsidRDefault="00242058" w:rsidP="00242058">
      <w:pPr>
        <w:spacing w:line="240" w:lineRule="atLeast"/>
        <w:jc w:val="both"/>
        <w:rPr>
          <w:rFonts w:ascii="Arial" w:hAnsi="Arial" w:cs="Arial"/>
          <w:sz w:val="20"/>
          <w:szCs w:val="20"/>
        </w:rPr>
      </w:pPr>
      <w:r w:rsidRPr="0062279A">
        <w:rPr>
          <w:rFonts w:ascii="Arial" w:hAnsi="Arial" w:cs="Arial"/>
          <w:sz w:val="20"/>
          <w:szCs w:val="20"/>
        </w:rPr>
        <w:t>Zadavatel nestanovuje podmínky.</w:t>
      </w:r>
    </w:p>
    <w:p w:rsidR="00242058" w:rsidRPr="00C776F9" w:rsidRDefault="00242058" w:rsidP="00242058">
      <w:pPr>
        <w:spacing w:line="240" w:lineRule="atLeast"/>
        <w:jc w:val="both"/>
        <w:rPr>
          <w:rFonts w:ascii="Arial" w:hAnsi="Arial" w:cs="Arial"/>
          <w:color w:val="FF0000"/>
          <w:sz w:val="20"/>
          <w:szCs w:val="20"/>
        </w:rPr>
      </w:pPr>
    </w:p>
    <w:p w:rsidR="00242058" w:rsidRPr="00C776F9" w:rsidRDefault="00242058" w:rsidP="00242058">
      <w:pPr>
        <w:pStyle w:val="Prosttext"/>
        <w:numPr>
          <w:ilvl w:val="0"/>
          <w:numId w:val="42"/>
        </w:numPr>
        <w:pBdr>
          <w:top w:val="single" w:sz="2" w:space="1" w:color="auto"/>
          <w:left w:val="single" w:sz="2" w:space="4" w:color="auto"/>
          <w:bottom w:val="single" w:sz="2" w:space="1" w:color="auto"/>
          <w:right w:val="single" w:sz="2" w:space="4" w:color="auto"/>
        </w:pBdr>
        <w:shd w:val="clear" w:color="auto" w:fill="D9D9D9"/>
        <w:spacing w:line="280" w:lineRule="atLeast"/>
        <w:jc w:val="both"/>
        <w:rPr>
          <w:rFonts w:ascii="Arial" w:hAnsi="Arial" w:cs="Arial"/>
          <w:b/>
          <w:bCs/>
          <w:caps/>
        </w:rPr>
      </w:pPr>
      <w:r w:rsidRPr="00C776F9">
        <w:rPr>
          <w:rFonts w:ascii="Arial" w:hAnsi="Arial" w:cs="Arial"/>
          <w:b/>
          <w:bCs/>
          <w:caps/>
        </w:rPr>
        <w:t>OBJEKTIVNÍ PODMÍNKY, ZA NICHŽ JE MOŽNO překročit výši nabídkové ceny</w:t>
      </w:r>
    </w:p>
    <w:p w:rsidR="00242058" w:rsidRDefault="00242058" w:rsidP="00242058">
      <w:pPr>
        <w:spacing w:line="240" w:lineRule="atLeast"/>
        <w:jc w:val="both"/>
        <w:rPr>
          <w:rFonts w:ascii="Arial" w:hAnsi="Arial" w:cs="Arial"/>
          <w:color w:val="FF0000"/>
          <w:sz w:val="20"/>
          <w:szCs w:val="20"/>
        </w:rPr>
      </w:pPr>
    </w:p>
    <w:p w:rsidR="00242058" w:rsidRPr="0062279A" w:rsidRDefault="00242058" w:rsidP="00242058">
      <w:pPr>
        <w:spacing w:line="240" w:lineRule="atLeast"/>
        <w:jc w:val="both"/>
        <w:rPr>
          <w:rFonts w:ascii="Arial" w:hAnsi="Arial" w:cs="Arial"/>
          <w:sz w:val="20"/>
          <w:szCs w:val="20"/>
        </w:rPr>
      </w:pPr>
      <w:r w:rsidRPr="00E73D79">
        <w:rPr>
          <w:rFonts w:ascii="Arial" w:hAnsi="Arial" w:cs="Arial"/>
          <w:sz w:val="20"/>
          <w:szCs w:val="20"/>
        </w:rPr>
        <w:t>Zadavatel nepřipouští překročení nabídkové ceny.</w:t>
      </w:r>
    </w:p>
    <w:p w:rsidR="00242058" w:rsidRPr="00700632" w:rsidRDefault="00242058" w:rsidP="00242058">
      <w:pPr>
        <w:pStyle w:val="Zkladntext"/>
        <w:spacing w:line="240" w:lineRule="atLeast"/>
        <w:jc w:val="both"/>
        <w:rPr>
          <w:rFonts w:ascii="Arial" w:hAnsi="Arial" w:cs="Arial"/>
          <w:color w:val="FF0000"/>
          <w:sz w:val="20"/>
        </w:rPr>
      </w:pPr>
    </w:p>
    <w:p w:rsidR="00242058" w:rsidRPr="00C776F9" w:rsidRDefault="00242058" w:rsidP="00242058">
      <w:pPr>
        <w:pStyle w:val="Odstavecseseznamem"/>
        <w:numPr>
          <w:ilvl w:val="0"/>
          <w:numId w:val="42"/>
        </w:numPr>
        <w:pBdr>
          <w:top w:val="single" w:sz="2" w:space="1" w:color="auto"/>
          <w:left w:val="single" w:sz="2" w:space="4" w:color="auto"/>
          <w:bottom w:val="single" w:sz="2" w:space="1" w:color="auto"/>
          <w:right w:val="single" w:sz="2" w:space="4" w:color="auto"/>
        </w:pBdr>
        <w:shd w:val="clear" w:color="auto" w:fill="D9D9D9"/>
        <w:spacing w:line="280" w:lineRule="atLeast"/>
        <w:jc w:val="both"/>
        <w:rPr>
          <w:rFonts w:ascii="Arial" w:hAnsi="Arial" w:cs="Arial"/>
          <w:b/>
          <w:bCs/>
          <w:caps/>
          <w:sz w:val="20"/>
        </w:rPr>
      </w:pPr>
      <w:r>
        <w:rPr>
          <w:rFonts w:ascii="Arial" w:hAnsi="Arial" w:cs="Arial"/>
          <w:b/>
          <w:bCs/>
          <w:caps/>
          <w:sz w:val="20"/>
        </w:rPr>
        <w:t>MIMOŘÁDNĚ NÍZKÁ NABÍDKOVÁ CENA</w:t>
      </w:r>
    </w:p>
    <w:p w:rsidR="00242058" w:rsidRDefault="00242058" w:rsidP="00242058">
      <w:pPr>
        <w:pStyle w:val="Prosttext"/>
        <w:spacing w:line="240" w:lineRule="atLeast"/>
        <w:jc w:val="both"/>
        <w:rPr>
          <w:rFonts w:ascii="Arial" w:hAnsi="Arial" w:cs="Arial"/>
          <w:color w:val="FF0000"/>
        </w:rPr>
      </w:pPr>
    </w:p>
    <w:p w:rsidR="00242058" w:rsidRPr="009D15DF" w:rsidRDefault="00242058" w:rsidP="00242058">
      <w:pPr>
        <w:pStyle w:val="Prosttext"/>
        <w:spacing w:line="240" w:lineRule="atLeast"/>
        <w:jc w:val="both"/>
        <w:rPr>
          <w:rFonts w:ascii="Arial" w:hAnsi="Arial" w:cs="Arial"/>
        </w:rPr>
      </w:pPr>
      <w:r w:rsidRPr="009D15DF">
        <w:rPr>
          <w:rFonts w:ascii="Arial" w:hAnsi="Arial" w:cs="Arial"/>
        </w:rPr>
        <w:t>Zadavatel nestanovuje způsob identifikace mimořádně nízké nabídkové ceny.</w:t>
      </w:r>
    </w:p>
    <w:p w:rsidR="00242058" w:rsidRPr="00650D2A" w:rsidRDefault="00242058" w:rsidP="00242058">
      <w:pPr>
        <w:spacing w:line="240" w:lineRule="atLeast"/>
        <w:jc w:val="both"/>
        <w:rPr>
          <w:rFonts w:ascii="Arial" w:hAnsi="Arial" w:cs="Arial"/>
          <w:sz w:val="20"/>
          <w:szCs w:val="20"/>
        </w:rPr>
      </w:pPr>
    </w:p>
    <w:p w:rsidR="00242058" w:rsidRPr="00C776F9" w:rsidRDefault="00242058" w:rsidP="00242058">
      <w:pPr>
        <w:pStyle w:val="Odstavecseseznamem"/>
        <w:numPr>
          <w:ilvl w:val="0"/>
          <w:numId w:val="42"/>
        </w:numPr>
        <w:pBdr>
          <w:top w:val="single" w:sz="2" w:space="1" w:color="auto"/>
          <w:left w:val="single" w:sz="2" w:space="4" w:color="auto"/>
          <w:bottom w:val="single" w:sz="2" w:space="1" w:color="auto"/>
          <w:right w:val="single" w:sz="2" w:space="4" w:color="auto"/>
        </w:pBdr>
        <w:shd w:val="clear" w:color="auto" w:fill="D9D9D9"/>
        <w:spacing w:line="280" w:lineRule="atLeast"/>
        <w:jc w:val="both"/>
        <w:rPr>
          <w:rFonts w:ascii="Arial" w:hAnsi="Arial" w:cs="Arial"/>
          <w:b/>
          <w:bCs/>
          <w:caps/>
          <w:sz w:val="20"/>
        </w:rPr>
      </w:pPr>
      <w:r w:rsidRPr="00C776F9">
        <w:rPr>
          <w:rFonts w:ascii="Arial" w:hAnsi="Arial" w:cs="Arial"/>
          <w:b/>
          <w:bCs/>
          <w:caps/>
          <w:sz w:val="20"/>
        </w:rPr>
        <w:t>Požadavky na způsob zpracování nabídkové ceny</w:t>
      </w:r>
    </w:p>
    <w:p w:rsidR="00242058" w:rsidRDefault="00242058" w:rsidP="00242058">
      <w:pPr>
        <w:pStyle w:val="Prosttext"/>
        <w:keepNext/>
        <w:keepLines/>
        <w:spacing w:line="240" w:lineRule="atLeast"/>
        <w:jc w:val="both"/>
        <w:rPr>
          <w:rFonts w:ascii="Arial" w:eastAsia="MS Mincho" w:hAnsi="Arial" w:cs="Arial"/>
          <w:color w:val="FF0000"/>
        </w:rPr>
      </w:pPr>
    </w:p>
    <w:p w:rsidR="00242058" w:rsidRPr="009D15DF" w:rsidRDefault="00242058" w:rsidP="00242058">
      <w:pPr>
        <w:pStyle w:val="Prosttext"/>
        <w:keepNext/>
        <w:keepLines/>
        <w:spacing w:line="240" w:lineRule="atLeast"/>
        <w:jc w:val="both"/>
        <w:rPr>
          <w:rFonts w:ascii="Arial" w:eastAsia="MS Mincho" w:hAnsi="Arial" w:cs="Arial"/>
        </w:rPr>
      </w:pPr>
      <w:r w:rsidRPr="009D15DF">
        <w:rPr>
          <w:rFonts w:ascii="Arial" w:eastAsia="MS Mincho" w:hAnsi="Arial" w:cs="Arial"/>
        </w:rPr>
        <w:t xml:space="preserve">Účastník zadávacího řízení stanoví nabídkovou </w:t>
      </w:r>
      <w:r w:rsidRPr="0045321E">
        <w:rPr>
          <w:rFonts w:ascii="Arial" w:eastAsia="MS Mincho" w:hAnsi="Arial" w:cs="Arial"/>
        </w:rPr>
        <w:t xml:space="preserve">cenu </w:t>
      </w:r>
      <w:r w:rsidRPr="0045321E">
        <w:rPr>
          <w:rFonts w:ascii="Arial" w:eastAsia="MS Mincho" w:hAnsi="Arial" w:cs="Arial"/>
          <w:bCs/>
          <w:iCs/>
        </w:rPr>
        <w:t xml:space="preserve">za 1 rok plnění předmětu </w:t>
      </w:r>
      <w:r w:rsidRPr="0045321E">
        <w:rPr>
          <w:rFonts w:ascii="Arial" w:eastAsia="MS Mincho" w:hAnsi="Arial" w:cs="Arial"/>
        </w:rPr>
        <w:t>veřejné zakázky v souladu</w:t>
      </w:r>
      <w:r w:rsidRPr="009D15DF">
        <w:rPr>
          <w:rFonts w:ascii="Arial" w:eastAsia="MS Mincho" w:hAnsi="Arial" w:cs="Arial"/>
        </w:rPr>
        <w:t xml:space="preserve"> se zadávacími podmínkami.  </w:t>
      </w:r>
    </w:p>
    <w:p w:rsidR="00242058" w:rsidRDefault="00242058" w:rsidP="00242058">
      <w:pPr>
        <w:pStyle w:val="Prosttext"/>
        <w:spacing w:line="240" w:lineRule="atLeast"/>
        <w:jc w:val="both"/>
        <w:rPr>
          <w:rFonts w:ascii="Arial" w:eastAsia="MS Mincho" w:hAnsi="Arial" w:cs="Arial"/>
          <w:color w:val="FF0000"/>
        </w:rPr>
      </w:pPr>
    </w:p>
    <w:p w:rsidR="00242058" w:rsidRPr="00E135CC" w:rsidRDefault="00242058" w:rsidP="00242058">
      <w:pPr>
        <w:pStyle w:val="Prosttext"/>
        <w:spacing w:line="240" w:lineRule="atLeast"/>
        <w:jc w:val="both"/>
        <w:rPr>
          <w:rFonts w:ascii="Arial" w:eastAsia="MS Mincho" w:hAnsi="Arial" w:cs="Arial"/>
          <w:bCs/>
        </w:rPr>
      </w:pPr>
      <w:r w:rsidRPr="00E135CC">
        <w:rPr>
          <w:rFonts w:ascii="Arial" w:eastAsia="MS Mincho" w:hAnsi="Arial" w:cs="Arial"/>
          <w:bCs/>
        </w:rPr>
        <w:t>Další požadavky:</w:t>
      </w:r>
    </w:p>
    <w:p w:rsidR="00242058" w:rsidRPr="0045321E" w:rsidRDefault="00242058" w:rsidP="00242058">
      <w:pPr>
        <w:pStyle w:val="Prosttext"/>
        <w:numPr>
          <w:ilvl w:val="0"/>
          <w:numId w:val="43"/>
        </w:numPr>
        <w:tabs>
          <w:tab w:val="clear" w:pos="720"/>
        </w:tabs>
        <w:spacing w:line="240" w:lineRule="atLeast"/>
        <w:ind w:left="363" w:hanging="357"/>
        <w:jc w:val="both"/>
        <w:rPr>
          <w:rFonts w:ascii="Arial" w:eastAsia="MS Mincho" w:hAnsi="Arial" w:cs="Arial"/>
        </w:rPr>
      </w:pPr>
      <w:r w:rsidRPr="0045321E">
        <w:rPr>
          <w:rFonts w:ascii="Arial" w:eastAsia="MS Mincho" w:hAnsi="Arial" w:cs="Arial"/>
        </w:rPr>
        <w:t>Nabídková cena bude uvedena v </w:t>
      </w:r>
      <w:r w:rsidRPr="0045321E">
        <w:rPr>
          <w:rFonts w:ascii="Arial" w:hAnsi="Arial" w:cs="Arial"/>
        </w:rPr>
        <w:t>CZK</w:t>
      </w:r>
      <w:r w:rsidRPr="0045321E">
        <w:rPr>
          <w:rFonts w:ascii="Arial" w:eastAsia="MS Mincho" w:hAnsi="Arial" w:cs="Arial"/>
          <w:bCs/>
          <w:iCs/>
        </w:rPr>
        <w:t xml:space="preserve"> za 1 rok plnění předmětu </w:t>
      </w:r>
      <w:r w:rsidRPr="0045321E">
        <w:rPr>
          <w:rFonts w:ascii="Arial" w:eastAsia="MS Mincho" w:hAnsi="Arial" w:cs="Arial"/>
        </w:rPr>
        <w:t>veřejné zakázky</w:t>
      </w:r>
    </w:p>
    <w:p w:rsidR="00242058" w:rsidRPr="009D15DF" w:rsidRDefault="00242058" w:rsidP="00242058">
      <w:pPr>
        <w:pStyle w:val="Prosttext"/>
        <w:numPr>
          <w:ilvl w:val="0"/>
          <w:numId w:val="43"/>
        </w:numPr>
        <w:tabs>
          <w:tab w:val="clear" w:pos="720"/>
        </w:tabs>
        <w:spacing w:line="240" w:lineRule="atLeast"/>
        <w:ind w:left="363" w:hanging="357"/>
        <w:jc w:val="both"/>
        <w:rPr>
          <w:rFonts w:ascii="Arial" w:eastAsia="MS Mincho" w:hAnsi="Arial" w:cs="Arial"/>
        </w:rPr>
      </w:pPr>
      <w:r w:rsidRPr="009D15DF">
        <w:rPr>
          <w:rFonts w:ascii="Arial" w:eastAsia="MS Mincho" w:hAnsi="Arial" w:cs="Arial"/>
        </w:rPr>
        <w:t>Nabídková cena bude uvedena v členění: nabídková cena bez daně z přidané hodnoty (DPH), samostatně DPH (sazbu DPH ve vztahu k předmětu plnění veřejné zakázky uvede účastník zadávacího řízení) a nabídková cena včetně DPH,</w:t>
      </w:r>
    </w:p>
    <w:p w:rsidR="00242058" w:rsidRPr="009D15DF" w:rsidRDefault="00242058" w:rsidP="00242058">
      <w:pPr>
        <w:pStyle w:val="Prosttext"/>
        <w:numPr>
          <w:ilvl w:val="0"/>
          <w:numId w:val="43"/>
        </w:numPr>
        <w:tabs>
          <w:tab w:val="clear" w:pos="720"/>
        </w:tabs>
        <w:spacing w:line="240" w:lineRule="atLeast"/>
        <w:ind w:left="363" w:hanging="357"/>
        <w:jc w:val="both"/>
        <w:rPr>
          <w:rFonts w:ascii="Arial" w:eastAsia="MS Mincho" w:hAnsi="Arial" w:cs="Arial"/>
        </w:rPr>
      </w:pPr>
      <w:r w:rsidRPr="009D15DF">
        <w:rPr>
          <w:rFonts w:ascii="Arial" w:eastAsia="MS Mincho" w:hAnsi="Arial" w:cs="Arial"/>
        </w:rPr>
        <w:t xml:space="preserve">Nabídková cena bude zahrnovat veškeré náklady </w:t>
      </w:r>
      <w:r w:rsidRPr="009D15DF">
        <w:rPr>
          <w:rFonts w:ascii="Arial" w:hAnsi="Arial" w:cs="Arial"/>
        </w:rPr>
        <w:t xml:space="preserve">účastníka zadávacího řízení </w:t>
      </w:r>
      <w:r w:rsidRPr="009D15DF">
        <w:rPr>
          <w:rFonts w:ascii="Arial" w:eastAsia="MS Mincho" w:hAnsi="Arial" w:cs="Arial"/>
        </w:rPr>
        <w:t>spojené s plněním předmětu veřejné zakázky,</w:t>
      </w:r>
    </w:p>
    <w:p w:rsidR="00242058" w:rsidRPr="00A10B03" w:rsidRDefault="00242058" w:rsidP="00242058">
      <w:pPr>
        <w:spacing w:line="280" w:lineRule="atLeast"/>
        <w:jc w:val="both"/>
        <w:rPr>
          <w:rFonts w:ascii="Arial" w:hAnsi="Arial" w:cs="Arial"/>
          <w:color w:val="FF0000"/>
          <w:sz w:val="20"/>
          <w:szCs w:val="20"/>
        </w:rPr>
      </w:pPr>
    </w:p>
    <w:p w:rsidR="00242058" w:rsidRPr="00D037B4" w:rsidRDefault="00242058" w:rsidP="00242058">
      <w:pPr>
        <w:pStyle w:val="Odstavecseseznamem"/>
        <w:numPr>
          <w:ilvl w:val="0"/>
          <w:numId w:val="42"/>
        </w:numPr>
        <w:pBdr>
          <w:top w:val="single" w:sz="2" w:space="1" w:color="auto"/>
          <w:left w:val="single" w:sz="2" w:space="4" w:color="auto"/>
          <w:bottom w:val="single" w:sz="2" w:space="1" w:color="auto"/>
          <w:right w:val="single" w:sz="2" w:space="4" w:color="auto"/>
        </w:pBdr>
        <w:shd w:val="clear" w:color="auto" w:fill="D9D9D9"/>
        <w:spacing w:line="280" w:lineRule="atLeast"/>
        <w:jc w:val="both"/>
        <w:rPr>
          <w:rFonts w:ascii="Arial" w:hAnsi="Arial" w:cs="Arial"/>
          <w:b/>
          <w:bCs/>
          <w:caps/>
          <w:sz w:val="20"/>
        </w:rPr>
      </w:pPr>
      <w:r w:rsidRPr="00D037B4">
        <w:rPr>
          <w:rFonts w:ascii="Arial" w:hAnsi="Arial" w:cs="Arial"/>
          <w:b/>
          <w:bCs/>
          <w:caps/>
          <w:sz w:val="20"/>
        </w:rPr>
        <w:t>ZÁKLADNÍ ZPŮSOBILOST</w:t>
      </w:r>
    </w:p>
    <w:p w:rsidR="00242058" w:rsidRDefault="00242058" w:rsidP="00242058">
      <w:pPr>
        <w:spacing w:line="240" w:lineRule="atLeast"/>
        <w:jc w:val="both"/>
        <w:rPr>
          <w:rFonts w:ascii="Arial" w:hAnsi="Arial" w:cs="Arial"/>
          <w:bCs/>
          <w:color w:val="FF0000"/>
          <w:sz w:val="20"/>
          <w:szCs w:val="20"/>
        </w:rPr>
      </w:pPr>
    </w:p>
    <w:p w:rsidR="00242058" w:rsidRPr="00D037B4" w:rsidRDefault="00242058" w:rsidP="00242058">
      <w:pPr>
        <w:spacing w:line="240" w:lineRule="atLeast"/>
        <w:jc w:val="both"/>
        <w:rPr>
          <w:rFonts w:ascii="Arial" w:hAnsi="Arial" w:cs="Arial"/>
          <w:bCs/>
          <w:sz w:val="20"/>
          <w:szCs w:val="20"/>
        </w:rPr>
      </w:pPr>
      <w:r w:rsidRPr="00D037B4">
        <w:rPr>
          <w:rFonts w:ascii="Arial" w:hAnsi="Arial" w:cs="Arial"/>
          <w:bCs/>
          <w:sz w:val="20"/>
          <w:szCs w:val="20"/>
        </w:rPr>
        <w:t>Zadavatel prokázání splnění základní způsobilosti nepožaduje</w:t>
      </w:r>
      <w:r>
        <w:rPr>
          <w:rFonts w:ascii="Arial" w:hAnsi="Arial" w:cs="Arial"/>
          <w:bCs/>
          <w:sz w:val="20"/>
          <w:szCs w:val="20"/>
        </w:rPr>
        <w:t>.</w:t>
      </w:r>
    </w:p>
    <w:p w:rsidR="00242058" w:rsidRDefault="00242058" w:rsidP="00242058">
      <w:pPr>
        <w:spacing w:line="240" w:lineRule="atLeast"/>
        <w:jc w:val="both"/>
        <w:rPr>
          <w:rFonts w:ascii="Arial" w:hAnsi="Arial" w:cs="Arial"/>
          <w:sz w:val="20"/>
          <w:szCs w:val="20"/>
        </w:rPr>
      </w:pPr>
    </w:p>
    <w:p w:rsidR="00242058" w:rsidRPr="0032599B" w:rsidRDefault="00242058" w:rsidP="00242058">
      <w:pPr>
        <w:spacing w:line="240" w:lineRule="atLeast"/>
        <w:jc w:val="both"/>
        <w:rPr>
          <w:rFonts w:ascii="Arial" w:hAnsi="Arial" w:cs="Arial"/>
          <w:sz w:val="20"/>
          <w:szCs w:val="20"/>
        </w:rPr>
      </w:pPr>
    </w:p>
    <w:p w:rsidR="00242058" w:rsidRPr="00A10B03" w:rsidRDefault="00242058" w:rsidP="00242058">
      <w:pPr>
        <w:pStyle w:val="Odstavecseseznamem"/>
        <w:numPr>
          <w:ilvl w:val="0"/>
          <w:numId w:val="42"/>
        </w:numPr>
        <w:pBdr>
          <w:top w:val="single" w:sz="2" w:space="1" w:color="auto"/>
          <w:left w:val="single" w:sz="2" w:space="4" w:color="auto"/>
          <w:bottom w:val="single" w:sz="2" w:space="1" w:color="auto"/>
          <w:right w:val="single" w:sz="2" w:space="4" w:color="auto"/>
        </w:pBdr>
        <w:shd w:val="clear" w:color="auto" w:fill="D9D9D9"/>
        <w:spacing w:line="280" w:lineRule="atLeast"/>
        <w:jc w:val="both"/>
        <w:rPr>
          <w:rFonts w:ascii="Arial" w:hAnsi="Arial" w:cs="Arial"/>
          <w:b/>
          <w:bCs/>
          <w:caps/>
          <w:sz w:val="20"/>
        </w:rPr>
      </w:pPr>
      <w:r w:rsidRPr="00A10B03">
        <w:rPr>
          <w:rFonts w:ascii="Arial" w:hAnsi="Arial" w:cs="Arial"/>
          <w:b/>
          <w:bCs/>
          <w:caps/>
          <w:sz w:val="20"/>
        </w:rPr>
        <w:t>PROFESNÍ ZPŮSOBILOST</w:t>
      </w:r>
    </w:p>
    <w:p w:rsidR="00242058" w:rsidRDefault="00242058" w:rsidP="00242058">
      <w:pPr>
        <w:spacing w:line="240" w:lineRule="atLeast"/>
        <w:jc w:val="both"/>
        <w:rPr>
          <w:rFonts w:ascii="Arial" w:hAnsi="Arial" w:cs="Arial"/>
          <w:sz w:val="20"/>
          <w:szCs w:val="20"/>
        </w:rPr>
      </w:pPr>
    </w:p>
    <w:p w:rsidR="00242058" w:rsidRPr="0032599B" w:rsidRDefault="00242058" w:rsidP="00242058">
      <w:pPr>
        <w:spacing w:line="240" w:lineRule="atLeast"/>
        <w:jc w:val="both"/>
        <w:rPr>
          <w:rFonts w:ascii="Arial" w:hAnsi="Arial" w:cs="Arial"/>
          <w:sz w:val="20"/>
          <w:szCs w:val="20"/>
        </w:rPr>
      </w:pPr>
      <w:r w:rsidRPr="0032599B">
        <w:rPr>
          <w:rFonts w:ascii="Arial" w:hAnsi="Arial" w:cs="Arial"/>
          <w:sz w:val="20"/>
          <w:szCs w:val="20"/>
        </w:rPr>
        <w:t>Dle § 77 odst. 1 zákona – výpis z obchodního rejstříku nebo jiné obdobné evidence</w:t>
      </w:r>
    </w:p>
    <w:p w:rsidR="00242058" w:rsidRPr="009D15DF" w:rsidRDefault="00242058" w:rsidP="00242058">
      <w:pPr>
        <w:spacing w:line="240" w:lineRule="atLeast"/>
        <w:jc w:val="both"/>
        <w:rPr>
          <w:rFonts w:ascii="Arial" w:hAnsi="Arial" w:cs="Arial"/>
          <w:sz w:val="20"/>
          <w:szCs w:val="20"/>
        </w:rPr>
      </w:pPr>
      <w:r w:rsidRPr="009D15DF">
        <w:rPr>
          <w:rFonts w:ascii="Arial" w:hAnsi="Arial" w:cs="Arial"/>
          <w:sz w:val="20"/>
          <w:szCs w:val="20"/>
        </w:rPr>
        <w:t>Dle § 77 odst. 2 zákona – doklad, že je dodavatel</w:t>
      </w:r>
      <w:r>
        <w:rPr>
          <w:rFonts w:ascii="Arial" w:hAnsi="Arial" w:cs="Arial"/>
          <w:sz w:val="20"/>
          <w:szCs w:val="20"/>
        </w:rPr>
        <w:t xml:space="preserve"> </w:t>
      </w:r>
      <w:r w:rsidRPr="009D15DF">
        <w:rPr>
          <w:rFonts w:ascii="Arial" w:hAnsi="Arial" w:cs="Arial"/>
          <w:sz w:val="20"/>
          <w:szCs w:val="20"/>
        </w:rPr>
        <w:t>oprávněn podnikat v rozsahu odpovídajícímu předmětu veřejné zakázky, pokud jiné právní předpisy takové oprávnění vyžadují</w:t>
      </w:r>
    </w:p>
    <w:p w:rsidR="00242058" w:rsidRDefault="00242058" w:rsidP="00242058">
      <w:pPr>
        <w:spacing w:line="240" w:lineRule="atLeast"/>
        <w:jc w:val="both"/>
        <w:rPr>
          <w:rFonts w:ascii="Arial" w:hAnsi="Arial" w:cs="Arial"/>
          <w:bCs/>
          <w:color w:val="FF0000"/>
          <w:sz w:val="20"/>
          <w:szCs w:val="20"/>
        </w:rPr>
      </w:pPr>
    </w:p>
    <w:p w:rsidR="00242058" w:rsidRPr="00C776F9" w:rsidRDefault="00242058" w:rsidP="00242058">
      <w:pPr>
        <w:pStyle w:val="Odstavecseseznamem"/>
        <w:numPr>
          <w:ilvl w:val="0"/>
          <w:numId w:val="42"/>
        </w:numPr>
        <w:pBdr>
          <w:top w:val="single" w:sz="2" w:space="1" w:color="auto"/>
          <w:left w:val="single" w:sz="2" w:space="4" w:color="auto"/>
          <w:bottom w:val="single" w:sz="2" w:space="1" w:color="auto"/>
          <w:right w:val="single" w:sz="2" w:space="4" w:color="auto"/>
        </w:pBdr>
        <w:shd w:val="clear" w:color="auto" w:fill="D9D9D9"/>
        <w:spacing w:line="280" w:lineRule="atLeast"/>
        <w:jc w:val="both"/>
        <w:rPr>
          <w:rFonts w:ascii="Arial" w:hAnsi="Arial" w:cs="Arial"/>
          <w:b/>
          <w:bCs/>
          <w:caps/>
          <w:sz w:val="20"/>
        </w:rPr>
      </w:pPr>
      <w:r w:rsidRPr="00C776F9">
        <w:rPr>
          <w:rFonts w:ascii="Arial" w:hAnsi="Arial" w:cs="Arial"/>
          <w:b/>
          <w:bCs/>
          <w:caps/>
          <w:sz w:val="20"/>
        </w:rPr>
        <w:t>TECHNICKÁ kvalifikace</w:t>
      </w:r>
    </w:p>
    <w:p w:rsidR="00242058" w:rsidRPr="00826DA6" w:rsidRDefault="00242058" w:rsidP="00242058">
      <w:pPr>
        <w:spacing w:line="280" w:lineRule="atLeast"/>
        <w:jc w:val="both"/>
        <w:rPr>
          <w:rFonts w:ascii="Arial" w:hAnsi="Arial" w:cs="Arial"/>
          <w:sz w:val="20"/>
          <w:szCs w:val="20"/>
        </w:rPr>
      </w:pPr>
    </w:p>
    <w:p w:rsidR="00242058" w:rsidRPr="00C776F9" w:rsidRDefault="00242058" w:rsidP="00242058">
      <w:pPr>
        <w:spacing w:line="240" w:lineRule="atLeast"/>
        <w:jc w:val="both"/>
        <w:rPr>
          <w:rFonts w:ascii="Arial" w:hAnsi="Arial" w:cs="Arial"/>
          <w:b/>
          <w:bCs/>
          <w:sz w:val="20"/>
          <w:szCs w:val="20"/>
        </w:rPr>
      </w:pPr>
      <w:r w:rsidRPr="00C776F9">
        <w:rPr>
          <w:rFonts w:ascii="Arial" w:hAnsi="Arial" w:cs="Arial"/>
          <w:b/>
          <w:bCs/>
          <w:sz w:val="20"/>
          <w:szCs w:val="20"/>
        </w:rPr>
        <w:t xml:space="preserve">Rozsah požadovaných informací a dokladů: </w:t>
      </w:r>
    </w:p>
    <w:p w:rsidR="00242058" w:rsidRPr="00C776F9" w:rsidRDefault="00242058" w:rsidP="00242058">
      <w:pPr>
        <w:spacing w:line="240" w:lineRule="atLeast"/>
        <w:jc w:val="both"/>
        <w:rPr>
          <w:rFonts w:ascii="Arial" w:hAnsi="Arial" w:cs="Arial"/>
          <w:sz w:val="20"/>
          <w:szCs w:val="20"/>
        </w:rPr>
      </w:pPr>
      <w:r w:rsidRPr="00C776F9">
        <w:rPr>
          <w:rFonts w:ascii="Arial" w:hAnsi="Arial" w:cs="Arial"/>
          <w:sz w:val="20"/>
          <w:szCs w:val="20"/>
        </w:rPr>
        <w:t xml:space="preserve">Dodavatel předloží seznam </w:t>
      </w:r>
      <w:r>
        <w:rPr>
          <w:rFonts w:ascii="Arial" w:hAnsi="Arial" w:cs="Arial"/>
          <w:sz w:val="20"/>
          <w:szCs w:val="20"/>
        </w:rPr>
        <w:t xml:space="preserve">služeb </w:t>
      </w:r>
      <w:r w:rsidRPr="00C776F9">
        <w:rPr>
          <w:rFonts w:ascii="Arial" w:hAnsi="Arial" w:cs="Arial"/>
          <w:sz w:val="20"/>
          <w:szCs w:val="20"/>
        </w:rPr>
        <w:t>poskytnutých za posledních 5 let před zahájením zadávacího řízení s uvedením jejich rozsahu a doby plnění; přílohou tohoto seznamu musí být</w:t>
      </w:r>
      <w:r w:rsidRPr="00C776F9">
        <w:rPr>
          <w:rFonts w:ascii="Arial" w:hAnsi="Arial" w:cs="Arial"/>
          <w:bCs/>
          <w:sz w:val="20"/>
          <w:szCs w:val="20"/>
        </w:rPr>
        <w:t xml:space="preserve"> osvědčení objednatele o řádném poskytnutí a dokončení nejvýznamnějších z těchto prací</w:t>
      </w:r>
      <w:r w:rsidRPr="00C776F9">
        <w:rPr>
          <w:rFonts w:ascii="Arial" w:hAnsi="Arial" w:cs="Arial"/>
          <w:sz w:val="20"/>
          <w:szCs w:val="20"/>
        </w:rPr>
        <w:t>.</w:t>
      </w:r>
    </w:p>
    <w:p w:rsidR="00242058" w:rsidRPr="00F25845" w:rsidRDefault="00242058" w:rsidP="00242058">
      <w:pPr>
        <w:pStyle w:val="Textodstavce"/>
        <w:numPr>
          <w:ilvl w:val="0"/>
          <w:numId w:val="0"/>
        </w:numPr>
        <w:spacing w:before="0" w:after="0" w:line="240" w:lineRule="atLeast"/>
        <w:rPr>
          <w:rFonts w:ascii="Arial" w:hAnsi="Arial" w:cs="Arial"/>
          <w:i/>
          <w:iCs/>
          <w:color w:val="FF0000"/>
          <w:sz w:val="20"/>
          <w:szCs w:val="20"/>
        </w:rPr>
      </w:pPr>
      <w:r w:rsidRPr="00F25845">
        <w:rPr>
          <w:rFonts w:ascii="Arial" w:hAnsi="Arial" w:cs="Arial"/>
          <w:b/>
          <w:bCs/>
          <w:sz w:val="20"/>
          <w:szCs w:val="20"/>
        </w:rPr>
        <w:t>Vymezení minimální úrovně:</w:t>
      </w:r>
    </w:p>
    <w:p w:rsidR="00242058" w:rsidRDefault="00242058" w:rsidP="00242058">
      <w:pPr>
        <w:pStyle w:val="Textodstavce"/>
        <w:numPr>
          <w:ilvl w:val="0"/>
          <w:numId w:val="0"/>
        </w:numPr>
        <w:spacing w:before="0" w:after="0" w:line="240" w:lineRule="atLeast"/>
        <w:rPr>
          <w:rFonts w:ascii="Arial" w:hAnsi="Arial" w:cs="Arial"/>
          <w:iCs/>
          <w:sz w:val="20"/>
          <w:szCs w:val="20"/>
        </w:rPr>
      </w:pPr>
      <w:r w:rsidRPr="00F25845">
        <w:rPr>
          <w:rFonts w:ascii="Arial" w:hAnsi="Arial" w:cs="Arial"/>
          <w:iCs/>
          <w:sz w:val="20"/>
          <w:szCs w:val="20"/>
        </w:rPr>
        <w:t>Dodavatel splňuje toto kritérium technické kvalifikace, pokud za posledních 5 let realizoval alespoň 1</w:t>
      </w:r>
      <w:r w:rsidRPr="00F25845">
        <w:rPr>
          <w:rFonts w:ascii="Arial" w:hAnsi="Arial" w:cs="Arial"/>
          <w:b/>
          <w:bCs/>
          <w:iCs/>
          <w:sz w:val="20"/>
          <w:szCs w:val="20"/>
        </w:rPr>
        <w:t xml:space="preserve"> </w:t>
      </w:r>
      <w:r w:rsidRPr="00F25845">
        <w:rPr>
          <w:rFonts w:ascii="Arial" w:hAnsi="Arial" w:cs="Arial"/>
          <w:iCs/>
          <w:sz w:val="20"/>
          <w:szCs w:val="20"/>
        </w:rPr>
        <w:t xml:space="preserve">dodání služby obdobného charakteru a </w:t>
      </w:r>
      <w:r w:rsidRPr="00B413C1">
        <w:rPr>
          <w:rFonts w:ascii="Arial" w:hAnsi="Arial" w:cs="Arial"/>
          <w:iCs/>
          <w:sz w:val="20"/>
          <w:szCs w:val="20"/>
        </w:rPr>
        <w:t>rozsahu (tzn. 1 služby po dobu min 2 týdnů na ploše min 5.0</w:t>
      </w:r>
      <w:r w:rsidRPr="00B413C1">
        <w:rPr>
          <w:rFonts w:ascii="Arial" w:hAnsi="Arial" w:cs="Arial"/>
          <w:sz w:val="20"/>
          <w:szCs w:val="20"/>
        </w:rPr>
        <w:t>00 m</w:t>
      </w:r>
      <w:r w:rsidRPr="00B413C1">
        <w:rPr>
          <w:rFonts w:ascii="Arial" w:hAnsi="Arial" w:cs="Arial"/>
          <w:sz w:val="20"/>
          <w:szCs w:val="20"/>
          <w:vertAlign w:val="superscript"/>
        </w:rPr>
        <w:t xml:space="preserve">2 </w:t>
      </w:r>
      <w:r w:rsidRPr="00B413C1">
        <w:rPr>
          <w:rFonts w:ascii="Arial" w:hAnsi="Arial" w:cs="Arial"/>
          <w:sz w:val="20"/>
          <w:szCs w:val="20"/>
        </w:rPr>
        <w:t>nebo 1 vícedenní akce s minimálním rozpočtem 2 mil. Kč). Službou obdobného charakteru je myšlena např. realizace trhů, festivalů či jiných akcí vícedenního</w:t>
      </w:r>
      <w:r w:rsidRPr="00F25845">
        <w:rPr>
          <w:rFonts w:ascii="Arial" w:hAnsi="Arial" w:cs="Arial"/>
          <w:sz w:val="20"/>
          <w:szCs w:val="20"/>
        </w:rPr>
        <w:t xml:space="preserve"> rozsahu, na níž je zajištěn provoz prodejních zařízení s různými druhy sortimentu vč. zajištění kulturního programu.</w:t>
      </w:r>
    </w:p>
    <w:p w:rsidR="00242058" w:rsidRPr="00D037B4" w:rsidRDefault="00242058" w:rsidP="00242058">
      <w:pPr>
        <w:pStyle w:val="Textodstavce"/>
        <w:numPr>
          <w:ilvl w:val="0"/>
          <w:numId w:val="0"/>
        </w:numPr>
        <w:spacing w:before="0" w:after="0" w:line="240" w:lineRule="atLeast"/>
        <w:rPr>
          <w:rFonts w:ascii="Arial" w:hAnsi="Arial" w:cs="Arial"/>
          <w:iCs/>
          <w:sz w:val="20"/>
          <w:szCs w:val="20"/>
        </w:rPr>
      </w:pPr>
    </w:p>
    <w:p w:rsidR="00242058" w:rsidRPr="00DB3D24" w:rsidRDefault="00242058" w:rsidP="00242058">
      <w:pPr>
        <w:numPr>
          <w:ilvl w:val="0"/>
          <w:numId w:val="42"/>
        </w:numPr>
        <w:pBdr>
          <w:top w:val="single" w:sz="2" w:space="1" w:color="auto"/>
          <w:left w:val="single" w:sz="2" w:space="4" w:color="auto"/>
          <w:bottom w:val="single" w:sz="2" w:space="1" w:color="auto"/>
          <w:right w:val="single" w:sz="2" w:space="4" w:color="auto"/>
        </w:pBdr>
        <w:shd w:val="clear" w:color="auto" w:fill="D9D9D9"/>
        <w:spacing w:line="280" w:lineRule="atLeast"/>
        <w:jc w:val="both"/>
        <w:rPr>
          <w:rFonts w:ascii="Arial" w:hAnsi="Arial" w:cs="Arial"/>
          <w:b/>
          <w:bCs/>
          <w:iCs/>
          <w:sz w:val="20"/>
          <w:szCs w:val="20"/>
        </w:rPr>
      </w:pPr>
      <w:r w:rsidRPr="00C776F9">
        <w:rPr>
          <w:rFonts w:ascii="Arial" w:hAnsi="Arial" w:cs="Arial"/>
          <w:b/>
          <w:bCs/>
          <w:iCs/>
          <w:sz w:val="20"/>
          <w:szCs w:val="20"/>
        </w:rPr>
        <w:t>ZPŮSOB HODNOCENÍ NABÍDEK</w:t>
      </w:r>
    </w:p>
    <w:p w:rsidR="00242058" w:rsidRDefault="00242058" w:rsidP="00242058">
      <w:pPr>
        <w:spacing w:line="240" w:lineRule="atLeast"/>
        <w:jc w:val="both"/>
        <w:rPr>
          <w:rFonts w:ascii="Arial" w:hAnsi="Arial" w:cs="Arial"/>
          <w:b/>
          <w:color w:val="FF0000"/>
          <w:sz w:val="20"/>
          <w:szCs w:val="20"/>
        </w:rPr>
      </w:pPr>
    </w:p>
    <w:p w:rsidR="00242058" w:rsidRPr="0046702C" w:rsidRDefault="00242058" w:rsidP="00242058">
      <w:pPr>
        <w:pStyle w:val="Nadpis2"/>
        <w:spacing w:after="240"/>
        <w:rPr>
          <w:rFonts w:ascii="Arial" w:hAnsi="Arial" w:cs="Arial"/>
          <w:b w:val="0"/>
          <w:sz w:val="20"/>
          <w:szCs w:val="20"/>
        </w:rPr>
      </w:pPr>
      <w:r w:rsidRPr="0046702C">
        <w:rPr>
          <w:rFonts w:ascii="Arial" w:hAnsi="Arial" w:cs="Arial"/>
          <w:sz w:val="20"/>
          <w:szCs w:val="20"/>
        </w:rPr>
        <w:t>Navrhovaná kritéria pro hodnocení nabídek</w:t>
      </w: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5670"/>
        <w:gridCol w:w="1985"/>
      </w:tblGrid>
      <w:tr w:rsidR="00242058" w:rsidRPr="0046702C" w:rsidTr="0005031C">
        <w:trPr>
          <w:trHeight w:val="340"/>
        </w:trPr>
        <w:tc>
          <w:tcPr>
            <w:tcW w:w="1384" w:type="dxa"/>
            <w:tcBorders>
              <w:bottom w:val="double" w:sz="4" w:space="0" w:color="auto"/>
            </w:tcBorders>
            <w:shd w:val="clear" w:color="auto" w:fill="E5B8B7" w:themeFill="accent2" w:themeFillTint="66"/>
            <w:vAlign w:val="center"/>
          </w:tcPr>
          <w:p w:rsidR="00242058" w:rsidRPr="0046702C" w:rsidRDefault="00242058" w:rsidP="0005031C">
            <w:pPr>
              <w:jc w:val="both"/>
              <w:rPr>
                <w:rFonts w:ascii="Arial" w:hAnsi="Arial" w:cs="Arial"/>
                <w:b/>
                <w:color w:val="000000"/>
                <w:sz w:val="20"/>
                <w:szCs w:val="20"/>
              </w:rPr>
            </w:pPr>
            <w:r w:rsidRPr="0046702C">
              <w:rPr>
                <w:rFonts w:ascii="Arial" w:hAnsi="Arial" w:cs="Arial"/>
                <w:b/>
                <w:color w:val="000000"/>
                <w:sz w:val="20"/>
                <w:szCs w:val="20"/>
              </w:rPr>
              <w:t>Číslo kritéria</w:t>
            </w:r>
          </w:p>
        </w:tc>
        <w:tc>
          <w:tcPr>
            <w:tcW w:w="5670" w:type="dxa"/>
            <w:tcBorders>
              <w:bottom w:val="double" w:sz="4" w:space="0" w:color="auto"/>
            </w:tcBorders>
            <w:shd w:val="clear" w:color="auto" w:fill="E5B8B7" w:themeFill="accent2" w:themeFillTint="66"/>
            <w:vAlign w:val="center"/>
          </w:tcPr>
          <w:p w:rsidR="00242058" w:rsidRPr="0046702C" w:rsidRDefault="00242058" w:rsidP="0005031C">
            <w:pPr>
              <w:jc w:val="both"/>
              <w:rPr>
                <w:rFonts w:ascii="Arial" w:hAnsi="Arial" w:cs="Arial"/>
                <w:b/>
                <w:color w:val="000000"/>
                <w:sz w:val="20"/>
                <w:szCs w:val="20"/>
              </w:rPr>
            </w:pPr>
            <w:r w:rsidRPr="0046702C">
              <w:rPr>
                <w:rFonts w:ascii="Arial" w:hAnsi="Arial" w:cs="Arial"/>
                <w:b/>
                <w:color w:val="000000"/>
                <w:sz w:val="20"/>
                <w:szCs w:val="20"/>
              </w:rPr>
              <w:t>Kritérium</w:t>
            </w:r>
          </w:p>
        </w:tc>
        <w:tc>
          <w:tcPr>
            <w:tcW w:w="1985" w:type="dxa"/>
            <w:tcBorders>
              <w:bottom w:val="double" w:sz="4" w:space="0" w:color="auto"/>
            </w:tcBorders>
            <w:shd w:val="clear" w:color="auto" w:fill="E5B8B7" w:themeFill="accent2" w:themeFillTint="66"/>
            <w:vAlign w:val="center"/>
          </w:tcPr>
          <w:p w:rsidR="00242058" w:rsidRPr="0046702C" w:rsidRDefault="00242058" w:rsidP="0005031C">
            <w:pPr>
              <w:jc w:val="both"/>
              <w:rPr>
                <w:rFonts w:ascii="Arial" w:hAnsi="Arial" w:cs="Arial"/>
                <w:b/>
                <w:color w:val="000000"/>
                <w:sz w:val="20"/>
                <w:szCs w:val="20"/>
              </w:rPr>
            </w:pPr>
            <w:r w:rsidRPr="0046702C">
              <w:rPr>
                <w:rFonts w:ascii="Arial" w:hAnsi="Arial" w:cs="Arial"/>
                <w:b/>
                <w:color w:val="000000"/>
                <w:sz w:val="20"/>
                <w:szCs w:val="20"/>
              </w:rPr>
              <w:t>Váha</w:t>
            </w:r>
          </w:p>
        </w:tc>
      </w:tr>
      <w:tr w:rsidR="00242058" w:rsidRPr="0046702C" w:rsidTr="0005031C">
        <w:tc>
          <w:tcPr>
            <w:tcW w:w="1384" w:type="dxa"/>
            <w:tcBorders>
              <w:top w:val="double" w:sz="4" w:space="0" w:color="auto"/>
            </w:tcBorders>
          </w:tcPr>
          <w:p w:rsidR="00242058" w:rsidRPr="0046702C" w:rsidRDefault="00242058" w:rsidP="0005031C">
            <w:pPr>
              <w:jc w:val="both"/>
              <w:rPr>
                <w:rFonts w:ascii="Arial" w:hAnsi="Arial" w:cs="Arial"/>
                <w:sz w:val="20"/>
                <w:szCs w:val="20"/>
              </w:rPr>
            </w:pPr>
            <w:r w:rsidRPr="0046702C">
              <w:rPr>
                <w:rFonts w:ascii="Arial" w:hAnsi="Arial" w:cs="Arial"/>
                <w:sz w:val="20"/>
                <w:szCs w:val="20"/>
              </w:rPr>
              <w:t>1.</w:t>
            </w:r>
          </w:p>
        </w:tc>
        <w:tc>
          <w:tcPr>
            <w:tcW w:w="5670" w:type="dxa"/>
            <w:tcBorders>
              <w:top w:val="double" w:sz="4" w:space="0" w:color="auto"/>
            </w:tcBorders>
          </w:tcPr>
          <w:p w:rsidR="00242058" w:rsidRPr="0046702C" w:rsidRDefault="00242058" w:rsidP="0005031C">
            <w:pPr>
              <w:jc w:val="both"/>
              <w:rPr>
                <w:rFonts w:ascii="Arial" w:hAnsi="Arial" w:cs="Arial"/>
                <w:sz w:val="20"/>
                <w:szCs w:val="20"/>
              </w:rPr>
            </w:pPr>
            <w:r w:rsidRPr="0045321E">
              <w:rPr>
                <w:rFonts w:ascii="Arial" w:hAnsi="Arial" w:cs="Arial"/>
                <w:b/>
                <w:sz w:val="20"/>
                <w:szCs w:val="20"/>
              </w:rPr>
              <w:t>Výše nabídkové ceny za 1 rok</w:t>
            </w:r>
          </w:p>
        </w:tc>
        <w:tc>
          <w:tcPr>
            <w:tcW w:w="1985" w:type="dxa"/>
            <w:tcBorders>
              <w:top w:val="double" w:sz="4" w:space="0" w:color="auto"/>
            </w:tcBorders>
          </w:tcPr>
          <w:p w:rsidR="00242058" w:rsidRPr="0046702C" w:rsidRDefault="00242058" w:rsidP="0005031C">
            <w:pPr>
              <w:jc w:val="both"/>
              <w:rPr>
                <w:rFonts w:ascii="Arial" w:hAnsi="Arial" w:cs="Arial"/>
                <w:b/>
                <w:sz w:val="20"/>
                <w:szCs w:val="20"/>
              </w:rPr>
            </w:pPr>
            <w:r w:rsidRPr="0046702C">
              <w:rPr>
                <w:rFonts w:ascii="Arial" w:hAnsi="Arial" w:cs="Arial"/>
                <w:b/>
                <w:sz w:val="20"/>
                <w:szCs w:val="20"/>
              </w:rPr>
              <w:t>10 %</w:t>
            </w:r>
          </w:p>
        </w:tc>
      </w:tr>
      <w:tr w:rsidR="00242058" w:rsidRPr="0046702C" w:rsidTr="0005031C">
        <w:tc>
          <w:tcPr>
            <w:tcW w:w="1384" w:type="dxa"/>
          </w:tcPr>
          <w:p w:rsidR="00242058" w:rsidRPr="0046702C" w:rsidRDefault="00242058" w:rsidP="0005031C">
            <w:pPr>
              <w:jc w:val="both"/>
              <w:rPr>
                <w:rFonts w:ascii="Arial" w:hAnsi="Arial" w:cs="Arial"/>
                <w:sz w:val="20"/>
                <w:szCs w:val="20"/>
              </w:rPr>
            </w:pPr>
            <w:r w:rsidRPr="0046702C">
              <w:rPr>
                <w:rFonts w:ascii="Arial" w:hAnsi="Arial" w:cs="Arial"/>
                <w:sz w:val="20"/>
                <w:szCs w:val="20"/>
              </w:rPr>
              <w:t>2.</w:t>
            </w:r>
          </w:p>
        </w:tc>
        <w:tc>
          <w:tcPr>
            <w:tcW w:w="5670" w:type="dxa"/>
          </w:tcPr>
          <w:p w:rsidR="00242058" w:rsidRPr="0046702C" w:rsidRDefault="00242058" w:rsidP="0005031C">
            <w:pPr>
              <w:jc w:val="both"/>
              <w:rPr>
                <w:rFonts w:ascii="Arial" w:hAnsi="Arial" w:cs="Arial"/>
                <w:sz w:val="20"/>
                <w:szCs w:val="20"/>
              </w:rPr>
            </w:pPr>
            <w:r w:rsidRPr="0046702C">
              <w:rPr>
                <w:rFonts w:ascii="Arial" w:hAnsi="Arial" w:cs="Arial"/>
                <w:b/>
                <w:sz w:val="20"/>
                <w:szCs w:val="20"/>
              </w:rPr>
              <w:t>Kvalita Návrhu realizace Adventních trhů</w:t>
            </w:r>
          </w:p>
        </w:tc>
        <w:tc>
          <w:tcPr>
            <w:tcW w:w="1985" w:type="dxa"/>
          </w:tcPr>
          <w:p w:rsidR="00242058" w:rsidRPr="0046702C" w:rsidRDefault="00242058" w:rsidP="0005031C">
            <w:pPr>
              <w:jc w:val="both"/>
              <w:rPr>
                <w:rFonts w:ascii="Arial" w:hAnsi="Arial" w:cs="Arial"/>
                <w:b/>
                <w:sz w:val="20"/>
                <w:szCs w:val="20"/>
              </w:rPr>
            </w:pPr>
            <w:r w:rsidRPr="0046702C">
              <w:rPr>
                <w:rFonts w:ascii="Arial" w:hAnsi="Arial" w:cs="Arial"/>
                <w:b/>
                <w:sz w:val="20"/>
                <w:szCs w:val="20"/>
              </w:rPr>
              <w:t>90 %</w:t>
            </w:r>
          </w:p>
        </w:tc>
      </w:tr>
    </w:tbl>
    <w:p w:rsidR="00242058" w:rsidRPr="008F2718" w:rsidRDefault="00242058" w:rsidP="00242058">
      <w:pPr>
        <w:jc w:val="both"/>
        <w:rPr>
          <w:rFonts w:ascii="Arial" w:hAnsi="Arial" w:cs="Arial"/>
          <w:i/>
          <w:sz w:val="20"/>
          <w:szCs w:val="20"/>
        </w:rPr>
      </w:pPr>
      <w:r w:rsidRPr="008F2718">
        <w:rPr>
          <w:rFonts w:ascii="Arial" w:hAnsi="Arial" w:cs="Arial"/>
          <w:i/>
          <w:sz w:val="20"/>
          <w:szCs w:val="20"/>
        </w:rPr>
        <w:t>Tabulka č. 1</w:t>
      </w:r>
    </w:p>
    <w:p w:rsidR="00242058" w:rsidRPr="0046702C" w:rsidRDefault="00242058" w:rsidP="00242058">
      <w:pPr>
        <w:pStyle w:val="Odstavecseseznamem"/>
        <w:numPr>
          <w:ilvl w:val="0"/>
          <w:numId w:val="47"/>
        </w:numPr>
        <w:spacing w:after="160" w:line="259" w:lineRule="auto"/>
        <w:jc w:val="both"/>
        <w:rPr>
          <w:rFonts w:ascii="Arial" w:hAnsi="Arial" w:cs="Arial"/>
          <w:sz w:val="20"/>
        </w:rPr>
      </w:pPr>
      <w:r w:rsidRPr="0046702C">
        <w:rPr>
          <w:rFonts w:ascii="Arial" w:hAnsi="Arial" w:cs="Arial"/>
          <w:b/>
          <w:sz w:val="20"/>
        </w:rPr>
        <w:t xml:space="preserve">Výše nabídkové ceny – váha 10 % </w:t>
      </w: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402"/>
        <w:gridCol w:w="3686"/>
        <w:gridCol w:w="1984"/>
      </w:tblGrid>
      <w:tr w:rsidR="00242058" w:rsidRPr="0046702C" w:rsidTr="0005031C">
        <w:trPr>
          <w:tblHeader/>
        </w:trPr>
        <w:tc>
          <w:tcPr>
            <w:tcW w:w="3402" w:type="dxa"/>
            <w:shd w:val="clear" w:color="auto" w:fill="E5B8B7" w:themeFill="accent2" w:themeFillTint="66"/>
            <w:vAlign w:val="center"/>
          </w:tcPr>
          <w:p w:rsidR="00242058" w:rsidRPr="0046702C" w:rsidRDefault="00242058" w:rsidP="0005031C">
            <w:pPr>
              <w:jc w:val="both"/>
              <w:rPr>
                <w:rFonts w:ascii="Arial" w:hAnsi="Arial" w:cs="Arial"/>
                <w:b/>
                <w:sz w:val="20"/>
                <w:szCs w:val="20"/>
              </w:rPr>
            </w:pPr>
            <w:r w:rsidRPr="0046702C">
              <w:rPr>
                <w:rFonts w:ascii="Arial" w:hAnsi="Arial" w:cs="Arial"/>
                <w:b/>
                <w:sz w:val="20"/>
                <w:szCs w:val="20"/>
              </w:rPr>
              <w:t>Hodnocená veličina</w:t>
            </w:r>
          </w:p>
        </w:tc>
        <w:tc>
          <w:tcPr>
            <w:tcW w:w="3686" w:type="dxa"/>
            <w:shd w:val="clear" w:color="auto" w:fill="E5B8B7" w:themeFill="accent2" w:themeFillTint="66"/>
            <w:vAlign w:val="center"/>
          </w:tcPr>
          <w:p w:rsidR="00242058" w:rsidRPr="0046702C" w:rsidRDefault="00242058" w:rsidP="0005031C">
            <w:pPr>
              <w:jc w:val="both"/>
              <w:rPr>
                <w:rFonts w:ascii="Arial" w:hAnsi="Arial" w:cs="Arial"/>
                <w:b/>
                <w:sz w:val="20"/>
                <w:szCs w:val="20"/>
              </w:rPr>
            </w:pPr>
            <w:r w:rsidRPr="0046702C">
              <w:rPr>
                <w:rFonts w:ascii="Arial" w:hAnsi="Arial" w:cs="Arial"/>
                <w:b/>
                <w:sz w:val="20"/>
                <w:szCs w:val="20"/>
              </w:rPr>
              <w:t>Vzorec bodového hodnocení</w:t>
            </w:r>
          </w:p>
        </w:tc>
        <w:tc>
          <w:tcPr>
            <w:tcW w:w="1984" w:type="dxa"/>
            <w:shd w:val="clear" w:color="auto" w:fill="E5B8B7" w:themeFill="accent2" w:themeFillTint="66"/>
            <w:vAlign w:val="center"/>
          </w:tcPr>
          <w:p w:rsidR="00242058" w:rsidRPr="0046702C" w:rsidRDefault="00242058" w:rsidP="0005031C">
            <w:pPr>
              <w:jc w:val="both"/>
              <w:rPr>
                <w:rFonts w:ascii="Arial" w:hAnsi="Arial" w:cs="Arial"/>
                <w:b/>
                <w:sz w:val="20"/>
                <w:szCs w:val="20"/>
              </w:rPr>
            </w:pPr>
            <w:r w:rsidRPr="0046702C">
              <w:rPr>
                <w:rFonts w:ascii="Arial" w:hAnsi="Arial" w:cs="Arial"/>
                <w:b/>
                <w:sz w:val="20"/>
                <w:szCs w:val="20"/>
              </w:rPr>
              <w:t>Váha kritéria</w:t>
            </w:r>
          </w:p>
        </w:tc>
      </w:tr>
      <w:tr w:rsidR="00242058" w:rsidRPr="0046702C" w:rsidTr="0005031C">
        <w:tc>
          <w:tcPr>
            <w:tcW w:w="3402" w:type="dxa"/>
            <w:vAlign w:val="center"/>
          </w:tcPr>
          <w:p w:rsidR="00242058" w:rsidRPr="0046702C" w:rsidRDefault="00242058" w:rsidP="0005031C">
            <w:pPr>
              <w:spacing w:line="280" w:lineRule="atLeast"/>
              <w:jc w:val="both"/>
              <w:rPr>
                <w:rFonts w:ascii="Arial" w:hAnsi="Arial" w:cs="Arial"/>
                <w:sz w:val="20"/>
                <w:szCs w:val="20"/>
              </w:rPr>
            </w:pPr>
            <w:r w:rsidRPr="0046702C">
              <w:rPr>
                <w:rFonts w:ascii="Arial" w:hAnsi="Arial" w:cs="Arial"/>
                <w:sz w:val="20"/>
                <w:szCs w:val="20"/>
              </w:rPr>
              <w:t xml:space="preserve">Celková </w:t>
            </w:r>
            <w:r>
              <w:rPr>
                <w:rFonts w:ascii="Arial" w:hAnsi="Arial" w:cs="Arial"/>
                <w:sz w:val="20"/>
                <w:szCs w:val="20"/>
              </w:rPr>
              <w:t>výše nabídkové ceny</w:t>
            </w:r>
            <w:r w:rsidRPr="0046702C">
              <w:rPr>
                <w:rFonts w:ascii="Arial" w:hAnsi="Arial" w:cs="Arial"/>
                <w:sz w:val="20"/>
                <w:szCs w:val="20"/>
              </w:rPr>
              <w:t xml:space="preserve"> za předmět plnění zakázky </w:t>
            </w:r>
            <w:r>
              <w:rPr>
                <w:rFonts w:ascii="Arial" w:hAnsi="Arial" w:cs="Arial"/>
                <w:sz w:val="20"/>
                <w:szCs w:val="20"/>
              </w:rPr>
              <w:t>za 1 rok</w:t>
            </w:r>
          </w:p>
        </w:tc>
        <w:tc>
          <w:tcPr>
            <w:tcW w:w="3686" w:type="dxa"/>
            <w:vAlign w:val="center"/>
          </w:tcPr>
          <w:p w:rsidR="00242058" w:rsidRPr="0046702C" w:rsidRDefault="00242058" w:rsidP="0005031C">
            <w:pPr>
              <w:jc w:val="both"/>
              <w:rPr>
                <w:rFonts w:ascii="Arial" w:hAnsi="Arial" w:cs="Arial"/>
                <w:sz w:val="20"/>
                <w:szCs w:val="20"/>
              </w:rPr>
            </w:pPr>
            <w:r w:rsidRPr="0046702C">
              <w:rPr>
                <w:rFonts w:ascii="Arial" w:hAnsi="Arial" w:cs="Arial"/>
                <w:noProof/>
                <w:sz w:val="20"/>
                <w:szCs w:val="20"/>
              </w:rPr>
              <w:drawing>
                <wp:inline distT="0" distB="0" distL="0" distR="0" wp14:anchorId="28B16333" wp14:editId="38375AFE">
                  <wp:extent cx="857250" cy="352425"/>
                  <wp:effectExtent l="0" t="0" r="0" b="9525"/>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57250" cy="352425"/>
                          </a:xfrm>
                          <a:prstGeom prst="rect">
                            <a:avLst/>
                          </a:prstGeom>
                          <a:noFill/>
                          <a:ln>
                            <a:noFill/>
                          </a:ln>
                        </pic:spPr>
                      </pic:pic>
                    </a:graphicData>
                  </a:graphic>
                </wp:inline>
              </w:drawing>
            </w:r>
          </w:p>
        </w:tc>
        <w:tc>
          <w:tcPr>
            <w:tcW w:w="1984" w:type="dxa"/>
            <w:vAlign w:val="center"/>
          </w:tcPr>
          <w:p w:rsidR="00242058" w:rsidRPr="0046702C" w:rsidRDefault="00242058" w:rsidP="0005031C">
            <w:pPr>
              <w:jc w:val="both"/>
              <w:rPr>
                <w:rFonts w:ascii="Arial" w:hAnsi="Arial" w:cs="Arial"/>
                <w:b/>
                <w:sz w:val="20"/>
                <w:szCs w:val="20"/>
              </w:rPr>
            </w:pPr>
            <w:r w:rsidRPr="0046702C">
              <w:rPr>
                <w:rFonts w:ascii="Arial" w:hAnsi="Arial" w:cs="Arial"/>
                <w:b/>
                <w:sz w:val="20"/>
                <w:szCs w:val="20"/>
              </w:rPr>
              <w:t>10 %</w:t>
            </w:r>
          </w:p>
        </w:tc>
      </w:tr>
    </w:tbl>
    <w:p w:rsidR="00242058" w:rsidRPr="008F2718" w:rsidRDefault="00242058" w:rsidP="00242058">
      <w:pPr>
        <w:jc w:val="both"/>
        <w:rPr>
          <w:rFonts w:ascii="Arial" w:hAnsi="Arial" w:cs="Arial"/>
          <w:i/>
          <w:sz w:val="20"/>
          <w:szCs w:val="20"/>
        </w:rPr>
      </w:pPr>
      <w:r w:rsidRPr="008F2718">
        <w:rPr>
          <w:rFonts w:ascii="Arial" w:hAnsi="Arial" w:cs="Arial"/>
          <w:i/>
          <w:sz w:val="20"/>
          <w:szCs w:val="20"/>
        </w:rPr>
        <w:t>Tabulka č. 2</w:t>
      </w:r>
    </w:p>
    <w:p w:rsidR="00242058" w:rsidRPr="0046702C" w:rsidRDefault="00242058" w:rsidP="00242058">
      <w:pPr>
        <w:jc w:val="both"/>
        <w:rPr>
          <w:rFonts w:ascii="Arial" w:hAnsi="Arial" w:cs="Arial"/>
          <w:sz w:val="20"/>
          <w:szCs w:val="20"/>
        </w:rPr>
      </w:pPr>
      <w:r w:rsidRPr="0046702C">
        <w:rPr>
          <w:rFonts w:ascii="Arial" w:hAnsi="Arial" w:cs="Arial"/>
          <w:sz w:val="20"/>
          <w:szCs w:val="20"/>
        </w:rPr>
        <w:t>Kde:</w:t>
      </w:r>
    </w:p>
    <w:p w:rsidR="00242058" w:rsidRPr="0046702C" w:rsidRDefault="00242058" w:rsidP="00242058">
      <w:pPr>
        <w:jc w:val="both"/>
        <w:rPr>
          <w:rFonts w:ascii="Arial" w:hAnsi="Arial" w:cs="Arial"/>
          <w:i/>
          <w:sz w:val="20"/>
          <w:szCs w:val="20"/>
        </w:rPr>
      </w:pPr>
      <w:r w:rsidRPr="0046702C">
        <w:rPr>
          <w:rFonts w:ascii="Arial" w:hAnsi="Arial" w:cs="Arial"/>
          <w:i/>
          <w:sz w:val="20"/>
          <w:szCs w:val="20"/>
        </w:rPr>
        <w:t>H je hodnota hodnocené nabídky</w:t>
      </w:r>
    </w:p>
    <w:p w:rsidR="00242058" w:rsidRPr="0046702C" w:rsidRDefault="00242058" w:rsidP="00242058">
      <w:pPr>
        <w:jc w:val="both"/>
        <w:rPr>
          <w:rFonts w:ascii="Arial" w:hAnsi="Arial" w:cs="Arial"/>
          <w:i/>
          <w:sz w:val="20"/>
          <w:szCs w:val="20"/>
        </w:rPr>
      </w:pPr>
      <w:r w:rsidRPr="0046702C">
        <w:rPr>
          <w:rFonts w:ascii="Arial" w:hAnsi="Arial" w:cs="Arial"/>
          <w:i/>
          <w:sz w:val="20"/>
          <w:szCs w:val="20"/>
        </w:rPr>
        <w:t>NEJ</w:t>
      </w:r>
      <w:r w:rsidRPr="0046702C">
        <w:rPr>
          <w:rFonts w:ascii="Arial" w:hAnsi="Arial" w:cs="Arial"/>
          <w:i/>
          <w:sz w:val="20"/>
          <w:szCs w:val="20"/>
          <w:vertAlign w:val="subscript"/>
        </w:rPr>
        <w:t>min</w:t>
      </w:r>
      <w:r w:rsidRPr="0046702C">
        <w:rPr>
          <w:rFonts w:ascii="Arial" w:hAnsi="Arial" w:cs="Arial"/>
          <w:i/>
          <w:sz w:val="20"/>
          <w:szCs w:val="20"/>
        </w:rPr>
        <w:t xml:space="preserve"> je hodnota nejvhodnější nabídky (v tomto kritériu nabídka s nejnižší cenou). </w:t>
      </w:r>
    </w:p>
    <w:p w:rsidR="00242058" w:rsidRPr="0046702C" w:rsidRDefault="00242058" w:rsidP="00242058">
      <w:pPr>
        <w:spacing w:line="280" w:lineRule="atLeast"/>
        <w:jc w:val="both"/>
        <w:rPr>
          <w:rFonts w:ascii="Arial" w:hAnsi="Arial" w:cs="Arial"/>
          <w:b/>
          <w:sz w:val="20"/>
          <w:szCs w:val="20"/>
        </w:rPr>
      </w:pPr>
      <w:r w:rsidRPr="0046702C">
        <w:rPr>
          <w:rFonts w:ascii="Arial" w:hAnsi="Arial" w:cs="Arial"/>
          <w:b/>
          <w:sz w:val="20"/>
          <w:szCs w:val="20"/>
        </w:rPr>
        <w:t>Pro hodnocení nabídkové ceny rozhoduje cena bez daně z přidané hodnoty.</w:t>
      </w:r>
    </w:p>
    <w:p w:rsidR="00242058" w:rsidRPr="0046702C" w:rsidRDefault="00242058" w:rsidP="00242058">
      <w:pPr>
        <w:ind w:left="360"/>
        <w:jc w:val="both"/>
        <w:rPr>
          <w:rFonts w:ascii="Arial" w:hAnsi="Arial" w:cs="Arial"/>
          <w:sz w:val="20"/>
          <w:szCs w:val="20"/>
        </w:rPr>
      </w:pPr>
    </w:p>
    <w:p w:rsidR="00242058" w:rsidRPr="0046702C" w:rsidRDefault="00242058" w:rsidP="00242058">
      <w:pPr>
        <w:pStyle w:val="Odstavecseseznamem"/>
        <w:numPr>
          <w:ilvl w:val="0"/>
          <w:numId w:val="47"/>
        </w:numPr>
        <w:spacing w:line="259" w:lineRule="auto"/>
        <w:jc w:val="both"/>
        <w:rPr>
          <w:rFonts w:ascii="Arial" w:hAnsi="Arial" w:cs="Arial"/>
          <w:b/>
          <w:sz w:val="20"/>
        </w:rPr>
      </w:pPr>
      <w:r w:rsidRPr="0046702C">
        <w:rPr>
          <w:rFonts w:ascii="Arial" w:hAnsi="Arial" w:cs="Arial"/>
          <w:b/>
          <w:sz w:val="20"/>
        </w:rPr>
        <w:t>Kvalita Návrhu realizace Adventních trhů – váha 90 %</w:t>
      </w:r>
    </w:p>
    <w:p w:rsidR="00242058" w:rsidRPr="0046702C" w:rsidRDefault="00242058" w:rsidP="00242058">
      <w:pPr>
        <w:jc w:val="both"/>
        <w:rPr>
          <w:rFonts w:ascii="Arial" w:hAnsi="Arial" w:cs="Arial"/>
          <w:sz w:val="20"/>
          <w:szCs w:val="20"/>
        </w:rPr>
      </w:pPr>
      <w:r w:rsidRPr="0046702C">
        <w:rPr>
          <w:rFonts w:ascii="Arial" w:hAnsi="Arial" w:cs="Arial"/>
          <w:sz w:val="20"/>
          <w:szCs w:val="20"/>
        </w:rPr>
        <w:t xml:space="preserve">V rámci každého subkritéria lze </w:t>
      </w:r>
      <w:r w:rsidRPr="0045321E">
        <w:rPr>
          <w:rFonts w:ascii="Arial" w:hAnsi="Arial" w:cs="Arial"/>
          <w:sz w:val="20"/>
          <w:szCs w:val="20"/>
        </w:rPr>
        <w:t>získat 1 až 10 b</w:t>
      </w:r>
      <w:r w:rsidRPr="0046702C">
        <w:rPr>
          <w:rFonts w:ascii="Arial" w:hAnsi="Arial" w:cs="Arial"/>
          <w:sz w:val="20"/>
          <w:szCs w:val="20"/>
        </w:rPr>
        <w:t>., tzn. celkem za kritérium kvalita je možné získat až 70 b.</w:t>
      </w:r>
    </w:p>
    <w:p w:rsidR="00242058" w:rsidRPr="0046702C" w:rsidRDefault="00242058" w:rsidP="00242058">
      <w:pPr>
        <w:jc w:val="both"/>
        <w:rPr>
          <w:rFonts w:ascii="Arial" w:hAnsi="Arial" w:cs="Arial"/>
          <w:sz w:val="20"/>
          <w:szCs w:val="20"/>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253"/>
        <w:gridCol w:w="1417"/>
        <w:gridCol w:w="900"/>
        <w:gridCol w:w="1085"/>
        <w:gridCol w:w="1412"/>
      </w:tblGrid>
      <w:tr w:rsidR="00242058" w:rsidRPr="0046702C" w:rsidTr="0005031C">
        <w:trPr>
          <w:trHeight w:val="20"/>
          <w:tblHeader/>
        </w:trPr>
        <w:tc>
          <w:tcPr>
            <w:tcW w:w="4253" w:type="dxa"/>
            <w:shd w:val="clear" w:color="auto" w:fill="E5B8B7" w:themeFill="accent2" w:themeFillTint="66"/>
            <w:vAlign w:val="center"/>
          </w:tcPr>
          <w:p w:rsidR="00242058" w:rsidRPr="0046702C" w:rsidRDefault="00242058" w:rsidP="0005031C">
            <w:pPr>
              <w:jc w:val="both"/>
              <w:rPr>
                <w:rFonts w:ascii="Arial" w:hAnsi="Arial" w:cs="Arial"/>
                <w:b/>
                <w:sz w:val="20"/>
                <w:szCs w:val="20"/>
              </w:rPr>
            </w:pPr>
            <w:r w:rsidRPr="0046702C">
              <w:rPr>
                <w:rFonts w:ascii="Arial" w:hAnsi="Arial" w:cs="Arial"/>
                <w:b/>
                <w:sz w:val="20"/>
                <w:szCs w:val="20"/>
              </w:rPr>
              <w:t>Hodnocená veličina</w:t>
            </w:r>
            <w:r>
              <w:rPr>
                <w:rFonts w:ascii="Arial" w:hAnsi="Arial" w:cs="Arial"/>
                <w:b/>
                <w:sz w:val="20"/>
                <w:szCs w:val="20"/>
              </w:rPr>
              <w:t xml:space="preserve"> – kvalita Návrhu realizace Adventních trhů</w:t>
            </w:r>
          </w:p>
        </w:tc>
        <w:tc>
          <w:tcPr>
            <w:tcW w:w="1417" w:type="dxa"/>
            <w:shd w:val="clear" w:color="auto" w:fill="E5B8B7" w:themeFill="accent2" w:themeFillTint="66"/>
            <w:vAlign w:val="center"/>
          </w:tcPr>
          <w:p w:rsidR="00242058" w:rsidRPr="0046702C" w:rsidRDefault="00242058" w:rsidP="0005031C">
            <w:pPr>
              <w:jc w:val="both"/>
              <w:rPr>
                <w:rFonts w:ascii="Arial" w:hAnsi="Arial" w:cs="Arial"/>
                <w:b/>
                <w:sz w:val="20"/>
                <w:szCs w:val="20"/>
              </w:rPr>
            </w:pPr>
            <w:r w:rsidRPr="0046702C">
              <w:rPr>
                <w:rFonts w:ascii="Arial" w:hAnsi="Arial" w:cs="Arial"/>
                <w:b/>
                <w:sz w:val="20"/>
                <w:szCs w:val="20"/>
              </w:rPr>
              <w:t>Vzorec bodového hodnocení</w:t>
            </w:r>
          </w:p>
        </w:tc>
        <w:tc>
          <w:tcPr>
            <w:tcW w:w="900" w:type="dxa"/>
            <w:shd w:val="clear" w:color="auto" w:fill="E5B8B7" w:themeFill="accent2" w:themeFillTint="66"/>
            <w:vAlign w:val="center"/>
          </w:tcPr>
          <w:p w:rsidR="00242058" w:rsidRPr="0046702C" w:rsidRDefault="00242058" w:rsidP="0005031C">
            <w:pPr>
              <w:jc w:val="both"/>
              <w:rPr>
                <w:rFonts w:ascii="Arial" w:hAnsi="Arial" w:cs="Arial"/>
                <w:b/>
                <w:sz w:val="20"/>
                <w:szCs w:val="20"/>
              </w:rPr>
            </w:pPr>
            <w:r w:rsidRPr="0046702C">
              <w:rPr>
                <w:rFonts w:ascii="Arial" w:hAnsi="Arial" w:cs="Arial"/>
                <w:b/>
                <w:sz w:val="20"/>
                <w:szCs w:val="20"/>
              </w:rPr>
              <w:t>Body</w:t>
            </w:r>
          </w:p>
        </w:tc>
        <w:tc>
          <w:tcPr>
            <w:tcW w:w="1085" w:type="dxa"/>
            <w:shd w:val="clear" w:color="auto" w:fill="E5B8B7" w:themeFill="accent2" w:themeFillTint="66"/>
            <w:vAlign w:val="center"/>
          </w:tcPr>
          <w:p w:rsidR="00242058" w:rsidRPr="0046702C" w:rsidRDefault="00242058" w:rsidP="0005031C">
            <w:pPr>
              <w:jc w:val="both"/>
              <w:rPr>
                <w:rFonts w:ascii="Arial" w:hAnsi="Arial" w:cs="Arial"/>
                <w:b/>
                <w:sz w:val="20"/>
                <w:szCs w:val="20"/>
              </w:rPr>
            </w:pPr>
            <w:r w:rsidRPr="0046702C">
              <w:rPr>
                <w:rFonts w:ascii="Arial" w:hAnsi="Arial" w:cs="Arial"/>
                <w:b/>
                <w:sz w:val="20"/>
                <w:szCs w:val="20"/>
              </w:rPr>
              <w:t>Váha dílčího kritéria</w:t>
            </w:r>
          </w:p>
        </w:tc>
        <w:tc>
          <w:tcPr>
            <w:tcW w:w="1412" w:type="dxa"/>
            <w:shd w:val="clear" w:color="auto" w:fill="E5B8B7" w:themeFill="accent2" w:themeFillTint="66"/>
            <w:vAlign w:val="center"/>
          </w:tcPr>
          <w:p w:rsidR="00242058" w:rsidRPr="0046702C" w:rsidRDefault="00242058" w:rsidP="0005031C">
            <w:pPr>
              <w:jc w:val="both"/>
              <w:rPr>
                <w:rFonts w:ascii="Arial" w:hAnsi="Arial" w:cs="Arial"/>
                <w:b/>
                <w:sz w:val="20"/>
                <w:szCs w:val="20"/>
              </w:rPr>
            </w:pPr>
            <w:r w:rsidRPr="0046702C">
              <w:rPr>
                <w:rFonts w:ascii="Arial" w:hAnsi="Arial" w:cs="Arial"/>
                <w:b/>
                <w:sz w:val="20"/>
                <w:szCs w:val="20"/>
              </w:rPr>
              <w:t>Celkové hodnocení dílčího kritéria</w:t>
            </w:r>
          </w:p>
        </w:tc>
      </w:tr>
      <w:tr w:rsidR="00242058" w:rsidRPr="0046702C" w:rsidTr="0005031C">
        <w:trPr>
          <w:trHeight w:val="20"/>
        </w:trPr>
        <w:tc>
          <w:tcPr>
            <w:tcW w:w="4253" w:type="dxa"/>
          </w:tcPr>
          <w:p w:rsidR="00242058" w:rsidRPr="0046702C" w:rsidRDefault="00242058" w:rsidP="0005031C">
            <w:pPr>
              <w:spacing w:line="280" w:lineRule="atLeast"/>
              <w:jc w:val="both"/>
              <w:rPr>
                <w:rFonts w:ascii="Arial" w:hAnsi="Arial" w:cs="Arial"/>
                <w:sz w:val="20"/>
                <w:szCs w:val="20"/>
              </w:rPr>
            </w:pPr>
            <w:r>
              <w:rPr>
                <w:rFonts w:ascii="Arial" w:hAnsi="Arial" w:cs="Arial"/>
                <w:sz w:val="20"/>
                <w:szCs w:val="20"/>
              </w:rPr>
              <w:t>Výtvarné pojetí trhů a kreativita návrhu</w:t>
            </w:r>
          </w:p>
        </w:tc>
        <w:tc>
          <w:tcPr>
            <w:tcW w:w="1417" w:type="dxa"/>
            <w:vAlign w:val="center"/>
          </w:tcPr>
          <w:p w:rsidR="00242058" w:rsidRPr="0046702C" w:rsidRDefault="00242058" w:rsidP="0005031C">
            <w:pPr>
              <w:jc w:val="both"/>
              <w:rPr>
                <w:rFonts w:ascii="Arial" w:hAnsi="Arial" w:cs="Arial"/>
                <w:sz w:val="20"/>
                <w:szCs w:val="20"/>
              </w:rPr>
            </w:pPr>
            <w:r w:rsidRPr="0046702C">
              <w:rPr>
                <w:rFonts w:ascii="Arial" w:hAnsi="Arial" w:cs="Arial"/>
                <w:b/>
                <w:sz w:val="20"/>
                <w:szCs w:val="20"/>
              </w:rPr>
              <w:t xml:space="preserve">NE_MAT </w:t>
            </w:r>
          </w:p>
        </w:tc>
        <w:tc>
          <w:tcPr>
            <w:tcW w:w="900" w:type="dxa"/>
            <w:shd w:val="clear" w:color="auto" w:fill="FFFFFF" w:themeFill="background1"/>
            <w:vAlign w:val="center"/>
          </w:tcPr>
          <w:p w:rsidR="00242058" w:rsidRPr="0046702C" w:rsidRDefault="00242058" w:rsidP="0005031C">
            <w:pPr>
              <w:jc w:val="both"/>
              <w:rPr>
                <w:rFonts w:ascii="Arial" w:hAnsi="Arial" w:cs="Arial"/>
                <w:sz w:val="20"/>
                <w:szCs w:val="20"/>
              </w:rPr>
            </w:pPr>
            <w:r w:rsidRPr="0046702C">
              <w:rPr>
                <w:rFonts w:ascii="Arial" w:hAnsi="Arial" w:cs="Arial"/>
                <w:sz w:val="20"/>
                <w:szCs w:val="20"/>
              </w:rPr>
              <w:t>1-10</w:t>
            </w:r>
          </w:p>
        </w:tc>
        <w:tc>
          <w:tcPr>
            <w:tcW w:w="1085" w:type="dxa"/>
            <w:vAlign w:val="center"/>
          </w:tcPr>
          <w:p w:rsidR="00242058" w:rsidRPr="0046702C" w:rsidRDefault="00242058" w:rsidP="0005031C">
            <w:pPr>
              <w:jc w:val="both"/>
              <w:rPr>
                <w:rFonts w:ascii="Arial" w:hAnsi="Arial" w:cs="Arial"/>
                <w:b/>
                <w:sz w:val="20"/>
                <w:szCs w:val="20"/>
              </w:rPr>
            </w:pPr>
            <w:r w:rsidRPr="0046702C">
              <w:rPr>
                <w:rFonts w:ascii="Arial" w:hAnsi="Arial" w:cs="Arial"/>
                <w:b/>
                <w:sz w:val="20"/>
                <w:szCs w:val="20"/>
              </w:rPr>
              <w:t>35 %</w:t>
            </w:r>
          </w:p>
        </w:tc>
        <w:tc>
          <w:tcPr>
            <w:tcW w:w="1412" w:type="dxa"/>
            <w:shd w:val="clear" w:color="auto" w:fill="E5B8B7" w:themeFill="accent2" w:themeFillTint="66"/>
            <w:vAlign w:val="center"/>
          </w:tcPr>
          <w:p w:rsidR="00242058" w:rsidRPr="0046702C" w:rsidRDefault="00242058" w:rsidP="0005031C">
            <w:pPr>
              <w:jc w:val="both"/>
              <w:rPr>
                <w:rFonts w:ascii="Arial" w:hAnsi="Arial" w:cs="Arial"/>
                <w:sz w:val="20"/>
                <w:szCs w:val="20"/>
              </w:rPr>
            </w:pPr>
          </w:p>
        </w:tc>
      </w:tr>
      <w:tr w:rsidR="00242058" w:rsidRPr="0046702C" w:rsidTr="0005031C">
        <w:trPr>
          <w:trHeight w:val="20"/>
        </w:trPr>
        <w:tc>
          <w:tcPr>
            <w:tcW w:w="4253" w:type="dxa"/>
            <w:vAlign w:val="center"/>
          </w:tcPr>
          <w:p w:rsidR="00242058" w:rsidRPr="0046702C" w:rsidRDefault="00242058" w:rsidP="0005031C">
            <w:pPr>
              <w:spacing w:line="280" w:lineRule="atLeast"/>
              <w:jc w:val="both"/>
              <w:rPr>
                <w:rFonts w:ascii="Arial" w:hAnsi="Arial" w:cs="Arial"/>
                <w:sz w:val="20"/>
                <w:szCs w:val="20"/>
              </w:rPr>
            </w:pPr>
            <w:r>
              <w:rPr>
                <w:rFonts w:ascii="Arial" w:hAnsi="Arial" w:cs="Arial"/>
                <w:sz w:val="20"/>
                <w:szCs w:val="20"/>
              </w:rPr>
              <w:t>Koncepce uspořádání</w:t>
            </w:r>
          </w:p>
        </w:tc>
        <w:tc>
          <w:tcPr>
            <w:tcW w:w="1417" w:type="dxa"/>
            <w:vAlign w:val="center"/>
          </w:tcPr>
          <w:p w:rsidR="00242058" w:rsidRPr="0046702C" w:rsidRDefault="00242058" w:rsidP="0005031C">
            <w:pPr>
              <w:jc w:val="both"/>
              <w:rPr>
                <w:rFonts w:ascii="Arial" w:hAnsi="Arial" w:cs="Arial"/>
                <w:sz w:val="20"/>
                <w:szCs w:val="20"/>
              </w:rPr>
            </w:pPr>
            <w:r w:rsidRPr="0046702C">
              <w:rPr>
                <w:rFonts w:ascii="Arial" w:hAnsi="Arial" w:cs="Arial"/>
                <w:b/>
                <w:sz w:val="20"/>
                <w:szCs w:val="20"/>
              </w:rPr>
              <w:t xml:space="preserve">NE_MAT </w:t>
            </w:r>
          </w:p>
        </w:tc>
        <w:tc>
          <w:tcPr>
            <w:tcW w:w="900" w:type="dxa"/>
            <w:shd w:val="clear" w:color="auto" w:fill="FFFFFF" w:themeFill="background1"/>
            <w:vAlign w:val="center"/>
          </w:tcPr>
          <w:p w:rsidR="00242058" w:rsidRPr="0046702C" w:rsidRDefault="00242058" w:rsidP="0005031C">
            <w:pPr>
              <w:jc w:val="both"/>
              <w:rPr>
                <w:rFonts w:ascii="Arial" w:hAnsi="Arial" w:cs="Arial"/>
                <w:sz w:val="20"/>
                <w:szCs w:val="20"/>
              </w:rPr>
            </w:pPr>
            <w:r w:rsidRPr="0046702C">
              <w:rPr>
                <w:rFonts w:ascii="Arial" w:hAnsi="Arial" w:cs="Arial"/>
                <w:sz w:val="20"/>
                <w:szCs w:val="20"/>
              </w:rPr>
              <w:t>1-10</w:t>
            </w:r>
          </w:p>
        </w:tc>
        <w:tc>
          <w:tcPr>
            <w:tcW w:w="1085" w:type="dxa"/>
            <w:vAlign w:val="center"/>
          </w:tcPr>
          <w:p w:rsidR="00242058" w:rsidRPr="0046702C" w:rsidRDefault="00242058" w:rsidP="0005031C">
            <w:pPr>
              <w:jc w:val="both"/>
              <w:rPr>
                <w:rFonts w:ascii="Arial" w:hAnsi="Arial" w:cs="Arial"/>
                <w:b/>
                <w:sz w:val="20"/>
                <w:szCs w:val="20"/>
              </w:rPr>
            </w:pPr>
            <w:r w:rsidRPr="0046702C">
              <w:rPr>
                <w:rFonts w:ascii="Arial" w:hAnsi="Arial" w:cs="Arial"/>
                <w:b/>
                <w:sz w:val="20"/>
                <w:szCs w:val="20"/>
              </w:rPr>
              <w:t>15 %</w:t>
            </w:r>
          </w:p>
        </w:tc>
        <w:tc>
          <w:tcPr>
            <w:tcW w:w="1412" w:type="dxa"/>
            <w:shd w:val="clear" w:color="auto" w:fill="E5B8B7" w:themeFill="accent2" w:themeFillTint="66"/>
            <w:vAlign w:val="center"/>
          </w:tcPr>
          <w:p w:rsidR="00242058" w:rsidRPr="0046702C" w:rsidRDefault="00242058" w:rsidP="0005031C">
            <w:pPr>
              <w:jc w:val="both"/>
              <w:rPr>
                <w:rFonts w:ascii="Arial" w:hAnsi="Arial" w:cs="Arial"/>
                <w:sz w:val="20"/>
                <w:szCs w:val="20"/>
              </w:rPr>
            </w:pPr>
          </w:p>
        </w:tc>
      </w:tr>
      <w:tr w:rsidR="00242058" w:rsidRPr="0046702C" w:rsidTr="0005031C">
        <w:trPr>
          <w:trHeight w:val="20"/>
        </w:trPr>
        <w:tc>
          <w:tcPr>
            <w:tcW w:w="4253" w:type="dxa"/>
            <w:vAlign w:val="center"/>
          </w:tcPr>
          <w:p w:rsidR="00242058" w:rsidRPr="0046702C" w:rsidRDefault="00242058" w:rsidP="0005031C">
            <w:pPr>
              <w:spacing w:line="280" w:lineRule="atLeast"/>
              <w:jc w:val="both"/>
              <w:rPr>
                <w:rFonts w:ascii="Arial" w:hAnsi="Arial" w:cs="Arial"/>
                <w:sz w:val="20"/>
                <w:szCs w:val="20"/>
              </w:rPr>
            </w:pPr>
            <w:r w:rsidRPr="0046702C">
              <w:rPr>
                <w:rFonts w:ascii="Arial" w:hAnsi="Arial" w:cs="Arial"/>
                <w:sz w:val="20"/>
                <w:szCs w:val="20"/>
              </w:rPr>
              <w:t>Kulturní program</w:t>
            </w:r>
          </w:p>
        </w:tc>
        <w:tc>
          <w:tcPr>
            <w:tcW w:w="1417" w:type="dxa"/>
            <w:vAlign w:val="center"/>
          </w:tcPr>
          <w:p w:rsidR="00242058" w:rsidRPr="0046702C" w:rsidRDefault="00242058" w:rsidP="0005031C">
            <w:pPr>
              <w:jc w:val="both"/>
              <w:rPr>
                <w:rFonts w:ascii="Arial" w:hAnsi="Arial" w:cs="Arial"/>
                <w:sz w:val="20"/>
                <w:szCs w:val="20"/>
              </w:rPr>
            </w:pPr>
            <w:r w:rsidRPr="0046702C">
              <w:rPr>
                <w:rFonts w:ascii="Arial" w:hAnsi="Arial" w:cs="Arial"/>
                <w:b/>
                <w:sz w:val="20"/>
                <w:szCs w:val="20"/>
              </w:rPr>
              <w:t xml:space="preserve">NE_MAT </w:t>
            </w:r>
          </w:p>
        </w:tc>
        <w:tc>
          <w:tcPr>
            <w:tcW w:w="900" w:type="dxa"/>
            <w:shd w:val="clear" w:color="auto" w:fill="FFFFFF" w:themeFill="background1"/>
            <w:vAlign w:val="center"/>
          </w:tcPr>
          <w:p w:rsidR="00242058" w:rsidRPr="0046702C" w:rsidRDefault="00242058" w:rsidP="0005031C">
            <w:pPr>
              <w:jc w:val="both"/>
              <w:rPr>
                <w:rFonts w:ascii="Arial" w:hAnsi="Arial" w:cs="Arial"/>
                <w:sz w:val="20"/>
                <w:szCs w:val="20"/>
              </w:rPr>
            </w:pPr>
            <w:r w:rsidRPr="0046702C">
              <w:rPr>
                <w:rFonts w:ascii="Arial" w:hAnsi="Arial" w:cs="Arial"/>
                <w:sz w:val="20"/>
                <w:szCs w:val="20"/>
              </w:rPr>
              <w:t>1-10</w:t>
            </w:r>
          </w:p>
        </w:tc>
        <w:tc>
          <w:tcPr>
            <w:tcW w:w="1085" w:type="dxa"/>
            <w:vAlign w:val="center"/>
          </w:tcPr>
          <w:p w:rsidR="00242058" w:rsidRPr="0046702C" w:rsidRDefault="00242058" w:rsidP="0005031C">
            <w:pPr>
              <w:jc w:val="both"/>
              <w:rPr>
                <w:rFonts w:ascii="Arial" w:hAnsi="Arial" w:cs="Arial"/>
                <w:b/>
                <w:sz w:val="20"/>
                <w:szCs w:val="20"/>
              </w:rPr>
            </w:pPr>
            <w:r w:rsidRPr="0046702C">
              <w:rPr>
                <w:rFonts w:ascii="Arial" w:hAnsi="Arial" w:cs="Arial"/>
                <w:b/>
                <w:sz w:val="20"/>
                <w:szCs w:val="20"/>
              </w:rPr>
              <w:t>15 %</w:t>
            </w:r>
          </w:p>
        </w:tc>
        <w:tc>
          <w:tcPr>
            <w:tcW w:w="1412" w:type="dxa"/>
            <w:shd w:val="clear" w:color="auto" w:fill="E5B8B7" w:themeFill="accent2" w:themeFillTint="66"/>
            <w:vAlign w:val="center"/>
          </w:tcPr>
          <w:p w:rsidR="00242058" w:rsidRPr="0046702C" w:rsidRDefault="00242058" w:rsidP="0005031C">
            <w:pPr>
              <w:jc w:val="both"/>
              <w:rPr>
                <w:rFonts w:ascii="Arial" w:hAnsi="Arial" w:cs="Arial"/>
                <w:sz w:val="20"/>
                <w:szCs w:val="20"/>
              </w:rPr>
            </w:pPr>
          </w:p>
        </w:tc>
      </w:tr>
      <w:tr w:rsidR="00242058" w:rsidRPr="0046702C" w:rsidTr="0005031C">
        <w:trPr>
          <w:trHeight w:val="20"/>
        </w:trPr>
        <w:tc>
          <w:tcPr>
            <w:tcW w:w="4253" w:type="dxa"/>
            <w:vAlign w:val="center"/>
          </w:tcPr>
          <w:p w:rsidR="00242058" w:rsidRPr="0046702C" w:rsidRDefault="00242058" w:rsidP="0005031C">
            <w:pPr>
              <w:spacing w:line="280" w:lineRule="atLeast"/>
              <w:jc w:val="both"/>
              <w:rPr>
                <w:rFonts w:ascii="Arial" w:hAnsi="Arial" w:cs="Arial"/>
                <w:sz w:val="20"/>
                <w:szCs w:val="20"/>
              </w:rPr>
            </w:pPr>
            <w:r w:rsidRPr="0046702C">
              <w:rPr>
                <w:rFonts w:ascii="Arial" w:hAnsi="Arial" w:cs="Arial"/>
                <w:sz w:val="20"/>
                <w:szCs w:val="20"/>
              </w:rPr>
              <w:t>Inovační prvek</w:t>
            </w:r>
          </w:p>
        </w:tc>
        <w:tc>
          <w:tcPr>
            <w:tcW w:w="1417" w:type="dxa"/>
            <w:vAlign w:val="center"/>
          </w:tcPr>
          <w:p w:rsidR="00242058" w:rsidRPr="0046702C" w:rsidRDefault="00242058" w:rsidP="0005031C">
            <w:pPr>
              <w:jc w:val="both"/>
              <w:rPr>
                <w:rFonts w:ascii="Arial" w:hAnsi="Arial" w:cs="Arial"/>
                <w:sz w:val="20"/>
                <w:szCs w:val="20"/>
              </w:rPr>
            </w:pPr>
            <w:r w:rsidRPr="0046702C">
              <w:rPr>
                <w:rFonts w:ascii="Arial" w:hAnsi="Arial" w:cs="Arial"/>
                <w:b/>
                <w:sz w:val="20"/>
                <w:szCs w:val="20"/>
              </w:rPr>
              <w:t xml:space="preserve">NE_MAT </w:t>
            </w:r>
          </w:p>
        </w:tc>
        <w:tc>
          <w:tcPr>
            <w:tcW w:w="900" w:type="dxa"/>
            <w:shd w:val="clear" w:color="auto" w:fill="FFFFFF" w:themeFill="background1"/>
            <w:vAlign w:val="center"/>
          </w:tcPr>
          <w:p w:rsidR="00242058" w:rsidRPr="0046702C" w:rsidRDefault="00242058" w:rsidP="0005031C">
            <w:pPr>
              <w:jc w:val="both"/>
              <w:rPr>
                <w:rFonts w:ascii="Arial" w:hAnsi="Arial" w:cs="Arial"/>
                <w:sz w:val="20"/>
                <w:szCs w:val="20"/>
              </w:rPr>
            </w:pPr>
            <w:r w:rsidRPr="0046702C">
              <w:rPr>
                <w:rFonts w:ascii="Arial" w:hAnsi="Arial" w:cs="Arial"/>
                <w:sz w:val="20"/>
                <w:szCs w:val="20"/>
              </w:rPr>
              <w:t>1-10</w:t>
            </w:r>
          </w:p>
        </w:tc>
        <w:tc>
          <w:tcPr>
            <w:tcW w:w="1085" w:type="dxa"/>
            <w:vAlign w:val="center"/>
          </w:tcPr>
          <w:p w:rsidR="00242058" w:rsidRPr="0046702C" w:rsidRDefault="00242058" w:rsidP="0005031C">
            <w:pPr>
              <w:jc w:val="both"/>
              <w:rPr>
                <w:rFonts w:ascii="Arial" w:hAnsi="Arial" w:cs="Arial"/>
                <w:b/>
                <w:sz w:val="20"/>
                <w:szCs w:val="20"/>
              </w:rPr>
            </w:pPr>
            <w:r w:rsidRPr="0046702C">
              <w:rPr>
                <w:rFonts w:ascii="Arial" w:hAnsi="Arial" w:cs="Arial"/>
                <w:b/>
                <w:sz w:val="20"/>
                <w:szCs w:val="20"/>
              </w:rPr>
              <w:t>5 %</w:t>
            </w:r>
          </w:p>
        </w:tc>
        <w:tc>
          <w:tcPr>
            <w:tcW w:w="1412" w:type="dxa"/>
            <w:shd w:val="clear" w:color="auto" w:fill="E5B8B7" w:themeFill="accent2" w:themeFillTint="66"/>
            <w:vAlign w:val="center"/>
          </w:tcPr>
          <w:p w:rsidR="00242058" w:rsidRPr="0046702C" w:rsidRDefault="00242058" w:rsidP="0005031C">
            <w:pPr>
              <w:jc w:val="both"/>
              <w:rPr>
                <w:rFonts w:ascii="Arial" w:hAnsi="Arial" w:cs="Arial"/>
                <w:sz w:val="20"/>
                <w:szCs w:val="20"/>
              </w:rPr>
            </w:pPr>
          </w:p>
        </w:tc>
      </w:tr>
      <w:tr w:rsidR="00242058" w:rsidRPr="0046702C" w:rsidTr="0005031C">
        <w:trPr>
          <w:trHeight w:val="20"/>
        </w:trPr>
        <w:tc>
          <w:tcPr>
            <w:tcW w:w="4253" w:type="dxa"/>
            <w:vAlign w:val="center"/>
          </w:tcPr>
          <w:p w:rsidR="00242058" w:rsidRPr="0046702C" w:rsidRDefault="00242058" w:rsidP="0005031C">
            <w:pPr>
              <w:spacing w:line="280" w:lineRule="atLeast"/>
              <w:jc w:val="both"/>
              <w:rPr>
                <w:rFonts w:ascii="Arial" w:hAnsi="Arial" w:cs="Arial"/>
                <w:sz w:val="20"/>
                <w:szCs w:val="20"/>
              </w:rPr>
            </w:pPr>
            <w:r w:rsidRPr="0046702C">
              <w:rPr>
                <w:rFonts w:ascii="Arial" w:hAnsi="Arial" w:cs="Arial"/>
                <w:sz w:val="20"/>
                <w:szCs w:val="20"/>
              </w:rPr>
              <w:t>Komunikační kampaň</w:t>
            </w:r>
          </w:p>
        </w:tc>
        <w:tc>
          <w:tcPr>
            <w:tcW w:w="1417" w:type="dxa"/>
            <w:vAlign w:val="center"/>
          </w:tcPr>
          <w:p w:rsidR="00242058" w:rsidRPr="0046702C" w:rsidRDefault="00242058" w:rsidP="0005031C">
            <w:pPr>
              <w:jc w:val="both"/>
              <w:rPr>
                <w:rFonts w:ascii="Arial" w:hAnsi="Arial" w:cs="Arial"/>
                <w:sz w:val="20"/>
                <w:szCs w:val="20"/>
              </w:rPr>
            </w:pPr>
            <w:r w:rsidRPr="0046702C">
              <w:rPr>
                <w:rFonts w:ascii="Arial" w:hAnsi="Arial" w:cs="Arial"/>
                <w:b/>
                <w:sz w:val="20"/>
                <w:szCs w:val="20"/>
              </w:rPr>
              <w:t xml:space="preserve">NE_MAT </w:t>
            </w:r>
          </w:p>
        </w:tc>
        <w:tc>
          <w:tcPr>
            <w:tcW w:w="900" w:type="dxa"/>
            <w:shd w:val="clear" w:color="auto" w:fill="FFFFFF" w:themeFill="background1"/>
            <w:vAlign w:val="center"/>
          </w:tcPr>
          <w:p w:rsidR="00242058" w:rsidRPr="0046702C" w:rsidRDefault="00242058" w:rsidP="0005031C">
            <w:pPr>
              <w:jc w:val="both"/>
              <w:rPr>
                <w:rFonts w:ascii="Arial" w:hAnsi="Arial" w:cs="Arial"/>
                <w:sz w:val="20"/>
                <w:szCs w:val="20"/>
              </w:rPr>
            </w:pPr>
            <w:r w:rsidRPr="0046702C">
              <w:rPr>
                <w:rFonts w:ascii="Arial" w:hAnsi="Arial" w:cs="Arial"/>
                <w:sz w:val="20"/>
                <w:szCs w:val="20"/>
              </w:rPr>
              <w:t>1-10</w:t>
            </w:r>
          </w:p>
        </w:tc>
        <w:tc>
          <w:tcPr>
            <w:tcW w:w="1085" w:type="dxa"/>
            <w:vAlign w:val="center"/>
          </w:tcPr>
          <w:p w:rsidR="00242058" w:rsidRPr="0046702C" w:rsidRDefault="00242058" w:rsidP="0005031C">
            <w:pPr>
              <w:jc w:val="both"/>
              <w:rPr>
                <w:rFonts w:ascii="Arial" w:hAnsi="Arial" w:cs="Arial"/>
                <w:b/>
                <w:sz w:val="20"/>
                <w:szCs w:val="20"/>
              </w:rPr>
            </w:pPr>
            <w:r w:rsidRPr="0046702C">
              <w:rPr>
                <w:rFonts w:ascii="Arial" w:hAnsi="Arial" w:cs="Arial"/>
                <w:b/>
                <w:sz w:val="20"/>
                <w:szCs w:val="20"/>
              </w:rPr>
              <w:t>15 %</w:t>
            </w:r>
          </w:p>
        </w:tc>
        <w:tc>
          <w:tcPr>
            <w:tcW w:w="1412" w:type="dxa"/>
            <w:shd w:val="clear" w:color="auto" w:fill="E5B8B7" w:themeFill="accent2" w:themeFillTint="66"/>
            <w:vAlign w:val="center"/>
          </w:tcPr>
          <w:p w:rsidR="00242058" w:rsidRPr="0046702C" w:rsidRDefault="00242058" w:rsidP="0005031C">
            <w:pPr>
              <w:jc w:val="both"/>
              <w:rPr>
                <w:rFonts w:ascii="Arial" w:hAnsi="Arial" w:cs="Arial"/>
                <w:sz w:val="20"/>
                <w:szCs w:val="20"/>
              </w:rPr>
            </w:pPr>
          </w:p>
        </w:tc>
      </w:tr>
      <w:tr w:rsidR="00242058" w:rsidRPr="0046702C" w:rsidTr="0005031C">
        <w:trPr>
          <w:trHeight w:val="20"/>
        </w:trPr>
        <w:tc>
          <w:tcPr>
            <w:tcW w:w="4253" w:type="dxa"/>
            <w:vAlign w:val="center"/>
          </w:tcPr>
          <w:p w:rsidR="00242058" w:rsidRPr="0046702C" w:rsidRDefault="00242058" w:rsidP="0005031C">
            <w:pPr>
              <w:spacing w:line="280" w:lineRule="atLeast"/>
              <w:jc w:val="both"/>
              <w:rPr>
                <w:rFonts w:ascii="Arial" w:hAnsi="Arial" w:cs="Arial"/>
                <w:sz w:val="20"/>
                <w:szCs w:val="20"/>
              </w:rPr>
            </w:pPr>
            <w:r w:rsidRPr="0046702C">
              <w:rPr>
                <w:rFonts w:ascii="Arial" w:hAnsi="Arial" w:cs="Arial"/>
                <w:sz w:val="20"/>
                <w:szCs w:val="20"/>
              </w:rPr>
              <w:lastRenderedPageBreak/>
              <w:t>Technického zabezpečení trhů</w:t>
            </w:r>
          </w:p>
        </w:tc>
        <w:tc>
          <w:tcPr>
            <w:tcW w:w="1417" w:type="dxa"/>
            <w:vAlign w:val="center"/>
          </w:tcPr>
          <w:p w:rsidR="00242058" w:rsidRPr="0046702C" w:rsidRDefault="00242058" w:rsidP="0005031C">
            <w:pPr>
              <w:jc w:val="both"/>
              <w:rPr>
                <w:rFonts w:ascii="Arial" w:hAnsi="Arial" w:cs="Arial"/>
                <w:sz w:val="20"/>
                <w:szCs w:val="20"/>
              </w:rPr>
            </w:pPr>
            <w:r w:rsidRPr="0046702C">
              <w:rPr>
                <w:rFonts w:ascii="Arial" w:hAnsi="Arial" w:cs="Arial"/>
                <w:b/>
                <w:sz w:val="20"/>
                <w:szCs w:val="20"/>
              </w:rPr>
              <w:t xml:space="preserve">NE_MAT </w:t>
            </w:r>
          </w:p>
        </w:tc>
        <w:tc>
          <w:tcPr>
            <w:tcW w:w="900" w:type="dxa"/>
            <w:shd w:val="clear" w:color="auto" w:fill="FFFFFF" w:themeFill="background1"/>
            <w:vAlign w:val="center"/>
          </w:tcPr>
          <w:p w:rsidR="00242058" w:rsidRPr="0046702C" w:rsidRDefault="00242058" w:rsidP="0005031C">
            <w:pPr>
              <w:jc w:val="both"/>
              <w:rPr>
                <w:rFonts w:ascii="Arial" w:hAnsi="Arial" w:cs="Arial"/>
                <w:sz w:val="20"/>
                <w:szCs w:val="20"/>
              </w:rPr>
            </w:pPr>
            <w:r w:rsidRPr="0046702C">
              <w:rPr>
                <w:rFonts w:ascii="Arial" w:hAnsi="Arial" w:cs="Arial"/>
                <w:sz w:val="20"/>
                <w:szCs w:val="20"/>
              </w:rPr>
              <w:t>1-10</w:t>
            </w:r>
          </w:p>
        </w:tc>
        <w:tc>
          <w:tcPr>
            <w:tcW w:w="1085" w:type="dxa"/>
            <w:vAlign w:val="center"/>
          </w:tcPr>
          <w:p w:rsidR="00242058" w:rsidRPr="0046702C" w:rsidRDefault="00242058" w:rsidP="0005031C">
            <w:pPr>
              <w:jc w:val="both"/>
              <w:rPr>
                <w:rFonts w:ascii="Arial" w:hAnsi="Arial" w:cs="Arial"/>
                <w:b/>
                <w:sz w:val="20"/>
                <w:szCs w:val="20"/>
              </w:rPr>
            </w:pPr>
            <w:r w:rsidRPr="0046702C">
              <w:rPr>
                <w:rFonts w:ascii="Arial" w:hAnsi="Arial" w:cs="Arial"/>
                <w:b/>
                <w:sz w:val="20"/>
                <w:szCs w:val="20"/>
              </w:rPr>
              <w:t>5 %</w:t>
            </w:r>
          </w:p>
        </w:tc>
        <w:tc>
          <w:tcPr>
            <w:tcW w:w="1412" w:type="dxa"/>
            <w:shd w:val="clear" w:color="auto" w:fill="E5B8B7" w:themeFill="accent2" w:themeFillTint="66"/>
            <w:vAlign w:val="center"/>
          </w:tcPr>
          <w:p w:rsidR="00242058" w:rsidRPr="0046702C" w:rsidRDefault="00242058" w:rsidP="0005031C">
            <w:pPr>
              <w:jc w:val="both"/>
              <w:rPr>
                <w:rFonts w:ascii="Arial" w:hAnsi="Arial" w:cs="Arial"/>
                <w:sz w:val="20"/>
                <w:szCs w:val="20"/>
              </w:rPr>
            </w:pPr>
          </w:p>
        </w:tc>
      </w:tr>
      <w:tr w:rsidR="00242058" w:rsidRPr="0046702C" w:rsidTr="0005031C">
        <w:trPr>
          <w:trHeight w:val="20"/>
        </w:trPr>
        <w:tc>
          <w:tcPr>
            <w:tcW w:w="4253" w:type="dxa"/>
            <w:vAlign w:val="center"/>
          </w:tcPr>
          <w:p w:rsidR="00242058" w:rsidRPr="0046702C" w:rsidRDefault="00242058" w:rsidP="0005031C">
            <w:pPr>
              <w:spacing w:line="280" w:lineRule="atLeast"/>
              <w:jc w:val="both"/>
              <w:rPr>
                <w:rFonts w:ascii="Arial" w:hAnsi="Arial" w:cs="Arial"/>
                <w:sz w:val="20"/>
                <w:szCs w:val="20"/>
              </w:rPr>
            </w:pPr>
            <w:r w:rsidRPr="0046702C">
              <w:rPr>
                <w:rFonts w:ascii="Arial" w:hAnsi="Arial" w:cs="Arial"/>
                <w:sz w:val="20"/>
                <w:szCs w:val="20"/>
              </w:rPr>
              <w:t>Skladba prodejního sortimentu</w:t>
            </w:r>
          </w:p>
        </w:tc>
        <w:tc>
          <w:tcPr>
            <w:tcW w:w="1417" w:type="dxa"/>
            <w:vAlign w:val="center"/>
          </w:tcPr>
          <w:p w:rsidR="00242058" w:rsidRPr="0046702C" w:rsidRDefault="00242058" w:rsidP="0005031C">
            <w:pPr>
              <w:jc w:val="both"/>
              <w:rPr>
                <w:rFonts w:ascii="Arial" w:hAnsi="Arial" w:cs="Arial"/>
                <w:sz w:val="20"/>
                <w:szCs w:val="20"/>
              </w:rPr>
            </w:pPr>
            <w:r w:rsidRPr="0046702C">
              <w:rPr>
                <w:rFonts w:ascii="Arial" w:hAnsi="Arial" w:cs="Arial"/>
                <w:b/>
                <w:sz w:val="20"/>
                <w:szCs w:val="20"/>
              </w:rPr>
              <w:t xml:space="preserve">NE_MAT </w:t>
            </w:r>
          </w:p>
        </w:tc>
        <w:tc>
          <w:tcPr>
            <w:tcW w:w="900" w:type="dxa"/>
            <w:shd w:val="clear" w:color="auto" w:fill="FFFFFF" w:themeFill="background1"/>
            <w:vAlign w:val="center"/>
          </w:tcPr>
          <w:p w:rsidR="00242058" w:rsidRPr="0046702C" w:rsidRDefault="00242058" w:rsidP="0005031C">
            <w:pPr>
              <w:jc w:val="both"/>
              <w:rPr>
                <w:rFonts w:ascii="Arial" w:hAnsi="Arial" w:cs="Arial"/>
                <w:sz w:val="20"/>
                <w:szCs w:val="20"/>
              </w:rPr>
            </w:pPr>
            <w:r w:rsidRPr="0046702C">
              <w:rPr>
                <w:rFonts w:ascii="Arial" w:hAnsi="Arial" w:cs="Arial"/>
                <w:sz w:val="20"/>
                <w:szCs w:val="20"/>
              </w:rPr>
              <w:t>1-10</w:t>
            </w:r>
          </w:p>
        </w:tc>
        <w:tc>
          <w:tcPr>
            <w:tcW w:w="1085" w:type="dxa"/>
            <w:vAlign w:val="center"/>
          </w:tcPr>
          <w:p w:rsidR="00242058" w:rsidRPr="0046702C" w:rsidRDefault="00242058" w:rsidP="0005031C">
            <w:pPr>
              <w:jc w:val="both"/>
              <w:rPr>
                <w:rFonts w:ascii="Arial" w:hAnsi="Arial" w:cs="Arial"/>
                <w:b/>
                <w:sz w:val="20"/>
                <w:szCs w:val="20"/>
              </w:rPr>
            </w:pPr>
            <w:r w:rsidRPr="0046702C">
              <w:rPr>
                <w:rFonts w:ascii="Arial" w:hAnsi="Arial" w:cs="Arial"/>
                <w:b/>
                <w:sz w:val="20"/>
                <w:szCs w:val="20"/>
              </w:rPr>
              <w:t>10 %</w:t>
            </w:r>
          </w:p>
        </w:tc>
        <w:tc>
          <w:tcPr>
            <w:tcW w:w="1412" w:type="dxa"/>
            <w:shd w:val="clear" w:color="auto" w:fill="E5B8B7" w:themeFill="accent2" w:themeFillTint="66"/>
            <w:vAlign w:val="center"/>
          </w:tcPr>
          <w:p w:rsidR="00242058" w:rsidRPr="0046702C" w:rsidRDefault="00242058" w:rsidP="0005031C">
            <w:pPr>
              <w:jc w:val="both"/>
              <w:rPr>
                <w:rFonts w:ascii="Arial" w:hAnsi="Arial" w:cs="Arial"/>
                <w:sz w:val="20"/>
                <w:szCs w:val="20"/>
              </w:rPr>
            </w:pPr>
          </w:p>
        </w:tc>
      </w:tr>
    </w:tbl>
    <w:p w:rsidR="00242058" w:rsidRPr="008F2718" w:rsidRDefault="00242058" w:rsidP="00242058">
      <w:pPr>
        <w:jc w:val="both"/>
        <w:rPr>
          <w:rFonts w:ascii="Arial" w:hAnsi="Arial" w:cs="Arial"/>
          <w:i/>
          <w:sz w:val="20"/>
          <w:szCs w:val="20"/>
        </w:rPr>
      </w:pPr>
      <w:r w:rsidRPr="008F2718">
        <w:rPr>
          <w:rFonts w:ascii="Arial" w:hAnsi="Arial" w:cs="Arial"/>
          <w:i/>
          <w:sz w:val="20"/>
          <w:szCs w:val="20"/>
        </w:rPr>
        <w:t>Tabulka č. 3</w:t>
      </w:r>
    </w:p>
    <w:p w:rsidR="00242058" w:rsidRPr="008F2718" w:rsidRDefault="00242058" w:rsidP="00242058">
      <w:pPr>
        <w:jc w:val="both"/>
        <w:rPr>
          <w:rFonts w:ascii="Arial" w:hAnsi="Arial" w:cs="Arial"/>
          <w:i/>
          <w:sz w:val="20"/>
          <w:szCs w:val="20"/>
        </w:rPr>
      </w:pPr>
      <w:r w:rsidRPr="008F2718">
        <w:rPr>
          <w:rFonts w:ascii="Arial" w:hAnsi="Arial" w:cs="Arial"/>
          <w:i/>
          <w:sz w:val="20"/>
          <w:szCs w:val="20"/>
        </w:rPr>
        <w:t xml:space="preserve">Kde: </w:t>
      </w:r>
    </w:p>
    <w:p w:rsidR="00242058" w:rsidRPr="008F2718" w:rsidRDefault="00242058" w:rsidP="00242058">
      <w:pPr>
        <w:jc w:val="both"/>
        <w:rPr>
          <w:rFonts w:ascii="Arial" w:hAnsi="Arial" w:cs="Arial"/>
          <w:i/>
          <w:sz w:val="20"/>
          <w:szCs w:val="20"/>
        </w:rPr>
      </w:pPr>
      <w:r w:rsidRPr="008F2718">
        <w:rPr>
          <w:rFonts w:ascii="Arial" w:hAnsi="Arial" w:cs="Arial"/>
          <w:b/>
          <w:i/>
          <w:sz w:val="20"/>
          <w:szCs w:val="20"/>
        </w:rPr>
        <w:t xml:space="preserve">NE_MAT </w:t>
      </w:r>
      <w:r w:rsidRPr="008F2718">
        <w:rPr>
          <w:rFonts w:ascii="Arial" w:hAnsi="Arial" w:cs="Arial"/>
          <w:i/>
          <w:sz w:val="20"/>
          <w:szCs w:val="20"/>
        </w:rPr>
        <w:t>- hodnocení matematicky neměřitelného kritéria</w:t>
      </w:r>
    </w:p>
    <w:p w:rsidR="00242058" w:rsidRDefault="00242058" w:rsidP="00242058">
      <w:pPr>
        <w:spacing w:line="280" w:lineRule="atLeast"/>
        <w:jc w:val="both"/>
        <w:rPr>
          <w:rFonts w:ascii="Arial" w:hAnsi="Arial" w:cs="Arial"/>
          <w:sz w:val="20"/>
          <w:szCs w:val="20"/>
        </w:rPr>
      </w:pPr>
    </w:p>
    <w:p w:rsidR="00242058" w:rsidRPr="0046702C" w:rsidRDefault="00242058" w:rsidP="00242058">
      <w:pPr>
        <w:spacing w:line="280" w:lineRule="atLeast"/>
        <w:jc w:val="both"/>
        <w:rPr>
          <w:rFonts w:ascii="Arial" w:hAnsi="Arial" w:cs="Arial"/>
          <w:sz w:val="20"/>
          <w:szCs w:val="20"/>
        </w:rPr>
      </w:pPr>
      <w:r w:rsidRPr="0046702C">
        <w:rPr>
          <w:rFonts w:ascii="Arial" w:hAnsi="Arial" w:cs="Arial"/>
          <w:sz w:val="20"/>
          <w:szCs w:val="20"/>
        </w:rPr>
        <w:t>V tomto kritériu je hodnocena míra splnění požadavků v jednotlivých částech dokumentu Návrh realizace Adventních trhů dle pomocné bodovací stupnice od 1 – 10 bodů.</w:t>
      </w:r>
      <w:r>
        <w:rPr>
          <w:rFonts w:ascii="Arial" w:hAnsi="Arial" w:cs="Arial"/>
          <w:sz w:val="20"/>
          <w:szCs w:val="20"/>
        </w:rPr>
        <w:t xml:space="preserve"> </w:t>
      </w:r>
      <w:r w:rsidRPr="0046702C">
        <w:rPr>
          <w:rFonts w:ascii="Arial" w:hAnsi="Arial" w:cs="Arial"/>
          <w:sz w:val="20"/>
          <w:szCs w:val="20"/>
        </w:rPr>
        <w:t>Nejlepší hodnocená nabídka má nejvyšší</w:t>
      </w:r>
      <w:r>
        <w:rPr>
          <w:rFonts w:ascii="Arial" w:hAnsi="Arial" w:cs="Arial"/>
          <w:sz w:val="20"/>
          <w:szCs w:val="20"/>
        </w:rPr>
        <w:t xml:space="preserve"> hodnotu 10 bodů pro dané sub</w:t>
      </w:r>
      <w:r w:rsidRPr="0046702C">
        <w:rPr>
          <w:rFonts w:ascii="Arial" w:hAnsi="Arial" w:cs="Arial"/>
          <w:sz w:val="20"/>
          <w:szCs w:val="20"/>
        </w:rPr>
        <w:t>kritérium, každá další nabídka má takové bodové hodnocení, k</w:t>
      </w:r>
      <w:r>
        <w:rPr>
          <w:rFonts w:ascii="Arial" w:hAnsi="Arial" w:cs="Arial"/>
          <w:sz w:val="20"/>
          <w:szCs w:val="20"/>
        </w:rPr>
        <w:t>teré vyjadřuje míru splnění sub</w:t>
      </w:r>
      <w:r w:rsidRPr="0046702C">
        <w:rPr>
          <w:rFonts w:ascii="Arial" w:hAnsi="Arial" w:cs="Arial"/>
          <w:sz w:val="20"/>
          <w:szCs w:val="20"/>
        </w:rPr>
        <w:t>kritéria ve vztahu k nejvhodnější nabídce takto:</w:t>
      </w:r>
    </w:p>
    <w:p w:rsidR="00242058" w:rsidRPr="0046702C" w:rsidRDefault="00242058" w:rsidP="00242058">
      <w:pPr>
        <w:spacing w:line="280" w:lineRule="atLeast"/>
        <w:jc w:val="both"/>
        <w:rPr>
          <w:rFonts w:ascii="Arial" w:hAnsi="Arial" w:cs="Arial"/>
          <w:sz w:val="20"/>
          <w:szCs w:val="20"/>
        </w:rPr>
      </w:pPr>
      <w:r w:rsidRPr="0046702C">
        <w:rPr>
          <w:rFonts w:ascii="Arial" w:hAnsi="Arial" w:cs="Arial"/>
          <w:sz w:val="20"/>
          <w:szCs w:val="20"/>
        </w:rPr>
        <w:t>1 bod</w:t>
      </w:r>
      <w:r w:rsidRPr="0046702C">
        <w:rPr>
          <w:rFonts w:ascii="Arial" w:hAnsi="Arial" w:cs="Arial"/>
          <w:sz w:val="20"/>
          <w:szCs w:val="20"/>
        </w:rPr>
        <w:tab/>
      </w:r>
      <w:r w:rsidRPr="0046702C">
        <w:rPr>
          <w:rFonts w:ascii="Arial" w:hAnsi="Arial" w:cs="Arial"/>
          <w:sz w:val="20"/>
          <w:szCs w:val="20"/>
        </w:rPr>
        <w:tab/>
        <w:t xml:space="preserve">Kvalita je zcela nevyhovující. </w:t>
      </w:r>
    </w:p>
    <w:p w:rsidR="00242058" w:rsidRPr="0046702C" w:rsidRDefault="00242058" w:rsidP="00242058">
      <w:pPr>
        <w:spacing w:line="280" w:lineRule="atLeast"/>
        <w:jc w:val="both"/>
        <w:rPr>
          <w:rFonts w:ascii="Arial" w:hAnsi="Arial" w:cs="Arial"/>
          <w:sz w:val="20"/>
          <w:szCs w:val="20"/>
        </w:rPr>
      </w:pPr>
      <w:r w:rsidRPr="0046702C">
        <w:rPr>
          <w:rFonts w:ascii="Arial" w:hAnsi="Arial" w:cs="Arial"/>
          <w:sz w:val="20"/>
          <w:szCs w:val="20"/>
        </w:rPr>
        <w:t>2 body</w:t>
      </w:r>
      <w:r w:rsidRPr="0046702C">
        <w:rPr>
          <w:rFonts w:ascii="Arial" w:hAnsi="Arial" w:cs="Arial"/>
          <w:sz w:val="20"/>
          <w:szCs w:val="20"/>
        </w:rPr>
        <w:tab/>
      </w:r>
      <w:r w:rsidRPr="0046702C">
        <w:rPr>
          <w:rFonts w:ascii="Arial" w:hAnsi="Arial" w:cs="Arial"/>
          <w:sz w:val="20"/>
          <w:szCs w:val="20"/>
        </w:rPr>
        <w:tab/>
        <w:t xml:space="preserve">Kvalita je mimořádně špatná. </w:t>
      </w:r>
    </w:p>
    <w:p w:rsidR="00242058" w:rsidRPr="0046702C" w:rsidRDefault="00242058" w:rsidP="00242058">
      <w:pPr>
        <w:spacing w:line="280" w:lineRule="atLeast"/>
        <w:jc w:val="both"/>
        <w:rPr>
          <w:rFonts w:ascii="Arial" w:hAnsi="Arial" w:cs="Arial"/>
          <w:sz w:val="20"/>
          <w:szCs w:val="20"/>
        </w:rPr>
      </w:pPr>
      <w:r w:rsidRPr="0046702C">
        <w:rPr>
          <w:rFonts w:ascii="Arial" w:hAnsi="Arial" w:cs="Arial"/>
          <w:sz w:val="20"/>
          <w:szCs w:val="20"/>
        </w:rPr>
        <w:t>3 body</w:t>
      </w:r>
      <w:r w:rsidRPr="0046702C">
        <w:rPr>
          <w:rFonts w:ascii="Arial" w:hAnsi="Arial" w:cs="Arial"/>
          <w:sz w:val="20"/>
          <w:szCs w:val="20"/>
        </w:rPr>
        <w:tab/>
      </w:r>
      <w:r w:rsidRPr="0046702C">
        <w:rPr>
          <w:rFonts w:ascii="Arial" w:hAnsi="Arial" w:cs="Arial"/>
          <w:sz w:val="20"/>
          <w:szCs w:val="20"/>
        </w:rPr>
        <w:tab/>
        <w:t xml:space="preserve">Kvalita je velmi špatná. </w:t>
      </w:r>
    </w:p>
    <w:p w:rsidR="00242058" w:rsidRPr="0046702C" w:rsidRDefault="00242058" w:rsidP="00242058">
      <w:pPr>
        <w:spacing w:line="280" w:lineRule="atLeast"/>
        <w:jc w:val="both"/>
        <w:rPr>
          <w:rFonts w:ascii="Arial" w:hAnsi="Arial" w:cs="Arial"/>
          <w:sz w:val="20"/>
          <w:szCs w:val="20"/>
        </w:rPr>
      </w:pPr>
      <w:r w:rsidRPr="0046702C">
        <w:rPr>
          <w:rFonts w:ascii="Arial" w:hAnsi="Arial" w:cs="Arial"/>
          <w:sz w:val="20"/>
          <w:szCs w:val="20"/>
        </w:rPr>
        <w:t>4 body</w:t>
      </w:r>
      <w:r w:rsidRPr="0046702C">
        <w:rPr>
          <w:rFonts w:ascii="Arial" w:hAnsi="Arial" w:cs="Arial"/>
          <w:sz w:val="20"/>
          <w:szCs w:val="20"/>
        </w:rPr>
        <w:tab/>
      </w:r>
      <w:r w:rsidRPr="0046702C">
        <w:rPr>
          <w:rFonts w:ascii="Arial" w:hAnsi="Arial" w:cs="Arial"/>
          <w:sz w:val="20"/>
          <w:szCs w:val="20"/>
        </w:rPr>
        <w:tab/>
        <w:t xml:space="preserve">Kvalita je špatná. </w:t>
      </w:r>
    </w:p>
    <w:p w:rsidR="00242058" w:rsidRPr="0046702C" w:rsidRDefault="00242058" w:rsidP="00242058">
      <w:pPr>
        <w:spacing w:line="280" w:lineRule="atLeast"/>
        <w:jc w:val="both"/>
        <w:rPr>
          <w:rFonts w:ascii="Arial" w:hAnsi="Arial" w:cs="Arial"/>
          <w:sz w:val="20"/>
          <w:szCs w:val="20"/>
        </w:rPr>
      </w:pPr>
      <w:r w:rsidRPr="0046702C">
        <w:rPr>
          <w:rFonts w:ascii="Arial" w:hAnsi="Arial" w:cs="Arial"/>
          <w:sz w:val="20"/>
          <w:szCs w:val="20"/>
        </w:rPr>
        <w:t>5 bodů</w:t>
      </w:r>
      <w:r w:rsidRPr="0046702C">
        <w:rPr>
          <w:rFonts w:ascii="Arial" w:hAnsi="Arial" w:cs="Arial"/>
          <w:sz w:val="20"/>
          <w:szCs w:val="20"/>
        </w:rPr>
        <w:tab/>
      </w:r>
      <w:r w:rsidRPr="0046702C">
        <w:rPr>
          <w:rFonts w:ascii="Arial" w:hAnsi="Arial" w:cs="Arial"/>
          <w:sz w:val="20"/>
          <w:szCs w:val="20"/>
        </w:rPr>
        <w:tab/>
        <w:t xml:space="preserve">Kvalita je splněna jen v základních rysech. </w:t>
      </w:r>
    </w:p>
    <w:p w:rsidR="00242058" w:rsidRPr="0046702C" w:rsidRDefault="00242058" w:rsidP="00242058">
      <w:pPr>
        <w:spacing w:line="280" w:lineRule="atLeast"/>
        <w:jc w:val="both"/>
        <w:rPr>
          <w:rFonts w:ascii="Arial" w:hAnsi="Arial" w:cs="Arial"/>
          <w:sz w:val="20"/>
          <w:szCs w:val="20"/>
        </w:rPr>
      </w:pPr>
      <w:r w:rsidRPr="0046702C">
        <w:rPr>
          <w:rFonts w:ascii="Arial" w:hAnsi="Arial" w:cs="Arial"/>
          <w:sz w:val="20"/>
          <w:szCs w:val="20"/>
        </w:rPr>
        <w:t>6 bodů</w:t>
      </w:r>
      <w:r w:rsidRPr="0046702C">
        <w:rPr>
          <w:rFonts w:ascii="Arial" w:hAnsi="Arial" w:cs="Arial"/>
          <w:sz w:val="20"/>
          <w:szCs w:val="20"/>
        </w:rPr>
        <w:tab/>
      </w:r>
      <w:r w:rsidRPr="0046702C">
        <w:rPr>
          <w:rFonts w:ascii="Arial" w:hAnsi="Arial" w:cs="Arial"/>
          <w:sz w:val="20"/>
          <w:szCs w:val="20"/>
        </w:rPr>
        <w:tab/>
        <w:t xml:space="preserve">Kvalita je splněna jen s výhradami. </w:t>
      </w:r>
    </w:p>
    <w:p w:rsidR="00242058" w:rsidRPr="0046702C" w:rsidRDefault="00242058" w:rsidP="00242058">
      <w:pPr>
        <w:spacing w:line="280" w:lineRule="atLeast"/>
        <w:jc w:val="both"/>
        <w:rPr>
          <w:rFonts w:ascii="Arial" w:hAnsi="Arial" w:cs="Arial"/>
          <w:sz w:val="20"/>
          <w:szCs w:val="20"/>
        </w:rPr>
      </w:pPr>
      <w:r w:rsidRPr="0046702C">
        <w:rPr>
          <w:rFonts w:ascii="Arial" w:hAnsi="Arial" w:cs="Arial"/>
          <w:sz w:val="20"/>
          <w:szCs w:val="20"/>
        </w:rPr>
        <w:t>7 bodů</w:t>
      </w:r>
      <w:r w:rsidRPr="0046702C">
        <w:rPr>
          <w:rFonts w:ascii="Arial" w:hAnsi="Arial" w:cs="Arial"/>
          <w:sz w:val="20"/>
          <w:szCs w:val="20"/>
        </w:rPr>
        <w:tab/>
      </w:r>
      <w:r w:rsidRPr="0046702C">
        <w:rPr>
          <w:rFonts w:ascii="Arial" w:hAnsi="Arial" w:cs="Arial"/>
          <w:sz w:val="20"/>
          <w:szCs w:val="20"/>
        </w:rPr>
        <w:tab/>
        <w:t xml:space="preserve">Kvalita je splněna dobře. </w:t>
      </w:r>
    </w:p>
    <w:p w:rsidR="00242058" w:rsidRPr="0046702C" w:rsidRDefault="00242058" w:rsidP="00242058">
      <w:pPr>
        <w:spacing w:line="280" w:lineRule="atLeast"/>
        <w:jc w:val="both"/>
        <w:rPr>
          <w:rFonts w:ascii="Arial" w:hAnsi="Arial" w:cs="Arial"/>
          <w:sz w:val="20"/>
          <w:szCs w:val="20"/>
        </w:rPr>
      </w:pPr>
      <w:r w:rsidRPr="0046702C">
        <w:rPr>
          <w:rFonts w:ascii="Arial" w:hAnsi="Arial" w:cs="Arial"/>
          <w:sz w:val="20"/>
          <w:szCs w:val="20"/>
        </w:rPr>
        <w:t>8 bodů</w:t>
      </w:r>
      <w:r w:rsidRPr="0046702C">
        <w:rPr>
          <w:rFonts w:ascii="Arial" w:hAnsi="Arial" w:cs="Arial"/>
          <w:sz w:val="20"/>
          <w:szCs w:val="20"/>
        </w:rPr>
        <w:tab/>
      </w:r>
      <w:r w:rsidRPr="0046702C">
        <w:rPr>
          <w:rFonts w:ascii="Arial" w:hAnsi="Arial" w:cs="Arial"/>
          <w:sz w:val="20"/>
          <w:szCs w:val="20"/>
        </w:rPr>
        <w:tab/>
        <w:t xml:space="preserve">Kvalita je splněna velmi dobře. </w:t>
      </w:r>
    </w:p>
    <w:p w:rsidR="00242058" w:rsidRPr="0046702C" w:rsidRDefault="00242058" w:rsidP="00242058">
      <w:pPr>
        <w:spacing w:line="280" w:lineRule="atLeast"/>
        <w:jc w:val="both"/>
        <w:rPr>
          <w:rFonts w:ascii="Arial" w:hAnsi="Arial" w:cs="Arial"/>
          <w:sz w:val="20"/>
          <w:szCs w:val="20"/>
        </w:rPr>
      </w:pPr>
      <w:r w:rsidRPr="0046702C">
        <w:rPr>
          <w:rFonts w:ascii="Arial" w:hAnsi="Arial" w:cs="Arial"/>
          <w:sz w:val="20"/>
          <w:szCs w:val="20"/>
        </w:rPr>
        <w:t>9 bodů</w:t>
      </w:r>
      <w:r w:rsidRPr="0046702C">
        <w:rPr>
          <w:rFonts w:ascii="Arial" w:hAnsi="Arial" w:cs="Arial"/>
          <w:sz w:val="20"/>
          <w:szCs w:val="20"/>
        </w:rPr>
        <w:tab/>
      </w:r>
      <w:r w:rsidRPr="0046702C">
        <w:rPr>
          <w:rFonts w:ascii="Arial" w:hAnsi="Arial" w:cs="Arial"/>
          <w:sz w:val="20"/>
          <w:szCs w:val="20"/>
        </w:rPr>
        <w:tab/>
        <w:t xml:space="preserve">Kvalita je splněna téměř dokonale. </w:t>
      </w:r>
    </w:p>
    <w:p w:rsidR="00242058" w:rsidRPr="0046702C" w:rsidRDefault="00242058" w:rsidP="00242058">
      <w:pPr>
        <w:spacing w:line="280" w:lineRule="atLeast"/>
        <w:jc w:val="both"/>
        <w:rPr>
          <w:rFonts w:ascii="Arial" w:hAnsi="Arial" w:cs="Arial"/>
          <w:sz w:val="20"/>
          <w:szCs w:val="20"/>
        </w:rPr>
      </w:pPr>
      <w:r w:rsidRPr="0046702C">
        <w:rPr>
          <w:rFonts w:ascii="Arial" w:hAnsi="Arial" w:cs="Arial"/>
          <w:sz w:val="20"/>
          <w:szCs w:val="20"/>
        </w:rPr>
        <w:t>10 bodů</w:t>
      </w:r>
      <w:r w:rsidRPr="0046702C">
        <w:rPr>
          <w:rFonts w:ascii="Arial" w:hAnsi="Arial" w:cs="Arial"/>
          <w:sz w:val="20"/>
          <w:szCs w:val="20"/>
        </w:rPr>
        <w:tab/>
        <w:t>Kvalita je výborná.</w:t>
      </w:r>
    </w:p>
    <w:p w:rsidR="00242058" w:rsidRDefault="00242058" w:rsidP="00242058">
      <w:pPr>
        <w:spacing w:line="280" w:lineRule="atLeast"/>
        <w:jc w:val="both"/>
        <w:rPr>
          <w:rFonts w:ascii="Arial" w:hAnsi="Arial" w:cs="Arial"/>
          <w:sz w:val="20"/>
          <w:szCs w:val="20"/>
        </w:rPr>
      </w:pPr>
    </w:p>
    <w:p w:rsidR="00242058" w:rsidRPr="00441EB0" w:rsidRDefault="00242058" w:rsidP="00242058">
      <w:pPr>
        <w:spacing w:line="280" w:lineRule="atLeast"/>
        <w:jc w:val="both"/>
        <w:rPr>
          <w:rFonts w:ascii="Arial" w:hAnsi="Arial" w:cs="Arial"/>
          <w:sz w:val="20"/>
          <w:szCs w:val="20"/>
        </w:rPr>
      </w:pPr>
      <w:r>
        <w:rPr>
          <w:rFonts w:ascii="Arial" w:hAnsi="Arial" w:cs="Arial"/>
          <w:sz w:val="20"/>
          <w:szCs w:val="20"/>
        </w:rPr>
        <w:t>Jednotlivým sub</w:t>
      </w:r>
      <w:r w:rsidRPr="0046702C">
        <w:rPr>
          <w:rFonts w:ascii="Arial" w:hAnsi="Arial" w:cs="Arial"/>
          <w:sz w:val="20"/>
          <w:szCs w:val="20"/>
        </w:rPr>
        <w:t>kritériím</w:t>
      </w:r>
      <w:r>
        <w:rPr>
          <w:rFonts w:ascii="Arial" w:hAnsi="Arial" w:cs="Arial"/>
          <w:sz w:val="20"/>
          <w:szCs w:val="20"/>
        </w:rPr>
        <w:t xml:space="preserve"> v rámci kritéria Kvalita Návrhu realizace Adventních trhů </w:t>
      </w:r>
      <w:r w:rsidRPr="0046702C">
        <w:rPr>
          <w:rFonts w:ascii="Arial" w:hAnsi="Arial" w:cs="Arial"/>
          <w:sz w:val="20"/>
          <w:szCs w:val="20"/>
        </w:rPr>
        <w:t>jsou zadavatelem stanoveny váhy v procentech podle jejich důležitosti (viz tabu</w:t>
      </w:r>
      <w:r>
        <w:rPr>
          <w:rFonts w:ascii="Arial" w:hAnsi="Arial" w:cs="Arial"/>
          <w:sz w:val="20"/>
          <w:szCs w:val="20"/>
        </w:rPr>
        <w:t>lka č. 3). Počet bodů za každé sub</w:t>
      </w:r>
      <w:r w:rsidRPr="0046702C">
        <w:rPr>
          <w:rFonts w:ascii="Arial" w:hAnsi="Arial" w:cs="Arial"/>
          <w:sz w:val="20"/>
          <w:szCs w:val="20"/>
        </w:rPr>
        <w:t xml:space="preserve">kritérium se vynásobí příslušnou vahou daného </w:t>
      </w:r>
      <w:r>
        <w:rPr>
          <w:rFonts w:ascii="Arial" w:hAnsi="Arial" w:cs="Arial"/>
          <w:sz w:val="20"/>
          <w:szCs w:val="20"/>
        </w:rPr>
        <w:t>sub</w:t>
      </w:r>
      <w:r w:rsidRPr="0046702C">
        <w:rPr>
          <w:rFonts w:ascii="Arial" w:hAnsi="Arial" w:cs="Arial"/>
          <w:sz w:val="20"/>
          <w:szCs w:val="20"/>
        </w:rPr>
        <w:t xml:space="preserve">kritéria. </w:t>
      </w:r>
      <w:r>
        <w:rPr>
          <w:rFonts w:ascii="Arial" w:hAnsi="Arial" w:cs="Arial"/>
          <w:sz w:val="20"/>
          <w:szCs w:val="20"/>
        </w:rPr>
        <w:t>Podle součtové</w:t>
      </w:r>
      <w:r w:rsidRPr="00441EB0">
        <w:rPr>
          <w:rFonts w:ascii="Arial" w:hAnsi="Arial" w:cs="Arial"/>
          <w:sz w:val="20"/>
          <w:szCs w:val="20"/>
        </w:rPr>
        <w:t xml:space="preserve"> hodnoty je dále dílčí kritérium hodnoceno v sestupném pořadí dle vzorce:</w:t>
      </w:r>
    </w:p>
    <w:p w:rsidR="00242058" w:rsidRPr="00A440AF" w:rsidRDefault="00242058" w:rsidP="00242058">
      <w:pPr>
        <w:jc w:val="both"/>
        <w:rPr>
          <w:rFonts w:cs="Arial"/>
        </w:rPr>
      </w:pPr>
      <w:r w:rsidRPr="00A440AF">
        <w:rPr>
          <w:noProof/>
        </w:rPr>
        <w:drawing>
          <wp:anchor distT="0" distB="0" distL="114300" distR="114300" simplePos="0" relativeHeight="251659264" behindDoc="1" locked="0" layoutInCell="1" allowOverlap="1" wp14:anchorId="322FB1D5" wp14:editId="6AC608D9">
            <wp:simplePos x="0" y="0"/>
            <wp:positionH relativeFrom="column">
              <wp:posOffset>2287905</wp:posOffset>
            </wp:positionH>
            <wp:positionV relativeFrom="paragraph">
              <wp:posOffset>61595</wp:posOffset>
            </wp:positionV>
            <wp:extent cx="766445" cy="367030"/>
            <wp:effectExtent l="0" t="0" r="0" b="0"/>
            <wp:wrapTight wrapText="bothSides">
              <wp:wrapPolygon edited="0">
                <wp:start x="12348" y="0"/>
                <wp:lineTo x="0" y="5606"/>
                <wp:lineTo x="0" y="15696"/>
                <wp:lineTo x="14495" y="20180"/>
                <wp:lineTo x="20938" y="20180"/>
                <wp:lineTo x="20938" y="10090"/>
                <wp:lineTo x="17180" y="0"/>
                <wp:lineTo x="12348" y="0"/>
              </wp:wrapPolygon>
            </wp:wrapTight>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66445" cy="3670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42058" w:rsidRPr="00A440AF" w:rsidRDefault="00242058" w:rsidP="00242058">
      <w:pPr>
        <w:jc w:val="both"/>
        <w:rPr>
          <w:rFonts w:cs="Arial"/>
        </w:rPr>
      </w:pPr>
    </w:p>
    <w:p w:rsidR="00242058" w:rsidRPr="008F2718" w:rsidRDefault="00242058" w:rsidP="00242058">
      <w:pPr>
        <w:jc w:val="both"/>
        <w:rPr>
          <w:rFonts w:ascii="Arial" w:hAnsi="Arial" w:cs="Arial"/>
          <w:i/>
          <w:sz w:val="20"/>
          <w:szCs w:val="20"/>
        </w:rPr>
      </w:pPr>
      <w:r w:rsidRPr="008F2718">
        <w:rPr>
          <w:rFonts w:ascii="Arial" w:hAnsi="Arial" w:cs="Arial"/>
          <w:i/>
          <w:sz w:val="20"/>
          <w:szCs w:val="20"/>
        </w:rPr>
        <w:t>Kde:</w:t>
      </w:r>
    </w:p>
    <w:p w:rsidR="00242058" w:rsidRPr="00441EB0" w:rsidRDefault="00242058" w:rsidP="00242058">
      <w:pPr>
        <w:jc w:val="both"/>
        <w:rPr>
          <w:rFonts w:ascii="Arial" w:hAnsi="Arial" w:cs="Arial"/>
          <w:i/>
          <w:sz w:val="20"/>
          <w:szCs w:val="20"/>
        </w:rPr>
      </w:pPr>
      <w:r w:rsidRPr="00441EB0">
        <w:rPr>
          <w:rFonts w:ascii="Arial" w:hAnsi="Arial" w:cs="Arial"/>
          <w:i/>
          <w:sz w:val="20"/>
          <w:szCs w:val="20"/>
        </w:rPr>
        <w:t>H je hodnota hodnocené nabídky,</w:t>
      </w:r>
    </w:p>
    <w:p w:rsidR="00242058" w:rsidRPr="00441EB0" w:rsidRDefault="00242058" w:rsidP="00242058">
      <w:pPr>
        <w:jc w:val="both"/>
        <w:rPr>
          <w:rFonts w:ascii="Arial" w:hAnsi="Arial" w:cs="Arial"/>
          <w:i/>
          <w:sz w:val="20"/>
          <w:szCs w:val="20"/>
        </w:rPr>
      </w:pPr>
      <w:r w:rsidRPr="00441EB0">
        <w:rPr>
          <w:rFonts w:ascii="Arial" w:hAnsi="Arial" w:cs="Arial"/>
          <w:i/>
          <w:sz w:val="20"/>
          <w:szCs w:val="20"/>
        </w:rPr>
        <w:t>NEJ</w:t>
      </w:r>
      <w:r w:rsidRPr="00441EB0">
        <w:rPr>
          <w:rFonts w:ascii="Arial" w:hAnsi="Arial" w:cs="Arial"/>
          <w:i/>
          <w:sz w:val="20"/>
          <w:szCs w:val="20"/>
          <w:vertAlign w:val="subscript"/>
        </w:rPr>
        <w:t>max</w:t>
      </w:r>
      <w:r w:rsidRPr="00441EB0">
        <w:rPr>
          <w:rFonts w:ascii="Arial" w:hAnsi="Arial" w:cs="Arial"/>
          <w:i/>
          <w:sz w:val="20"/>
          <w:szCs w:val="20"/>
        </w:rPr>
        <w:t xml:space="preserve"> je hodnota nejvhodnější nabídky. </w:t>
      </w:r>
    </w:p>
    <w:p w:rsidR="00242058" w:rsidRDefault="00242058" w:rsidP="00242058">
      <w:pPr>
        <w:spacing w:line="280" w:lineRule="atLeast"/>
        <w:jc w:val="both"/>
        <w:rPr>
          <w:rFonts w:ascii="Arial" w:hAnsi="Arial" w:cs="Arial"/>
          <w:sz w:val="20"/>
          <w:szCs w:val="20"/>
        </w:rPr>
      </w:pPr>
    </w:p>
    <w:p w:rsidR="00242058" w:rsidRDefault="00242058" w:rsidP="00242058">
      <w:pPr>
        <w:jc w:val="both"/>
        <w:rPr>
          <w:rFonts w:cs="Arial"/>
        </w:rPr>
      </w:pPr>
      <w:r w:rsidRPr="0046702C">
        <w:rPr>
          <w:rFonts w:ascii="Arial" w:hAnsi="Arial" w:cs="Arial"/>
          <w:sz w:val="20"/>
          <w:szCs w:val="20"/>
        </w:rPr>
        <w:t>Jednotlivým dílčím kritériím jsou zadavatelem stanoveny váhy v procentech podle jejich důležitosti (viz tabulka</w:t>
      </w:r>
      <w:r>
        <w:rPr>
          <w:rFonts w:ascii="Arial" w:hAnsi="Arial" w:cs="Arial"/>
          <w:sz w:val="20"/>
          <w:szCs w:val="20"/>
        </w:rPr>
        <w:t xml:space="preserve"> č. 1</w:t>
      </w:r>
      <w:r w:rsidRPr="0046702C">
        <w:rPr>
          <w:rFonts w:ascii="Arial" w:hAnsi="Arial" w:cs="Arial"/>
          <w:sz w:val="20"/>
          <w:szCs w:val="20"/>
        </w:rPr>
        <w:t xml:space="preserve">). Počet bodů za každé dílčí kritérium se vynásobí příslušnou vahou daného kritéria. </w:t>
      </w:r>
    </w:p>
    <w:p w:rsidR="00242058" w:rsidRPr="0046702C" w:rsidRDefault="00242058" w:rsidP="00242058">
      <w:pPr>
        <w:spacing w:line="280" w:lineRule="atLeast"/>
        <w:jc w:val="both"/>
        <w:rPr>
          <w:rFonts w:ascii="Arial" w:hAnsi="Arial" w:cs="Arial"/>
          <w:sz w:val="20"/>
          <w:szCs w:val="20"/>
        </w:rPr>
      </w:pPr>
      <w:r w:rsidRPr="0046702C">
        <w:rPr>
          <w:rFonts w:ascii="Arial" w:hAnsi="Arial" w:cs="Arial"/>
          <w:sz w:val="20"/>
          <w:szCs w:val="20"/>
        </w:rPr>
        <w:t>Na základě součtu výsledných hodnot u jednotlivých nabídek bude komisí stanoveno pořadí úspěšnosti jednotlivých nabídek tak, že jako nejúspěšnější bude stanovena nabídka, která dosáhla nejvyšší hodnoty.</w:t>
      </w:r>
    </w:p>
    <w:p w:rsidR="00242058" w:rsidRPr="0046702C" w:rsidRDefault="00242058" w:rsidP="00242058">
      <w:pPr>
        <w:pStyle w:val="Nadpis2"/>
        <w:spacing w:after="240"/>
        <w:rPr>
          <w:rFonts w:ascii="Arial" w:hAnsi="Arial" w:cs="Arial"/>
          <w:sz w:val="20"/>
          <w:szCs w:val="20"/>
        </w:rPr>
      </w:pPr>
      <w:r w:rsidRPr="0046702C">
        <w:rPr>
          <w:rFonts w:ascii="Arial" w:hAnsi="Arial" w:cs="Arial"/>
          <w:sz w:val="20"/>
          <w:szCs w:val="20"/>
        </w:rPr>
        <w:t>Způsob hodnocení Návrhu realizace Adventních tr</w:t>
      </w:r>
      <w:r>
        <w:rPr>
          <w:rFonts w:ascii="Arial" w:hAnsi="Arial" w:cs="Arial"/>
          <w:sz w:val="20"/>
          <w:szCs w:val="20"/>
        </w:rPr>
        <w:t>hů dle jednotlivých subkritérií:</w:t>
      </w:r>
    </w:p>
    <w:p w:rsidR="00242058" w:rsidRPr="0056687A" w:rsidRDefault="00242058" w:rsidP="00242058">
      <w:pPr>
        <w:pStyle w:val="Odstavecseseznamem"/>
        <w:ind w:left="284"/>
        <w:contextualSpacing w:val="0"/>
        <w:jc w:val="both"/>
        <w:rPr>
          <w:rFonts w:ascii="Arial" w:hAnsi="Arial" w:cs="Arial"/>
          <w:sz w:val="20"/>
        </w:rPr>
      </w:pPr>
      <w:r>
        <w:rPr>
          <w:rFonts w:ascii="Arial" w:hAnsi="Arial" w:cs="Arial"/>
          <w:b/>
          <w:sz w:val="20"/>
          <w:u w:val="single"/>
        </w:rPr>
        <w:t>Výtvarné pojetí trhů a kreativita návrhu</w:t>
      </w:r>
      <w:r w:rsidRPr="00315203">
        <w:rPr>
          <w:rFonts w:ascii="Arial" w:hAnsi="Arial" w:cs="Arial"/>
          <w:b/>
          <w:sz w:val="20"/>
        </w:rPr>
        <w:t xml:space="preserve"> </w:t>
      </w:r>
      <w:r w:rsidRPr="0056687A">
        <w:rPr>
          <w:rFonts w:ascii="Arial" w:hAnsi="Arial" w:cs="Arial"/>
          <w:sz w:val="20"/>
        </w:rPr>
        <w:t>– Hodnocena bude podoba prodejního zařízení vč. štítů a pódia a jeho vánočně laděná důstojná výzdoba včetně světelných dekorací podtrhující jednotný vizuální styl. Vizualizace zastřešeného vzhledného zázemí určeného ke konzumaci zakoupených pokrmů a nápojů. Vizualizace celkového pohledu adventních trhů vč. vstupních bran jak z centra dění, tak pohled z místa mimo adventní trhy (3D vizualizace). Vizualizace ledového kluziště a jeho potřebného zázemí včetně dekorací a světlené výzdoby. Vizualizace vánočně laděných bezpečných doplňkových atrakcí pro děti i dospělé. Srozumitelnost a účelnost navigačních a orientačních prvků, jež budou náležitě souviset s jednotnou grafikou adventních trhů.</w:t>
      </w:r>
    </w:p>
    <w:p w:rsidR="00242058" w:rsidRPr="0056687A" w:rsidRDefault="00242058" w:rsidP="00242058">
      <w:pPr>
        <w:pStyle w:val="Odstavecseseznamem"/>
        <w:ind w:left="284"/>
        <w:contextualSpacing w:val="0"/>
        <w:jc w:val="both"/>
        <w:rPr>
          <w:rFonts w:ascii="Arial" w:hAnsi="Arial" w:cs="Arial"/>
          <w:sz w:val="20"/>
        </w:rPr>
      </w:pPr>
      <w:r>
        <w:rPr>
          <w:rFonts w:ascii="Arial" w:hAnsi="Arial" w:cs="Arial"/>
          <w:b/>
          <w:sz w:val="20"/>
          <w:u w:val="single"/>
        </w:rPr>
        <w:t>Koncepce uspořádání</w:t>
      </w:r>
      <w:r w:rsidRPr="00315203">
        <w:rPr>
          <w:rFonts w:ascii="Arial" w:hAnsi="Arial" w:cs="Arial"/>
          <w:b/>
          <w:sz w:val="20"/>
        </w:rPr>
        <w:t xml:space="preserve"> </w:t>
      </w:r>
      <w:r w:rsidRPr="0056687A">
        <w:rPr>
          <w:rFonts w:ascii="Arial" w:hAnsi="Arial" w:cs="Arial"/>
          <w:sz w:val="20"/>
        </w:rPr>
        <w:t xml:space="preserve">– Hodnocena bude vhodnost rozmístění komponentů (vhodné zakomponování mobilních toalet, kontejnerů a zázemí pro organizátory a účinkující tak, aby nenarušovaly estetiku trhů jak z pohledu zvenčí i zevnitř). Vhodnost rozmístění mobiliáře s ohledem na omezený provoz AT (umístění mobiliáře s občerstvením u kluziště a dalších doplňkových atrakcí). Vhodnost rozmístění mobiliáře a doplňkových atrakcí tak, aby atraktivnost </w:t>
      </w:r>
      <w:r w:rsidRPr="0056687A">
        <w:rPr>
          <w:rFonts w:ascii="Arial" w:hAnsi="Arial" w:cs="Arial"/>
          <w:sz w:val="20"/>
        </w:rPr>
        <w:lastRenderedPageBreak/>
        <w:t>adventních trhů nebyla centralizována na jednom místě trhů se zachováním hlavních komunikačních tras. Vhodnost rozmístění z hlediska pohodlné průchodnosti mezi jednotlivými komponenty AT a umístění navigačních a orientačních prvků tak, aby byl vytvořen příjemný prostor pro návštěvníky. Žádoucí je rozmístění respektující identitu Samsonovy kašny a jiných památek tak, aby nesplývaly s adventními trhy, ale naopak byly umocněny.</w:t>
      </w:r>
    </w:p>
    <w:p w:rsidR="00242058" w:rsidRPr="0056687A" w:rsidRDefault="00242058" w:rsidP="00242058">
      <w:pPr>
        <w:pStyle w:val="Odstavecseseznamem"/>
        <w:ind w:left="284"/>
        <w:jc w:val="both"/>
        <w:rPr>
          <w:rFonts w:ascii="Arial" w:hAnsi="Arial" w:cs="Arial"/>
          <w:sz w:val="20"/>
        </w:rPr>
      </w:pPr>
      <w:r w:rsidRPr="0056687A">
        <w:rPr>
          <w:rFonts w:ascii="Arial" w:hAnsi="Arial" w:cs="Arial"/>
          <w:b/>
          <w:sz w:val="20"/>
          <w:u w:val="single"/>
        </w:rPr>
        <w:t>Kulturní program</w:t>
      </w:r>
      <w:r w:rsidRPr="0056687A">
        <w:rPr>
          <w:rFonts w:ascii="Arial" w:hAnsi="Arial" w:cs="Arial"/>
          <w:sz w:val="20"/>
        </w:rPr>
        <w:t xml:space="preserve"> – Hodnocena bude rozmanitost kulturního programu, co do obsahu různých žánrů a druhů vystoupení. Tak jako jeho tematičnost a provázanost na kulturně společenské vyžití a nabídky v Českých Budějovicích. Při hodnocení bude upřednostňován program zahrnující z nadpoloviční většiny vánočně laděné body programu, jako jsou koledy, folklor, vánoční hudební a jiná vystoupení klidnějšího charakteru. Program začlení vystoupení žáků a studentů českobudějovických MŠ, ZŠ, ZUŠ a SŠ. Minimálně 50 % navrhovaného programu musí být v případě uzavření smlouvy realizováno s tím, že si sám </w:t>
      </w:r>
      <w:r>
        <w:rPr>
          <w:rFonts w:ascii="Arial" w:hAnsi="Arial" w:cs="Arial"/>
          <w:sz w:val="20"/>
        </w:rPr>
        <w:t>dodavatel</w:t>
      </w:r>
      <w:r w:rsidRPr="0056687A">
        <w:rPr>
          <w:rFonts w:ascii="Arial" w:hAnsi="Arial" w:cs="Arial"/>
          <w:sz w:val="20"/>
        </w:rPr>
        <w:t xml:space="preserve"> určí a vyznačí již v nabídce, které body programu garantuje, a budou smluvně závazné.</w:t>
      </w:r>
    </w:p>
    <w:p w:rsidR="00242058" w:rsidRPr="0056687A" w:rsidRDefault="00242058" w:rsidP="00242058">
      <w:pPr>
        <w:ind w:left="284"/>
        <w:jc w:val="both"/>
        <w:rPr>
          <w:rFonts w:ascii="Arial" w:hAnsi="Arial" w:cs="Arial"/>
          <w:sz w:val="20"/>
          <w:szCs w:val="20"/>
        </w:rPr>
      </w:pPr>
      <w:r w:rsidRPr="0056687A">
        <w:rPr>
          <w:rFonts w:ascii="Arial" w:hAnsi="Arial" w:cs="Arial"/>
          <w:b/>
          <w:sz w:val="20"/>
          <w:szCs w:val="20"/>
          <w:u w:val="single"/>
        </w:rPr>
        <w:t>Návrhy inovativních prvků</w:t>
      </w:r>
      <w:r w:rsidRPr="0056687A">
        <w:rPr>
          <w:rFonts w:ascii="Arial" w:hAnsi="Arial" w:cs="Arial"/>
          <w:b/>
          <w:sz w:val="20"/>
          <w:szCs w:val="20"/>
        </w:rPr>
        <w:t xml:space="preserve"> </w:t>
      </w:r>
      <w:r w:rsidRPr="0056687A">
        <w:rPr>
          <w:rFonts w:ascii="Arial" w:hAnsi="Arial" w:cs="Arial"/>
          <w:sz w:val="20"/>
          <w:szCs w:val="20"/>
        </w:rPr>
        <w:t xml:space="preserve">– Inovativní prvky by měly být realizovatelné a týkat se např. doplňkových </w:t>
      </w:r>
      <w:r w:rsidRPr="00F25845">
        <w:rPr>
          <w:rFonts w:ascii="Arial" w:hAnsi="Arial" w:cs="Arial"/>
          <w:sz w:val="20"/>
          <w:szCs w:val="20"/>
        </w:rPr>
        <w:t>atrakcí, světelné výzdoby a propagace se zachováním jednotné grafiky. Tento seznam inovativních prvků bude dodavatel postupně realizovat s tím, že každý inovativní prvek resp. jeho případná realizace bude se zadavatelem dojednána v průběhu smluvního vztahu.</w:t>
      </w:r>
    </w:p>
    <w:p w:rsidR="00242058" w:rsidRPr="0056687A" w:rsidRDefault="00242058" w:rsidP="00242058">
      <w:pPr>
        <w:pStyle w:val="Odstavecseseznamem"/>
        <w:ind w:left="284"/>
        <w:contextualSpacing w:val="0"/>
        <w:jc w:val="both"/>
        <w:rPr>
          <w:rFonts w:ascii="Arial" w:hAnsi="Arial" w:cs="Arial"/>
          <w:sz w:val="20"/>
        </w:rPr>
      </w:pPr>
      <w:r w:rsidRPr="0056687A">
        <w:rPr>
          <w:rFonts w:ascii="Arial" w:hAnsi="Arial" w:cs="Arial"/>
          <w:b/>
          <w:sz w:val="20"/>
          <w:u w:val="single"/>
        </w:rPr>
        <w:t xml:space="preserve">Komunikační kampaň </w:t>
      </w:r>
      <w:r w:rsidRPr="0056687A">
        <w:rPr>
          <w:rFonts w:ascii="Arial" w:hAnsi="Arial" w:cs="Arial"/>
          <w:sz w:val="20"/>
        </w:rPr>
        <w:t xml:space="preserve">– Z názvu akce musí být zřejmé, že se jedná o vánoční akci ve městě České Budějovice. Upřednostňovány budou takové názvy, které bude možné zakomponovat do loga trhů. Logo by mělo být zpracované tak, aby jej bylo možné použít na veškeré propagační materiály vč. upomínkových předmětů. Komunikační kampaň by měla oslovovat co nejširší spektrum potenciálních návštěvníků trhů, tzn. nejen místní obyvatele, ale i potenciální návštěvníky z republiky a zahraničí. Komunikační kampaň by měla být graficky jednotná. Webové stránky adventních trhů by měly být strukturou uživatelsky příjemné a </w:t>
      </w:r>
      <w:r>
        <w:rPr>
          <w:rFonts w:ascii="Arial" w:hAnsi="Arial" w:cs="Arial"/>
          <w:sz w:val="20"/>
        </w:rPr>
        <w:t xml:space="preserve">měly by </w:t>
      </w:r>
      <w:r w:rsidRPr="0056687A">
        <w:rPr>
          <w:rFonts w:ascii="Arial" w:hAnsi="Arial" w:cs="Arial"/>
          <w:sz w:val="20"/>
        </w:rPr>
        <w:t>obsahovat</w:t>
      </w:r>
      <w:r>
        <w:rPr>
          <w:rFonts w:ascii="Arial" w:hAnsi="Arial" w:cs="Arial"/>
          <w:sz w:val="20"/>
        </w:rPr>
        <w:t xml:space="preserve"> fotogalerii.</w:t>
      </w:r>
    </w:p>
    <w:p w:rsidR="00242058" w:rsidRPr="0056687A" w:rsidRDefault="00242058" w:rsidP="00242058">
      <w:pPr>
        <w:pStyle w:val="Odstavecseseznamem"/>
        <w:ind w:left="284"/>
        <w:contextualSpacing w:val="0"/>
        <w:jc w:val="both"/>
        <w:rPr>
          <w:rFonts w:ascii="Arial" w:hAnsi="Arial" w:cs="Arial"/>
          <w:sz w:val="20"/>
        </w:rPr>
      </w:pPr>
      <w:r w:rsidRPr="0056687A">
        <w:rPr>
          <w:rFonts w:ascii="Arial" w:hAnsi="Arial" w:cs="Arial"/>
          <w:b/>
          <w:sz w:val="20"/>
          <w:u w:val="single"/>
        </w:rPr>
        <w:t>Řešení technického zabezpečení trhů</w:t>
      </w:r>
      <w:r w:rsidRPr="0056687A">
        <w:rPr>
          <w:rFonts w:ascii="Arial" w:hAnsi="Arial" w:cs="Arial"/>
          <w:sz w:val="20"/>
        </w:rPr>
        <w:t xml:space="preserve"> – Hodnocen</w:t>
      </w:r>
      <w:r>
        <w:rPr>
          <w:rFonts w:ascii="Arial" w:hAnsi="Arial" w:cs="Arial"/>
          <w:sz w:val="20"/>
        </w:rPr>
        <w:t>o</w:t>
      </w:r>
      <w:r w:rsidRPr="0056687A">
        <w:rPr>
          <w:rFonts w:ascii="Arial" w:hAnsi="Arial" w:cs="Arial"/>
          <w:sz w:val="20"/>
        </w:rPr>
        <w:t xml:space="preserve"> bude </w:t>
      </w:r>
      <w:r>
        <w:rPr>
          <w:rFonts w:ascii="Arial" w:hAnsi="Arial" w:cs="Arial"/>
          <w:sz w:val="20"/>
        </w:rPr>
        <w:t xml:space="preserve">řešení </w:t>
      </w:r>
      <w:r w:rsidRPr="0056687A">
        <w:rPr>
          <w:rFonts w:ascii="Arial" w:hAnsi="Arial" w:cs="Arial"/>
          <w:sz w:val="20"/>
        </w:rPr>
        <w:t>odpadkového hospodářství (počet, rozmístění, frekvence vývozu, vizualizace), dále zajištění technického zázemí adventních trhů, ledového kluziště a zajištění sociálního zařízení vč. hygienického zázemí, které bude zahrnovat jak toalety, tak možnost mytí rukou.</w:t>
      </w:r>
    </w:p>
    <w:p w:rsidR="00242058" w:rsidRPr="0056687A" w:rsidRDefault="00242058" w:rsidP="00242058">
      <w:pPr>
        <w:pStyle w:val="Odstavecseseznamem"/>
        <w:ind w:left="284"/>
        <w:contextualSpacing w:val="0"/>
        <w:jc w:val="both"/>
        <w:rPr>
          <w:rFonts w:ascii="Arial" w:hAnsi="Arial" w:cs="Arial"/>
          <w:sz w:val="20"/>
        </w:rPr>
      </w:pPr>
      <w:r w:rsidRPr="0056687A">
        <w:rPr>
          <w:rFonts w:ascii="Arial" w:hAnsi="Arial" w:cs="Arial"/>
          <w:b/>
          <w:sz w:val="20"/>
          <w:u w:val="single"/>
        </w:rPr>
        <w:t>Skladba prodejního sortimentu</w:t>
      </w:r>
      <w:r w:rsidRPr="0056687A">
        <w:rPr>
          <w:rFonts w:ascii="Arial" w:hAnsi="Arial" w:cs="Arial"/>
          <w:sz w:val="20"/>
        </w:rPr>
        <w:t xml:space="preserve"> – V rámci prodejního sortimentu občerstvení budou upřednostňovány vánoční a regionální speciali</w:t>
      </w:r>
      <w:r>
        <w:rPr>
          <w:rFonts w:ascii="Arial" w:hAnsi="Arial" w:cs="Arial"/>
          <w:sz w:val="20"/>
        </w:rPr>
        <w:t>ty a garance kvality prodávaného zboží</w:t>
      </w:r>
      <w:r w:rsidRPr="0056687A">
        <w:rPr>
          <w:rFonts w:ascii="Arial" w:hAnsi="Arial" w:cs="Arial"/>
          <w:sz w:val="20"/>
        </w:rPr>
        <w:t>. Při hodnocení budou zohledněny prvky podporující posílení kultury konzumace prodávaného sortimentu a zajištění komfortního zázemí pro zákazníky. Budou preferovány typicky vánoční, řemeslné a ruční výrobky a regionální zboží s výrazným omezením textilu a běžných tržních výrobků.</w:t>
      </w:r>
    </w:p>
    <w:p w:rsidR="00242058" w:rsidRDefault="00242058" w:rsidP="00242058">
      <w:pPr>
        <w:spacing w:line="240" w:lineRule="atLeast"/>
        <w:jc w:val="both"/>
        <w:rPr>
          <w:rFonts w:ascii="Arial" w:hAnsi="Arial" w:cs="Arial"/>
          <w:b/>
          <w:color w:val="FF0000"/>
          <w:sz w:val="20"/>
          <w:szCs w:val="20"/>
        </w:rPr>
      </w:pPr>
    </w:p>
    <w:p w:rsidR="00242058" w:rsidRPr="00670EC5" w:rsidRDefault="00242058" w:rsidP="00242058">
      <w:pPr>
        <w:spacing w:line="240" w:lineRule="atLeast"/>
        <w:jc w:val="both"/>
        <w:rPr>
          <w:rFonts w:ascii="Arial" w:hAnsi="Arial" w:cs="Arial"/>
          <w:b/>
          <w:color w:val="FF0000"/>
          <w:sz w:val="20"/>
          <w:szCs w:val="20"/>
        </w:rPr>
      </w:pPr>
    </w:p>
    <w:p w:rsidR="00242058" w:rsidRPr="00C776F9" w:rsidRDefault="00242058" w:rsidP="00242058">
      <w:pPr>
        <w:numPr>
          <w:ilvl w:val="0"/>
          <w:numId w:val="42"/>
        </w:numPr>
        <w:pBdr>
          <w:top w:val="single" w:sz="2" w:space="1" w:color="auto"/>
          <w:left w:val="single" w:sz="2" w:space="4" w:color="auto"/>
          <w:bottom w:val="single" w:sz="2" w:space="1" w:color="auto"/>
          <w:right w:val="single" w:sz="2" w:space="4" w:color="auto"/>
        </w:pBdr>
        <w:shd w:val="clear" w:color="auto" w:fill="D9D9D9"/>
        <w:spacing w:line="280" w:lineRule="atLeast"/>
        <w:jc w:val="both"/>
        <w:rPr>
          <w:rFonts w:ascii="Arial" w:hAnsi="Arial" w:cs="Arial"/>
          <w:b/>
          <w:bCs/>
          <w:iCs/>
          <w:sz w:val="20"/>
          <w:szCs w:val="20"/>
        </w:rPr>
      </w:pPr>
      <w:r w:rsidRPr="00C776F9">
        <w:rPr>
          <w:rFonts w:ascii="Arial" w:hAnsi="Arial" w:cs="Arial"/>
          <w:b/>
          <w:bCs/>
          <w:iCs/>
          <w:sz w:val="20"/>
          <w:szCs w:val="20"/>
        </w:rPr>
        <w:t>POŽADAVEK NA POSKYTNUTÍ JISTOTY</w:t>
      </w:r>
    </w:p>
    <w:p w:rsidR="00242058" w:rsidRDefault="00242058" w:rsidP="00242058">
      <w:pPr>
        <w:spacing w:line="240" w:lineRule="atLeast"/>
        <w:jc w:val="both"/>
        <w:rPr>
          <w:rFonts w:ascii="Arial" w:hAnsi="Arial" w:cs="Arial"/>
          <w:color w:val="FF0000"/>
          <w:sz w:val="20"/>
          <w:szCs w:val="20"/>
        </w:rPr>
      </w:pPr>
    </w:p>
    <w:p w:rsidR="00242058" w:rsidRPr="00DB0263" w:rsidRDefault="00242058" w:rsidP="00242058">
      <w:pPr>
        <w:spacing w:line="240" w:lineRule="atLeast"/>
        <w:jc w:val="both"/>
        <w:rPr>
          <w:rFonts w:ascii="Arial" w:eastAsia="Calibri" w:hAnsi="Arial" w:cs="Arial"/>
          <w:bCs/>
          <w:iCs/>
          <w:sz w:val="20"/>
          <w:szCs w:val="20"/>
        </w:rPr>
      </w:pPr>
      <w:r w:rsidRPr="00DB0263">
        <w:rPr>
          <w:rFonts w:ascii="Arial" w:hAnsi="Arial" w:cs="Arial"/>
          <w:sz w:val="20"/>
          <w:szCs w:val="20"/>
        </w:rPr>
        <w:t>Zadavatel požaduje poskytnutí jistoty ve výši 400</w:t>
      </w:r>
      <w:r w:rsidRPr="00DB0263">
        <w:rPr>
          <w:rFonts w:ascii="Arial" w:eastAsia="Calibri" w:hAnsi="Arial" w:cs="Arial"/>
          <w:bCs/>
          <w:iCs/>
          <w:sz w:val="20"/>
          <w:szCs w:val="20"/>
        </w:rPr>
        <w:t>.000</w:t>
      </w:r>
      <w:r>
        <w:rPr>
          <w:rFonts w:ascii="Arial" w:eastAsia="Calibri" w:hAnsi="Arial" w:cs="Arial"/>
          <w:bCs/>
          <w:iCs/>
          <w:sz w:val="20"/>
          <w:szCs w:val="20"/>
        </w:rPr>
        <w:t xml:space="preserve"> Kč formou bankovní garance nebo složením na bankovní účet zadavatele.</w:t>
      </w:r>
    </w:p>
    <w:p w:rsidR="00242058" w:rsidRPr="0032599B" w:rsidRDefault="00242058" w:rsidP="00242058">
      <w:pPr>
        <w:spacing w:line="240" w:lineRule="atLeast"/>
        <w:jc w:val="both"/>
        <w:rPr>
          <w:rFonts w:ascii="Arial" w:eastAsia="Calibri" w:hAnsi="Arial" w:cs="Arial"/>
          <w:bCs/>
          <w:iCs/>
          <w:sz w:val="20"/>
          <w:szCs w:val="20"/>
        </w:rPr>
      </w:pPr>
    </w:p>
    <w:p w:rsidR="00242058" w:rsidRDefault="00242058" w:rsidP="00242058">
      <w:pPr>
        <w:spacing w:line="240" w:lineRule="atLeast"/>
        <w:jc w:val="both"/>
        <w:rPr>
          <w:rFonts w:ascii="Arial" w:hAnsi="Arial" w:cs="Arial"/>
          <w:b/>
          <w:sz w:val="20"/>
          <w:szCs w:val="20"/>
        </w:rPr>
      </w:pPr>
      <w:r w:rsidRPr="0032599B">
        <w:rPr>
          <w:rFonts w:ascii="Arial" w:hAnsi="Arial" w:cs="Arial"/>
          <w:b/>
          <w:sz w:val="20"/>
          <w:szCs w:val="20"/>
        </w:rPr>
        <w:t>Musí být stanovena zadávací lhůta!</w:t>
      </w:r>
    </w:p>
    <w:p w:rsidR="00242058" w:rsidRDefault="00242058" w:rsidP="00242058">
      <w:pPr>
        <w:spacing w:line="240" w:lineRule="atLeast"/>
        <w:jc w:val="both"/>
        <w:rPr>
          <w:rFonts w:ascii="Arial" w:hAnsi="Arial" w:cs="Arial"/>
          <w:b/>
          <w:sz w:val="20"/>
          <w:szCs w:val="20"/>
        </w:rPr>
      </w:pPr>
    </w:p>
    <w:p w:rsidR="00242058" w:rsidRPr="00C776F9" w:rsidRDefault="00242058" w:rsidP="00242058">
      <w:pPr>
        <w:numPr>
          <w:ilvl w:val="0"/>
          <w:numId w:val="42"/>
        </w:numPr>
        <w:pBdr>
          <w:top w:val="single" w:sz="2" w:space="1" w:color="auto"/>
          <w:left w:val="single" w:sz="2" w:space="4" w:color="auto"/>
          <w:bottom w:val="single" w:sz="2" w:space="1" w:color="auto"/>
          <w:right w:val="single" w:sz="2" w:space="4" w:color="auto"/>
        </w:pBdr>
        <w:shd w:val="clear" w:color="auto" w:fill="D9D9D9"/>
        <w:spacing w:line="280" w:lineRule="atLeast"/>
        <w:jc w:val="both"/>
        <w:rPr>
          <w:rFonts w:ascii="Arial" w:hAnsi="Arial" w:cs="Arial"/>
          <w:b/>
          <w:bCs/>
          <w:iCs/>
          <w:sz w:val="20"/>
          <w:szCs w:val="20"/>
        </w:rPr>
      </w:pPr>
      <w:r>
        <w:rPr>
          <w:rFonts w:ascii="Arial" w:hAnsi="Arial" w:cs="Arial"/>
          <w:b/>
          <w:bCs/>
          <w:iCs/>
          <w:sz w:val="20"/>
          <w:szCs w:val="20"/>
        </w:rPr>
        <w:t>PODMÍNKY A POŽADAVKY PRO ZPRACOVÁNÍ NABÍDKY</w:t>
      </w:r>
    </w:p>
    <w:p w:rsidR="00242058" w:rsidRDefault="00242058" w:rsidP="00242058">
      <w:pPr>
        <w:spacing w:line="240" w:lineRule="atLeast"/>
        <w:jc w:val="both"/>
        <w:rPr>
          <w:rFonts w:ascii="Arial" w:hAnsi="Arial" w:cs="Arial"/>
          <w:b/>
          <w:sz w:val="20"/>
          <w:szCs w:val="20"/>
        </w:rPr>
      </w:pPr>
    </w:p>
    <w:p w:rsidR="00242058" w:rsidRPr="0046702C" w:rsidRDefault="00242058" w:rsidP="00242058">
      <w:pPr>
        <w:spacing w:line="240" w:lineRule="atLeast"/>
        <w:jc w:val="both"/>
        <w:rPr>
          <w:rFonts w:ascii="Arial" w:hAnsi="Arial" w:cs="Arial"/>
          <w:b/>
          <w:sz w:val="20"/>
          <w:szCs w:val="20"/>
        </w:rPr>
      </w:pPr>
      <w:r w:rsidRPr="0046702C">
        <w:rPr>
          <w:rFonts w:ascii="Arial" w:hAnsi="Arial" w:cs="Arial"/>
          <w:b/>
          <w:sz w:val="20"/>
          <w:szCs w:val="20"/>
        </w:rPr>
        <w:t>OSTATNÍ DOKLADY A DOKUMENTY POŽADOVANÉ ZADAVATELEM</w:t>
      </w:r>
    </w:p>
    <w:p w:rsidR="00242058" w:rsidRPr="0046702C" w:rsidRDefault="00242058" w:rsidP="00242058">
      <w:pPr>
        <w:pStyle w:val="Nadpis2"/>
        <w:spacing w:after="240"/>
        <w:rPr>
          <w:rFonts w:ascii="Arial" w:hAnsi="Arial" w:cs="Arial"/>
          <w:b w:val="0"/>
          <w:sz w:val="20"/>
          <w:szCs w:val="20"/>
        </w:rPr>
      </w:pPr>
      <w:r w:rsidRPr="0046702C">
        <w:rPr>
          <w:rFonts w:ascii="Arial" w:hAnsi="Arial" w:cs="Arial"/>
          <w:sz w:val="20"/>
          <w:szCs w:val="20"/>
        </w:rPr>
        <w:t>Požadavky na zpracování Návrhu realizace Adventních trhů</w:t>
      </w:r>
    </w:p>
    <w:p w:rsidR="00242058" w:rsidRDefault="00242058" w:rsidP="00242058">
      <w:pPr>
        <w:spacing w:line="240" w:lineRule="atLeast"/>
        <w:jc w:val="both"/>
        <w:rPr>
          <w:rFonts w:ascii="Arial" w:hAnsi="Arial" w:cs="Arial"/>
          <w:sz w:val="20"/>
          <w:szCs w:val="20"/>
        </w:rPr>
      </w:pPr>
      <w:r w:rsidRPr="00F25845">
        <w:rPr>
          <w:rFonts w:ascii="Arial" w:hAnsi="Arial" w:cs="Arial"/>
          <w:sz w:val="20"/>
          <w:szCs w:val="20"/>
        </w:rPr>
        <w:t>Účastník řízení zpracuje dokument Návrh realizace Adventních trhů, který předloží ve své nabídce v elektronické podobě (CD/DVD/flash</w:t>
      </w:r>
      <w:r>
        <w:rPr>
          <w:rFonts w:ascii="Arial" w:hAnsi="Arial" w:cs="Arial"/>
          <w:sz w:val="20"/>
          <w:szCs w:val="20"/>
        </w:rPr>
        <w:t xml:space="preserve"> disk) i tištěné podobě (11</w:t>
      </w:r>
      <w:r w:rsidRPr="00F25845">
        <w:rPr>
          <w:rFonts w:ascii="Arial" w:hAnsi="Arial" w:cs="Arial"/>
          <w:sz w:val="20"/>
          <w:szCs w:val="20"/>
        </w:rPr>
        <w:t xml:space="preserve"> výtisků). Rozsah dokumentu bude minimálně 30 stran vč. obrazových příloh a prezentací. Obsahem dokumentu:</w:t>
      </w:r>
    </w:p>
    <w:p w:rsidR="00242058" w:rsidRDefault="00242058" w:rsidP="00242058">
      <w:pPr>
        <w:spacing w:line="240" w:lineRule="atLeast"/>
        <w:jc w:val="both"/>
        <w:rPr>
          <w:rFonts w:ascii="Arial" w:hAnsi="Arial" w:cs="Arial"/>
          <w:sz w:val="20"/>
          <w:szCs w:val="20"/>
        </w:rPr>
      </w:pPr>
    </w:p>
    <w:p w:rsidR="00242058" w:rsidRDefault="00242058" w:rsidP="00242058">
      <w:pPr>
        <w:pStyle w:val="Odstavecseseznamem"/>
        <w:ind w:left="0"/>
        <w:jc w:val="both"/>
        <w:rPr>
          <w:rFonts w:ascii="Arial" w:hAnsi="Arial" w:cs="Arial"/>
          <w:sz w:val="20"/>
        </w:rPr>
      </w:pPr>
      <w:r>
        <w:rPr>
          <w:rFonts w:ascii="Arial" w:hAnsi="Arial" w:cs="Arial"/>
          <w:b/>
          <w:sz w:val="20"/>
          <w:u w:val="single"/>
        </w:rPr>
        <w:t>Výtvarné pojetí trhů a kreativita návrhu</w:t>
      </w:r>
    </w:p>
    <w:p w:rsidR="00242058" w:rsidRPr="0046702C" w:rsidRDefault="00242058" w:rsidP="00242058">
      <w:pPr>
        <w:pStyle w:val="Odstavecseseznamem"/>
        <w:numPr>
          <w:ilvl w:val="0"/>
          <w:numId w:val="46"/>
        </w:numPr>
        <w:spacing w:line="276" w:lineRule="auto"/>
        <w:ind w:left="709"/>
        <w:jc w:val="both"/>
        <w:rPr>
          <w:rFonts w:ascii="Arial" w:hAnsi="Arial" w:cs="Arial"/>
          <w:sz w:val="20"/>
        </w:rPr>
      </w:pPr>
      <w:r w:rsidRPr="0046702C">
        <w:rPr>
          <w:rFonts w:ascii="Arial" w:hAnsi="Arial" w:cs="Arial"/>
          <w:sz w:val="20"/>
        </w:rPr>
        <w:t>Vizualizace celých adventních trhů (pohled z centra dění i z místa na náměstí Přemysla Otakara II. mimo adventní trhy) za plného i omezeného provozu</w:t>
      </w:r>
    </w:p>
    <w:p w:rsidR="00242058" w:rsidRPr="0046702C" w:rsidRDefault="00242058" w:rsidP="00242058">
      <w:pPr>
        <w:pStyle w:val="Odstavecseseznamem"/>
        <w:numPr>
          <w:ilvl w:val="0"/>
          <w:numId w:val="46"/>
        </w:numPr>
        <w:spacing w:line="276" w:lineRule="auto"/>
        <w:ind w:left="709"/>
        <w:jc w:val="both"/>
        <w:rPr>
          <w:rFonts w:ascii="Arial" w:hAnsi="Arial" w:cs="Arial"/>
          <w:sz w:val="20"/>
        </w:rPr>
      </w:pPr>
      <w:r w:rsidRPr="0046702C">
        <w:rPr>
          <w:rFonts w:ascii="Arial" w:hAnsi="Arial" w:cs="Arial"/>
          <w:sz w:val="20"/>
        </w:rPr>
        <w:t>Vizualizace prodejního zařízení (jednotlivých druhů stánků nafocených ze všech stran) a zázemí určeného ke konzumaci vč. světelné výzdoby a dekorace (celkový pohled i detail)</w:t>
      </w:r>
    </w:p>
    <w:p w:rsidR="00242058" w:rsidRPr="0046702C" w:rsidRDefault="00242058" w:rsidP="00242058">
      <w:pPr>
        <w:pStyle w:val="Odstavecseseznamem"/>
        <w:numPr>
          <w:ilvl w:val="0"/>
          <w:numId w:val="46"/>
        </w:numPr>
        <w:spacing w:line="276" w:lineRule="auto"/>
        <w:ind w:left="709"/>
        <w:jc w:val="both"/>
        <w:rPr>
          <w:rFonts w:ascii="Arial" w:hAnsi="Arial" w:cs="Arial"/>
          <w:sz w:val="20"/>
        </w:rPr>
      </w:pPr>
      <w:r w:rsidRPr="0046702C">
        <w:rPr>
          <w:rFonts w:ascii="Arial" w:hAnsi="Arial" w:cs="Arial"/>
          <w:sz w:val="20"/>
        </w:rPr>
        <w:t>Vizualizace pódia vč. světelné výzdoby a dekorace (celkový pohled i detail)</w:t>
      </w:r>
    </w:p>
    <w:p w:rsidR="00242058" w:rsidRPr="0046702C" w:rsidRDefault="00242058" w:rsidP="00242058">
      <w:pPr>
        <w:pStyle w:val="Odstavecseseznamem"/>
        <w:numPr>
          <w:ilvl w:val="0"/>
          <w:numId w:val="46"/>
        </w:numPr>
        <w:spacing w:line="276" w:lineRule="auto"/>
        <w:ind w:left="709"/>
        <w:jc w:val="both"/>
        <w:rPr>
          <w:rFonts w:ascii="Arial" w:hAnsi="Arial" w:cs="Arial"/>
          <w:sz w:val="20"/>
        </w:rPr>
      </w:pPr>
      <w:r w:rsidRPr="0046702C">
        <w:rPr>
          <w:rFonts w:ascii="Arial" w:hAnsi="Arial" w:cs="Arial"/>
          <w:sz w:val="20"/>
        </w:rPr>
        <w:t>Vizualizace ledového kluziště vč. světelné výzdoby a dekorace (celkový pohled i detail)</w:t>
      </w:r>
    </w:p>
    <w:p w:rsidR="00242058" w:rsidRPr="0046702C" w:rsidRDefault="00242058" w:rsidP="00242058">
      <w:pPr>
        <w:pStyle w:val="Odstavecseseznamem"/>
        <w:numPr>
          <w:ilvl w:val="0"/>
          <w:numId w:val="46"/>
        </w:numPr>
        <w:spacing w:line="276" w:lineRule="auto"/>
        <w:ind w:left="709"/>
        <w:jc w:val="both"/>
        <w:rPr>
          <w:rFonts w:ascii="Arial" w:hAnsi="Arial" w:cs="Arial"/>
          <w:sz w:val="20"/>
        </w:rPr>
      </w:pPr>
      <w:r w:rsidRPr="0046702C">
        <w:rPr>
          <w:rFonts w:ascii="Arial" w:hAnsi="Arial" w:cs="Arial"/>
          <w:sz w:val="20"/>
        </w:rPr>
        <w:lastRenderedPageBreak/>
        <w:t>Vizualizace doplňkových atrakcí</w:t>
      </w:r>
    </w:p>
    <w:p w:rsidR="00242058" w:rsidRDefault="00242058" w:rsidP="00242058">
      <w:pPr>
        <w:pStyle w:val="Odstavecseseznamem"/>
        <w:numPr>
          <w:ilvl w:val="0"/>
          <w:numId w:val="46"/>
        </w:numPr>
        <w:spacing w:line="276" w:lineRule="auto"/>
        <w:ind w:left="709"/>
        <w:jc w:val="both"/>
        <w:rPr>
          <w:rFonts w:ascii="Arial" w:hAnsi="Arial" w:cs="Arial"/>
          <w:sz w:val="20"/>
        </w:rPr>
      </w:pPr>
      <w:r w:rsidRPr="0046702C">
        <w:rPr>
          <w:rFonts w:ascii="Arial" w:hAnsi="Arial" w:cs="Arial"/>
          <w:sz w:val="20"/>
        </w:rPr>
        <w:t>Vizualizace navigačních a orientačních prvků</w:t>
      </w:r>
    </w:p>
    <w:p w:rsidR="00242058" w:rsidRDefault="00242058" w:rsidP="00242058">
      <w:pPr>
        <w:pStyle w:val="Odstavecseseznamem"/>
        <w:ind w:left="709"/>
        <w:jc w:val="both"/>
        <w:rPr>
          <w:rFonts w:ascii="Arial" w:hAnsi="Arial" w:cs="Arial"/>
          <w:sz w:val="20"/>
        </w:rPr>
      </w:pPr>
    </w:p>
    <w:p w:rsidR="00242058" w:rsidRPr="00E50652" w:rsidRDefault="00242058" w:rsidP="00242058">
      <w:pPr>
        <w:spacing w:line="276" w:lineRule="auto"/>
        <w:contextualSpacing/>
        <w:jc w:val="both"/>
        <w:rPr>
          <w:rFonts w:ascii="Arial" w:hAnsi="Arial" w:cs="Arial"/>
          <w:sz w:val="20"/>
          <w:szCs w:val="20"/>
        </w:rPr>
      </w:pPr>
      <w:r>
        <w:rPr>
          <w:rFonts w:ascii="Arial" w:hAnsi="Arial" w:cs="Arial"/>
          <w:b/>
          <w:sz w:val="20"/>
          <w:szCs w:val="20"/>
          <w:u w:val="single"/>
        </w:rPr>
        <w:t>Koncepce uspořádání</w:t>
      </w:r>
    </w:p>
    <w:p w:rsidR="00242058" w:rsidRDefault="00242058" w:rsidP="00242058">
      <w:pPr>
        <w:pStyle w:val="Odstavecseseznamem"/>
        <w:numPr>
          <w:ilvl w:val="0"/>
          <w:numId w:val="46"/>
        </w:numPr>
        <w:spacing w:line="276" w:lineRule="auto"/>
        <w:ind w:left="709"/>
        <w:jc w:val="both"/>
        <w:rPr>
          <w:rFonts w:ascii="Arial" w:hAnsi="Arial" w:cs="Arial"/>
          <w:sz w:val="20"/>
        </w:rPr>
      </w:pPr>
      <w:r w:rsidRPr="0046702C">
        <w:rPr>
          <w:rFonts w:ascii="Arial" w:hAnsi="Arial" w:cs="Arial"/>
          <w:sz w:val="20"/>
        </w:rPr>
        <w:t>Situační nákres v plném provozu vč. kótování s barevně vyznačeným mobiliářem pro omezený provoz</w:t>
      </w:r>
    </w:p>
    <w:p w:rsidR="00242058" w:rsidRDefault="00242058" w:rsidP="00242058">
      <w:pPr>
        <w:pStyle w:val="Odstavecseseznamem"/>
        <w:ind w:left="709"/>
        <w:jc w:val="both"/>
        <w:rPr>
          <w:rFonts w:ascii="Arial" w:hAnsi="Arial" w:cs="Arial"/>
          <w:sz w:val="20"/>
        </w:rPr>
      </w:pPr>
    </w:p>
    <w:p w:rsidR="00242058" w:rsidRPr="00A461EE" w:rsidRDefault="00242058" w:rsidP="00242058">
      <w:pPr>
        <w:spacing w:line="276" w:lineRule="auto"/>
        <w:contextualSpacing/>
        <w:jc w:val="both"/>
        <w:rPr>
          <w:rFonts w:ascii="Arial" w:hAnsi="Arial" w:cs="Arial"/>
          <w:sz w:val="20"/>
          <w:szCs w:val="20"/>
        </w:rPr>
      </w:pPr>
      <w:r w:rsidRPr="00A461EE">
        <w:rPr>
          <w:rFonts w:ascii="Arial" w:hAnsi="Arial" w:cs="Arial"/>
          <w:b/>
          <w:sz w:val="20"/>
          <w:szCs w:val="20"/>
          <w:u w:val="single"/>
        </w:rPr>
        <w:t>Kulturní program</w:t>
      </w:r>
      <w:r w:rsidRPr="00A461EE">
        <w:rPr>
          <w:rFonts w:ascii="Arial" w:hAnsi="Arial" w:cs="Arial"/>
          <w:sz w:val="20"/>
          <w:szCs w:val="20"/>
        </w:rPr>
        <w:t xml:space="preserve"> </w:t>
      </w:r>
    </w:p>
    <w:p w:rsidR="00242058" w:rsidRDefault="00242058" w:rsidP="00242058">
      <w:pPr>
        <w:pStyle w:val="Odstavecseseznamem"/>
        <w:numPr>
          <w:ilvl w:val="0"/>
          <w:numId w:val="46"/>
        </w:numPr>
        <w:spacing w:line="276" w:lineRule="auto"/>
        <w:jc w:val="both"/>
        <w:rPr>
          <w:rFonts w:ascii="Arial" w:hAnsi="Arial" w:cs="Arial"/>
          <w:sz w:val="20"/>
        </w:rPr>
      </w:pPr>
      <w:r w:rsidRPr="0046702C">
        <w:rPr>
          <w:rFonts w:ascii="Arial" w:hAnsi="Arial" w:cs="Arial"/>
          <w:sz w:val="20"/>
        </w:rPr>
        <w:t>Návrh kulturního programu s vyznačením a přesným popisem garantovaných bodů programu formou seznamu vč. časového harmonogramu</w:t>
      </w:r>
    </w:p>
    <w:p w:rsidR="00242058" w:rsidRDefault="00242058" w:rsidP="00242058">
      <w:pPr>
        <w:pStyle w:val="Odstavecseseznamem"/>
        <w:jc w:val="both"/>
        <w:rPr>
          <w:rFonts w:ascii="Arial" w:hAnsi="Arial" w:cs="Arial"/>
          <w:sz w:val="20"/>
        </w:rPr>
      </w:pPr>
    </w:p>
    <w:p w:rsidR="00242058" w:rsidRPr="00A461EE" w:rsidRDefault="00242058" w:rsidP="00242058">
      <w:pPr>
        <w:spacing w:line="276" w:lineRule="auto"/>
        <w:contextualSpacing/>
        <w:jc w:val="both"/>
        <w:rPr>
          <w:rFonts w:ascii="Arial" w:hAnsi="Arial" w:cs="Arial"/>
          <w:sz w:val="20"/>
          <w:szCs w:val="20"/>
        </w:rPr>
      </w:pPr>
      <w:r w:rsidRPr="00A461EE">
        <w:rPr>
          <w:rFonts w:ascii="Arial" w:hAnsi="Arial" w:cs="Arial"/>
          <w:b/>
          <w:sz w:val="20"/>
          <w:szCs w:val="20"/>
          <w:u w:val="single"/>
        </w:rPr>
        <w:t>Návrhy inovativních prvků</w:t>
      </w:r>
    </w:p>
    <w:p w:rsidR="00242058" w:rsidRPr="00F25845" w:rsidRDefault="00242058" w:rsidP="00242058">
      <w:pPr>
        <w:pStyle w:val="Odstavecseseznamem"/>
        <w:numPr>
          <w:ilvl w:val="0"/>
          <w:numId w:val="46"/>
        </w:numPr>
        <w:spacing w:line="276" w:lineRule="auto"/>
        <w:jc w:val="both"/>
        <w:rPr>
          <w:rFonts w:ascii="Arial" w:hAnsi="Arial" w:cs="Arial"/>
          <w:sz w:val="20"/>
        </w:rPr>
      </w:pPr>
      <w:r w:rsidRPr="00F25845">
        <w:rPr>
          <w:rFonts w:ascii="Arial" w:hAnsi="Arial" w:cs="Arial"/>
          <w:sz w:val="20"/>
        </w:rPr>
        <w:t>Seznam, popis a vizualizaci (pokud to charakter návrhu inovativního prvku dovolí) navrhovaných inovativních prvků</w:t>
      </w:r>
    </w:p>
    <w:p w:rsidR="00242058" w:rsidRPr="00F25845" w:rsidRDefault="00242058" w:rsidP="00242058">
      <w:pPr>
        <w:pStyle w:val="Odstavecseseznamem"/>
        <w:jc w:val="both"/>
        <w:rPr>
          <w:rFonts w:ascii="Arial" w:hAnsi="Arial" w:cs="Arial"/>
          <w:sz w:val="20"/>
        </w:rPr>
      </w:pPr>
    </w:p>
    <w:p w:rsidR="00242058" w:rsidRPr="00F25845" w:rsidRDefault="00242058" w:rsidP="00242058">
      <w:pPr>
        <w:spacing w:line="276" w:lineRule="auto"/>
        <w:contextualSpacing/>
        <w:jc w:val="both"/>
        <w:rPr>
          <w:rFonts w:ascii="Arial" w:hAnsi="Arial" w:cs="Arial"/>
          <w:sz w:val="20"/>
          <w:szCs w:val="20"/>
        </w:rPr>
      </w:pPr>
      <w:r w:rsidRPr="00F25845">
        <w:rPr>
          <w:rFonts w:ascii="Arial" w:hAnsi="Arial" w:cs="Arial"/>
          <w:b/>
          <w:sz w:val="20"/>
          <w:szCs w:val="20"/>
          <w:u w:val="single"/>
        </w:rPr>
        <w:t xml:space="preserve">Komunikační kampaň </w:t>
      </w:r>
    </w:p>
    <w:p w:rsidR="00242058" w:rsidRPr="00F25845" w:rsidRDefault="00242058" w:rsidP="00242058">
      <w:pPr>
        <w:pStyle w:val="Odstavecseseznamem"/>
        <w:numPr>
          <w:ilvl w:val="0"/>
          <w:numId w:val="46"/>
        </w:numPr>
        <w:spacing w:line="276" w:lineRule="auto"/>
        <w:jc w:val="both"/>
        <w:rPr>
          <w:rFonts w:ascii="Arial" w:hAnsi="Arial" w:cs="Arial"/>
          <w:sz w:val="20"/>
        </w:rPr>
      </w:pPr>
      <w:r w:rsidRPr="00F25845">
        <w:rPr>
          <w:rFonts w:ascii="Arial" w:hAnsi="Arial" w:cs="Arial"/>
          <w:sz w:val="20"/>
        </w:rPr>
        <w:t>Projekt komunikační kampaně formou tištěné i elektronické prezentace (logo vč. názvu/brandu, grafický manuál zahrnující i reklamní předměty, komunikační kampaň)</w:t>
      </w:r>
    </w:p>
    <w:p w:rsidR="00242058" w:rsidRPr="00F25845" w:rsidRDefault="00242058" w:rsidP="00242058">
      <w:pPr>
        <w:pStyle w:val="Odstavecseseznamem"/>
        <w:jc w:val="both"/>
        <w:rPr>
          <w:rFonts w:ascii="Arial" w:hAnsi="Arial" w:cs="Arial"/>
          <w:sz w:val="20"/>
        </w:rPr>
      </w:pPr>
    </w:p>
    <w:p w:rsidR="00242058" w:rsidRPr="00F25845" w:rsidRDefault="00242058" w:rsidP="00242058">
      <w:pPr>
        <w:spacing w:line="276" w:lineRule="auto"/>
        <w:contextualSpacing/>
        <w:jc w:val="both"/>
        <w:rPr>
          <w:rFonts w:ascii="Arial" w:hAnsi="Arial" w:cs="Arial"/>
          <w:sz w:val="20"/>
          <w:szCs w:val="20"/>
        </w:rPr>
      </w:pPr>
      <w:r w:rsidRPr="00F25845">
        <w:rPr>
          <w:rFonts w:ascii="Arial" w:hAnsi="Arial" w:cs="Arial"/>
          <w:b/>
          <w:sz w:val="20"/>
          <w:szCs w:val="20"/>
          <w:u w:val="single"/>
        </w:rPr>
        <w:t>Řešení technického zabezpečení trhů</w:t>
      </w:r>
    </w:p>
    <w:p w:rsidR="00242058" w:rsidRPr="00F25845" w:rsidRDefault="00242058" w:rsidP="00242058">
      <w:pPr>
        <w:pStyle w:val="Odstavecseseznamem"/>
        <w:numPr>
          <w:ilvl w:val="0"/>
          <w:numId w:val="46"/>
        </w:numPr>
        <w:spacing w:line="276" w:lineRule="auto"/>
        <w:jc w:val="both"/>
        <w:rPr>
          <w:rFonts w:ascii="Arial" w:hAnsi="Arial" w:cs="Arial"/>
          <w:sz w:val="20"/>
        </w:rPr>
      </w:pPr>
      <w:r w:rsidRPr="00F25845">
        <w:rPr>
          <w:rFonts w:ascii="Arial" w:hAnsi="Arial" w:cs="Arial"/>
          <w:sz w:val="20"/>
        </w:rPr>
        <w:t>Projekt technického zabezpečení trhů formou tištěné i elektronické prezentace, který bude zahrnovat popis technického zázemí adventních trhů a kluziště vč. vyznačení do samostatného situačního plánu trhů; popis zásobování, úklidu a nakládání s odpady vč. vizualizace košů; popis zabezpečení sociálního a hygienického zařízení vč. vizualizace</w:t>
      </w:r>
    </w:p>
    <w:p w:rsidR="00242058" w:rsidRDefault="00242058" w:rsidP="00242058">
      <w:pPr>
        <w:pStyle w:val="Odstavecseseznamem"/>
        <w:jc w:val="both"/>
        <w:rPr>
          <w:rFonts w:ascii="Arial" w:hAnsi="Arial" w:cs="Arial"/>
          <w:sz w:val="20"/>
        </w:rPr>
      </w:pPr>
    </w:p>
    <w:p w:rsidR="00242058" w:rsidRPr="00A461EE" w:rsidRDefault="00242058" w:rsidP="00242058">
      <w:pPr>
        <w:spacing w:line="276" w:lineRule="auto"/>
        <w:contextualSpacing/>
        <w:jc w:val="both"/>
        <w:rPr>
          <w:rFonts w:ascii="Arial" w:hAnsi="Arial" w:cs="Arial"/>
          <w:sz w:val="20"/>
          <w:szCs w:val="20"/>
        </w:rPr>
      </w:pPr>
      <w:r w:rsidRPr="00A461EE">
        <w:rPr>
          <w:rFonts w:ascii="Arial" w:hAnsi="Arial" w:cs="Arial"/>
          <w:b/>
          <w:sz w:val="20"/>
          <w:szCs w:val="20"/>
          <w:u w:val="single"/>
        </w:rPr>
        <w:t>Skladba prodejního sortimentu</w:t>
      </w:r>
    </w:p>
    <w:p w:rsidR="00242058" w:rsidRPr="0046702C" w:rsidRDefault="00242058" w:rsidP="00242058">
      <w:pPr>
        <w:pStyle w:val="Odstavecseseznamem"/>
        <w:numPr>
          <w:ilvl w:val="0"/>
          <w:numId w:val="46"/>
        </w:numPr>
        <w:spacing w:after="160" w:line="276" w:lineRule="auto"/>
        <w:jc w:val="both"/>
        <w:rPr>
          <w:rFonts w:ascii="Arial" w:hAnsi="Arial" w:cs="Arial"/>
          <w:sz w:val="20"/>
        </w:rPr>
      </w:pPr>
      <w:r w:rsidRPr="0046702C">
        <w:rPr>
          <w:rFonts w:ascii="Arial" w:hAnsi="Arial" w:cs="Arial"/>
          <w:sz w:val="20"/>
        </w:rPr>
        <w:t>Seznam plánovaného prodejního sortimentu vč. vyznačení garantovaného sortimentu</w:t>
      </w:r>
    </w:p>
    <w:p w:rsidR="00242058" w:rsidRDefault="00242058" w:rsidP="00242058">
      <w:pPr>
        <w:spacing w:line="240" w:lineRule="atLeast"/>
        <w:jc w:val="both"/>
        <w:rPr>
          <w:rFonts w:ascii="Arial" w:hAnsi="Arial" w:cs="Arial"/>
          <w:color w:val="00B050"/>
          <w:sz w:val="20"/>
          <w:szCs w:val="20"/>
        </w:rPr>
      </w:pPr>
    </w:p>
    <w:p w:rsidR="00242058" w:rsidRDefault="00242058" w:rsidP="00242058">
      <w:pPr>
        <w:spacing w:line="240" w:lineRule="atLeast"/>
        <w:jc w:val="both"/>
        <w:rPr>
          <w:rFonts w:ascii="Arial" w:hAnsi="Arial" w:cs="Arial"/>
          <w:color w:val="00B050"/>
          <w:sz w:val="20"/>
          <w:szCs w:val="20"/>
        </w:rPr>
      </w:pPr>
    </w:p>
    <w:p w:rsidR="00242058" w:rsidRPr="00F06769" w:rsidRDefault="00242058" w:rsidP="00242058">
      <w:pPr>
        <w:spacing w:line="240" w:lineRule="atLeast"/>
        <w:jc w:val="both"/>
        <w:rPr>
          <w:rFonts w:ascii="Arial" w:hAnsi="Arial" w:cs="Arial"/>
          <w:color w:val="00B050"/>
          <w:sz w:val="20"/>
          <w:szCs w:val="20"/>
        </w:rPr>
      </w:pPr>
    </w:p>
    <w:p w:rsidR="00242058" w:rsidRPr="00C776F9" w:rsidRDefault="00242058" w:rsidP="00242058">
      <w:pPr>
        <w:numPr>
          <w:ilvl w:val="0"/>
          <w:numId w:val="42"/>
        </w:numPr>
        <w:pBdr>
          <w:top w:val="single" w:sz="2" w:space="1" w:color="auto"/>
          <w:left w:val="single" w:sz="2" w:space="4" w:color="auto"/>
          <w:bottom w:val="single" w:sz="2" w:space="2" w:color="auto"/>
          <w:right w:val="single" w:sz="2" w:space="4" w:color="auto"/>
        </w:pBdr>
        <w:shd w:val="clear" w:color="auto" w:fill="D9D9D9"/>
        <w:spacing w:line="280" w:lineRule="atLeast"/>
        <w:jc w:val="both"/>
        <w:rPr>
          <w:rFonts w:ascii="Arial" w:hAnsi="Arial" w:cs="Arial"/>
          <w:b/>
          <w:bCs/>
          <w:iCs/>
          <w:sz w:val="20"/>
          <w:szCs w:val="20"/>
        </w:rPr>
      </w:pPr>
      <w:r>
        <w:rPr>
          <w:rFonts w:ascii="Arial" w:hAnsi="Arial" w:cs="Arial"/>
          <w:b/>
          <w:bCs/>
          <w:iCs/>
          <w:sz w:val="20"/>
          <w:szCs w:val="20"/>
        </w:rPr>
        <w:t>STANOVENÍ PŘEDPOKLÁDANÉ HODNOTY VEŘEJNÉ ZAKÁZKY</w:t>
      </w:r>
    </w:p>
    <w:p w:rsidR="00242058" w:rsidRDefault="00242058" w:rsidP="00242058">
      <w:pPr>
        <w:pStyle w:val="Zptenadresanaoblku"/>
        <w:spacing w:line="240" w:lineRule="atLeast"/>
        <w:jc w:val="both"/>
        <w:rPr>
          <w:rFonts w:ascii="Arial" w:hAnsi="Arial" w:cs="Arial"/>
          <w:b/>
          <w:bCs/>
        </w:rPr>
      </w:pPr>
    </w:p>
    <w:p w:rsidR="00242058" w:rsidRDefault="00242058" w:rsidP="00242058">
      <w:pPr>
        <w:pStyle w:val="Zptenadresanaoblku"/>
        <w:spacing w:line="240" w:lineRule="atLeast"/>
        <w:jc w:val="both"/>
        <w:rPr>
          <w:rFonts w:ascii="Arial" w:hAnsi="Arial" w:cs="Arial"/>
          <w:bCs/>
        </w:rPr>
      </w:pPr>
      <w:r w:rsidRPr="00C922C9">
        <w:rPr>
          <w:rFonts w:ascii="Arial" w:hAnsi="Arial" w:cs="Arial"/>
          <w:bCs/>
        </w:rPr>
        <w:t>Na základě údajů a informací o zakázkách stejného nebo obdobného plnění.</w:t>
      </w:r>
    </w:p>
    <w:p w:rsidR="00242058" w:rsidRDefault="00242058" w:rsidP="00242058">
      <w:pPr>
        <w:pStyle w:val="Zptenadresanaoblku"/>
        <w:spacing w:line="240" w:lineRule="atLeast"/>
        <w:jc w:val="both"/>
        <w:rPr>
          <w:rFonts w:ascii="Arial" w:hAnsi="Arial" w:cs="Arial"/>
          <w:bCs/>
        </w:rPr>
      </w:pPr>
    </w:p>
    <w:p w:rsidR="00242058" w:rsidRPr="00C776F9" w:rsidRDefault="00242058" w:rsidP="00242058">
      <w:pPr>
        <w:numPr>
          <w:ilvl w:val="0"/>
          <w:numId w:val="42"/>
        </w:numPr>
        <w:pBdr>
          <w:top w:val="single" w:sz="2" w:space="1" w:color="auto"/>
          <w:left w:val="single" w:sz="2" w:space="4" w:color="auto"/>
          <w:bottom w:val="single" w:sz="2" w:space="2" w:color="auto"/>
          <w:right w:val="single" w:sz="2" w:space="4" w:color="auto"/>
        </w:pBdr>
        <w:shd w:val="clear" w:color="auto" w:fill="D9D9D9"/>
        <w:spacing w:line="280" w:lineRule="atLeast"/>
        <w:jc w:val="both"/>
        <w:rPr>
          <w:rFonts w:ascii="Arial" w:hAnsi="Arial" w:cs="Arial"/>
          <w:b/>
          <w:bCs/>
          <w:iCs/>
          <w:sz w:val="20"/>
          <w:szCs w:val="20"/>
        </w:rPr>
      </w:pPr>
      <w:r>
        <w:rPr>
          <w:rFonts w:ascii="Arial" w:hAnsi="Arial" w:cs="Arial"/>
          <w:b/>
          <w:bCs/>
          <w:iCs/>
          <w:sz w:val="20"/>
          <w:szCs w:val="20"/>
        </w:rPr>
        <w:t>NÁVRH DODAVATELŮ KTERÝM BUDE ZASLÁNA VÝZVA K PODÁNÍ NABÍDKY</w:t>
      </w:r>
    </w:p>
    <w:p w:rsidR="00242058" w:rsidRDefault="00242058" w:rsidP="00242058">
      <w:pPr>
        <w:pStyle w:val="Zptenadresanaoblku"/>
        <w:spacing w:line="240" w:lineRule="atLeast"/>
        <w:jc w:val="both"/>
        <w:rPr>
          <w:rFonts w:ascii="Arial" w:hAnsi="Arial" w:cs="Arial"/>
          <w:bCs/>
        </w:rPr>
      </w:pPr>
    </w:p>
    <w:p w:rsidR="00242058" w:rsidRPr="00B4226F" w:rsidRDefault="00242058" w:rsidP="00242058">
      <w:pPr>
        <w:pStyle w:val="Zptenadresanaoblku"/>
        <w:spacing w:line="240" w:lineRule="atLeast"/>
        <w:jc w:val="both"/>
        <w:rPr>
          <w:rFonts w:ascii="Arial" w:hAnsi="Arial" w:cs="Arial"/>
          <w:b/>
          <w:bCs/>
        </w:rPr>
      </w:pPr>
      <w:r w:rsidRPr="00B4226F">
        <w:rPr>
          <w:rFonts w:ascii="Arial" w:hAnsi="Arial" w:cs="Arial"/>
          <w:b/>
          <w:bCs/>
        </w:rPr>
        <w:t>RK Invest, s. r. o.</w:t>
      </w:r>
    </w:p>
    <w:p w:rsidR="00242058" w:rsidRPr="00B4226F" w:rsidRDefault="00242058" w:rsidP="00242058">
      <w:pPr>
        <w:pStyle w:val="Zptenadresanaoblku"/>
        <w:spacing w:line="240" w:lineRule="atLeast"/>
        <w:jc w:val="both"/>
        <w:rPr>
          <w:rFonts w:ascii="Arial" w:hAnsi="Arial" w:cs="Arial"/>
          <w:bCs/>
        </w:rPr>
      </w:pPr>
      <w:r w:rsidRPr="00B4226F">
        <w:rPr>
          <w:rFonts w:ascii="Arial" w:hAnsi="Arial" w:cs="Arial"/>
          <w:bCs/>
        </w:rPr>
        <w:t>Dornych 420/2a</w:t>
      </w:r>
    </w:p>
    <w:p w:rsidR="00242058" w:rsidRPr="00B4226F" w:rsidRDefault="00242058" w:rsidP="00242058">
      <w:pPr>
        <w:pStyle w:val="Zptenadresanaoblku"/>
        <w:spacing w:line="240" w:lineRule="atLeast"/>
        <w:jc w:val="both"/>
        <w:rPr>
          <w:rFonts w:ascii="Arial" w:hAnsi="Arial" w:cs="Arial"/>
          <w:bCs/>
        </w:rPr>
      </w:pPr>
      <w:r w:rsidRPr="00B4226F">
        <w:rPr>
          <w:rFonts w:ascii="Arial" w:hAnsi="Arial" w:cs="Arial"/>
          <w:bCs/>
        </w:rPr>
        <w:t>617 00 Brno</w:t>
      </w:r>
    </w:p>
    <w:p w:rsidR="00242058" w:rsidRPr="00B4226F" w:rsidRDefault="00242058" w:rsidP="00242058">
      <w:pPr>
        <w:pStyle w:val="Zptenadresanaoblku"/>
        <w:spacing w:line="240" w:lineRule="atLeast"/>
        <w:jc w:val="both"/>
        <w:rPr>
          <w:rFonts w:ascii="Arial" w:hAnsi="Arial" w:cs="Arial"/>
          <w:bCs/>
        </w:rPr>
      </w:pPr>
      <w:r w:rsidRPr="00B4226F">
        <w:rPr>
          <w:rFonts w:ascii="Arial" w:hAnsi="Arial" w:cs="Arial"/>
          <w:bCs/>
        </w:rPr>
        <w:t>IČ: 26219140</w:t>
      </w:r>
    </w:p>
    <w:p w:rsidR="00242058" w:rsidRPr="00B4226F" w:rsidRDefault="00242058" w:rsidP="00242058">
      <w:pPr>
        <w:pStyle w:val="Zptenadresanaoblku"/>
        <w:spacing w:line="240" w:lineRule="atLeast"/>
        <w:jc w:val="both"/>
        <w:rPr>
          <w:rFonts w:ascii="Arial" w:hAnsi="Arial" w:cs="Arial"/>
          <w:bCs/>
        </w:rPr>
      </w:pPr>
    </w:p>
    <w:p w:rsidR="00242058" w:rsidRPr="00B4226F" w:rsidRDefault="00242058" w:rsidP="00242058">
      <w:pPr>
        <w:pStyle w:val="Zptenadresanaoblku"/>
        <w:spacing w:line="240" w:lineRule="atLeast"/>
        <w:jc w:val="both"/>
        <w:rPr>
          <w:rFonts w:ascii="Arial" w:hAnsi="Arial" w:cs="Arial"/>
          <w:b/>
          <w:bCs/>
        </w:rPr>
      </w:pPr>
      <w:r w:rsidRPr="00B4226F">
        <w:rPr>
          <w:rFonts w:ascii="Arial" w:hAnsi="Arial" w:cs="Arial"/>
          <w:b/>
          <w:bCs/>
        </w:rPr>
        <w:t>Emotion Agency</w:t>
      </w:r>
    </w:p>
    <w:p w:rsidR="00242058" w:rsidRPr="00B4226F" w:rsidRDefault="00242058" w:rsidP="00242058">
      <w:pPr>
        <w:pStyle w:val="Zptenadresanaoblku"/>
        <w:spacing w:line="240" w:lineRule="atLeast"/>
        <w:jc w:val="both"/>
        <w:rPr>
          <w:rFonts w:ascii="Arial" w:hAnsi="Arial" w:cs="Arial"/>
          <w:bCs/>
        </w:rPr>
      </w:pPr>
      <w:r w:rsidRPr="00B4226F">
        <w:rPr>
          <w:rFonts w:ascii="Arial" w:hAnsi="Arial" w:cs="Arial"/>
          <w:bCs/>
        </w:rPr>
        <w:t>Příčná 726/20</w:t>
      </w:r>
    </w:p>
    <w:p w:rsidR="00242058" w:rsidRPr="00B4226F" w:rsidRDefault="00242058" w:rsidP="00242058">
      <w:pPr>
        <w:pStyle w:val="Zptenadresanaoblku"/>
        <w:spacing w:line="240" w:lineRule="atLeast"/>
        <w:jc w:val="both"/>
        <w:rPr>
          <w:rFonts w:ascii="Arial" w:hAnsi="Arial" w:cs="Arial"/>
          <w:bCs/>
        </w:rPr>
      </w:pPr>
      <w:r w:rsidRPr="00B4226F">
        <w:rPr>
          <w:rFonts w:ascii="Arial" w:hAnsi="Arial" w:cs="Arial"/>
          <w:bCs/>
        </w:rPr>
        <w:t>252 19  Rudná</w:t>
      </w:r>
    </w:p>
    <w:p w:rsidR="00242058" w:rsidRPr="00B4226F" w:rsidRDefault="00242058" w:rsidP="00242058">
      <w:pPr>
        <w:pStyle w:val="Zptenadresanaoblku"/>
        <w:spacing w:line="240" w:lineRule="atLeast"/>
        <w:jc w:val="both"/>
        <w:rPr>
          <w:rFonts w:ascii="Arial" w:hAnsi="Arial" w:cs="Arial"/>
          <w:bCs/>
        </w:rPr>
      </w:pPr>
      <w:r w:rsidRPr="00B4226F">
        <w:rPr>
          <w:rFonts w:ascii="Arial" w:hAnsi="Arial" w:cs="Arial"/>
          <w:bCs/>
        </w:rPr>
        <w:t>IČ: 03690938</w:t>
      </w:r>
    </w:p>
    <w:p w:rsidR="00242058" w:rsidRPr="00B4226F" w:rsidRDefault="00242058" w:rsidP="00242058">
      <w:pPr>
        <w:pStyle w:val="Zptenadresanaoblku"/>
        <w:spacing w:line="240" w:lineRule="atLeast"/>
        <w:jc w:val="both"/>
        <w:rPr>
          <w:rFonts w:ascii="Arial" w:hAnsi="Arial" w:cs="Arial"/>
          <w:bCs/>
        </w:rPr>
      </w:pPr>
    </w:p>
    <w:p w:rsidR="00242058" w:rsidRPr="00B4226F" w:rsidRDefault="00242058" w:rsidP="00242058">
      <w:pPr>
        <w:pStyle w:val="Zptenadresanaoblku"/>
        <w:spacing w:line="240" w:lineRule="atLeast"/>
        <w:jc w:val="both"/>
        <w:rPr>
          <w:rFonts w:ascii="Arial" w:hAnsi="Arial" w:cs="Arial"/>
          <w:b/>
          <w:bCs/>
        </w:rPr>
      </w:pPr>
      <w:r w:rsidRPr="00B4226F">
        <w:rPr>
          <w:rFonts w:ascii="Arial" w:hAnsi="Arial" w:cs="Arial"/>
          <w:b/>
          <w:bCs/>
        </w:rPr>
        <w:t>Taiko</w:t>
      </w:r>
    </w:p>
    <w:p w:rsidR="00242058" w:rsidRPr="00B4226F" w:rsidRDefault="00242058" w:rsidP="00242058">
      <w:pPr>
        <w:pStyle w:val="Zptenadresanaoblku"/>
        <w:spacing w:line="240" w:lineRule="atLeast"/>
        <w:jc w:val="both"/>
        <w:rPr>
          <w:rFonts w:ascii="Arial" w:hAnsi="Arial" w:cs="Arial"/>
          <w:bCs/>
        </w:rPr>
      </w:pPr>
      <w:r w:rsidRPr="00B4226F">
        <w:rPr>
          <w:rFonts w:ascii="Arial" w:hAnsi="Arial" w:cs="Arial"/>
          <w:bCs/>
        </w:rPr>
        <w:t>Strakonická 4/2860</w:t>
      </w:r>
    </w:p>
    <w:p w:rsidR="00242058" w:rsidRPr="00B4226F" w:rsidRDefault="00242058" w:rsidP="00242058">
      <w:pPr>
        <w:pStyle w:val="Zptenadresanaoblku"/>
        <w:spacing w:line="240" w:lineRule="atLeast"/>
        <w:jc w:val="both"/>
        <w:rPr>
          <w:rFonts w:ascii="Arial" w:hAnsi="Arial" w:cs="Arial"/>
          <w:bCs/>
        </w:rPr>
      </w:pPr>
      <w:r w:rsidRPr="00B4226F">
        <w:rPr>
          <w:rFonts w:ascii="Arial" w:hAnsi="Arial" w:cs="Arial"/>
          <w:bCs/>
        </w:rPr>
        <w:t>150 00 Praha 5 - Smíchov</w:t>
      </w:r>
    </w:p>
    <w:p w:rsidR="00242058" w:rsidRPr="00B4226F" w:rsidRDefault="00242058" w:rsidP="00242058">
      <w:pPr>
        <w:pStyle w:val="Zptenadresanaoblku"/>
        <w:spacing w:line="240" w:lineRule="atLeast"/>
        <w:jc w:val="both"/>
        <w:rPr>
          <w:rFonts w:ascii="Arial" w:hAnsi="Arial" w:cs="Arial"/>
          <w:bCs/>
        </w:rPr>
      </w:pPr>
      <w:r w:rsidRPr="00B4226F">
        <w:rPr>
          <w:rFonts w:ascii="Arial" w:hAnsi="Arial" w:cs="Arial"/>
          <w:bCs/>
        </w:rPr>
        <w:t xml:space="preserve">IČ: 27170608 </w:t>
      </w:r>
    </w:p>
    <w:p w:rsidR="00242058" w:rsidRPr="00B4226F" w:rsidRDefault="00242058" w:rsidP="00242058">
      <w:pPr>
        <w:pStyle w:val="Zptenadresanaoblku"/>
        <w:spacing w:line="240" w:lineRule="atLeast"/>
        <w:jc w:val="both"/>
        <w:rPr>
          <w:rFonts w:ascii="Arial" w:hAnsi="Arial" w:cs="Arial"/>
          <w:bCs/>
        </w:rPr>
      </w:pPr>
    </w:p>
    <w:p w:rsidR="00242058" w:rsidRPr="00B4226F" w:rsidRDefault="00242058" w:rsidP="00242058">
      <w:pPr>
        <w:pStyle w:val="Zptenadresanaoblku"/>
        <w:spacing w:line="240" w:lineRule="atLeast"/>
        <w:jc w:val="both"/>
        <w:rPr>
          <w:rFonts w:ascii="Arial" w:hAnsi="Arial" w:cs="Arial"/>
          <w:b/>
          <w:bCs/>
        </w:rPr>
      </w:pPr>
      <w:r w:rsidRPr="00B4226F">
        <w:rPr>
          <w:rFonts w:ascii="Arial" w:hAnsi="Arial" w:cs="Arial"/>
          <w:b/>
          <w:bCs/>
        </w:rPr>
        <w:t>PROSTR SERVIS s.r.o</w:t>
      </w:r>
    </w:p>
    <w:p w:rsidR="00242058" w:rsidRPr="00B4226F" w:rsidRDefault="00242058" w:rsidP="00242058">
      <w:pPr>
        <w:pStyle w:val="Zptenadresanaoblku"/>
        <w:spacing w:line="240" w:lineRule="atLeast"/>
        <w:jc w:val="both"/>
        <w:rPr>
          <w:rFonts w:ascii="Arial" w:hAnsi="Arial" w:cs="Arial"/>
          <w:bCs/>
        </w:rPr>
      </w:pPr>
      <w:r w:rsidRPr="00B4226F">
        <w:rPr>
          <w:rFonts w:ascii="Arial" w:hAnsi="Arial" w:cs="Arial"/>
          <w:bCs/>
        </w:rPr>
        <w:t>Zábělská 85</w:t>
      </w:r>
    </w:p>
    <w:p w:rsidR="00242058" w:rsidRPr="00B4226F" w:rsidRDefault="00242058" w:rsidP="00242058">
      <w:pPr>
        <w:pStyle w:val="Zptenadresanaoblku"/>
        <w:spacing w:line="240" w:lineRule="atLeast"/>
        <w:jc w:val="both"/>
        <w:rPr>
          <w:rFonts w:ascii="Arial" w:hAnsi="Arial" w:cs="Arial"/>
          <w:bCs/>
        </w:rPr>
      </w:pPr>
      <w:r w:rsidRPr="00B4226F">
        <w:rPr>
          <w:rFonts w:ascii="Arial" w:hAnsi="Arial" w:cs="Arial"/>
          <w:bCs/>
        </w:rPr>
        <w:t>Plzeň 312 00</w:t>
      </w:r>
    </w:p>
    <w:p w:rsidR="00242058" w:rsidRPr="00B4226F" w:rsidRDefault="00242058" w:rsidP="00242058">
      <w:pPr>
        <w:pStyle w:val="Zptenadresanaoblku"/>
        <w:spacing w:line="240" w:lineRule="atLeast"/>
        <w:jc w:val="both"/>
        <w:rPr>
          <w:rFonts w:ascii="Arial" w:hAnsi="Arial" w:cs="Arial"/>
          <w:bCs/>
        </w:rPr>
      </w:pPr>
      <w:r w:rsidRPr="00B4226F">
        <w:rPr>
          <w:rFonts w:ascii="Arial" w:hAnsi="Arial" w:cs="Arial"/>
          <w:bCs/>
        </w:rPr>
        <w:t>IČ: 29161193</w:t>
      </w:r>
    </w:p>
    <w:p w:rsidR="00242058" w:rsidRPr="00B4226F" w:rsidRDefault="00242058" w:rsidP="00242058">
      <w:pPr>
        <w:pStyle w:val="Zptenadresanaoblku"/>
        <w:spacing w:line="240" w:lineRule="atLeast"/>
        <w:jc w:val="both"/>
        <w:rPr>
          <w:rFonts w:ascii="Arial" w:hAnsi="Arial" w:cs="Arial"/>
          <w:bCs/>
        </w:rPr>
      </w:pPr>
    </w:p>
    <w:p w:rsidR="00242058" w:rsidRPr="00B4226F" w:rsidRDefault="00242058" w:rsidP="00242058">
      <w:pPr>
        <w:pStyle w:val="Zptenadresanaoblku"/>
        <w:spacing w:line="240" w:lineRule="atLeast"/>
        <w:jc w:val="both"/>
        <w:rPr>
          <w:rFonts w:ascii="Arial" w:hAnsi="Arial" w:cs="Arial"/>
          <w:b/>
          <w:bCs/>
        </w:rPr>
      </w:pPr>
      <w:r w:rsidRPr="00B4226F">
        <w:rPr>
          <w:rFonts w:ascii="Arial" w:hAnsi="Arial" w:cs="Arial"/>
          <w:b/>
          <w:bCs/>
        </w:rPr>
        <w:t>Farmářské trhy, z. s.</w:t>
      </w:r>
    </w:p>
    <w:p w:rsidR="00242058" w:rsidRPr="00B4226F" w:rsidRDefault="00242058" w:rsidP="00242058">
      <w:pPr>
        <w:pStyle w:val="Zptenadresanaoblku"/>
        <w:spacing w:line="240" w:lineRule="atLeast"/>
        <w:jc w:val="both"/>
        <w:rPr>
          <w:rFonts w:ascii="Arial" w:hAnsi="Arial" w:cs="Arial"/>
          <w:bCs/>
        </w:rPr>
      </w:pPr>
      <w:r w:rsidRPr="00B4226F">
        <w:rPr>
          <w:rFonts w:ascii="Arial" w:hAnsi="Arial" w:cs="Arial"/>
          <w:bCs/>
        </w:rPr>
        <w:t>Plaská 4</w:t>
      </w:r>
    </w:p>
    <w:p w:rsidR="00242058" w:rsidRPr="00B4226F" w:rsidRDefault="00242058" w:rsidP="00242058">
      <w:pPr>
        <w:pStyle w:val="Zptenadresanaoblku"/>
        <w:spacing w:line="240" w:lineRule="atLeast"/>
        <w:jc w:val="both"/>
        <w:rPr>
          <w:rFonts w:ascii="Arial" w:hAnsi="Arial" w:cs="Arial"/>
          <w:bCs/>
        </w:rPr>
      </w:pPr>
      <w:r w:rsidRPr="00B4226F">
        <w:rPr>
          <w:rFonts w:ascii="Arial" w:hAnsi="Arial" w:cs="Arial"/>
          <w:bCs/>
        </w:rPr>
        <w:t xml:space="preserve">150 00 Praha 5 </w:t>
      </w:r>
    </w:p>
    <w:p w:rsidR="00242058" w:rsidRPr="00B4226F" w:rsidRDefault="00242058" w:rsidP="00242058">
      <w:pPr>
        <w:pStyle w:val="Zptenadresanaoblku"/>
        <w:spacing w:line="240" w:lineRule="atLeast"/>
        <w:jc w:val="both"/>
        <w:rPr>
          <w:rFonts w:ascii="Arial" w:hAnsi="Arial" w:cs="Arial"/>
          <w:bCs/>
        </w:rPr>
      </w:pPr>
      <w:r w:rsidRPr="00B4226F">
        <w:rPr>
          <w:rFonts w:ascii="Arial" w:hAnsi="Arial" w:cs="Arial"/>
          <w:bCs/>
        </w:rPr>
        <w:t>IČ: 22872957</w:t>
      </w:r>
    </w:p>
    <w:p w:rsidR="00242058" w:rsidRPr="00B4226F" w:rsidRDefault="00242058" w:rsidP="00242058">
      <w:pPr>
        <w:pStyle w:val="Zptenadresanaoblku"/>
        <w:spacing w:line="240" w:lineRule="atLeast"/>
        <w:jc w:val="both"/>
        <w:rPr>
          <w:rFonts w:ascii="Arial" w:hAnsi="Arial" w:cs="Arial"/>
          <w:bCs/>
        </w:rPr>
      </w:pPr>
    </w:p>
    <w:p w:rsidR="00242058" w:rsidRPr="00B4226F" w:rsidRDefault="00242058" w:rsidP="00242058">
      <w:pPr>
        <w:pStyle w:val="Zptenadresanaoblku"/>
        <w:spacing w:line="240" w:lineRule="atLeast"/>
        <w:jc w:val="both"/>
        <w:rPr>
          <w:rFonts w:ascii="Arial" w:hAnsi="Arial" w:cs="Arial"/>
          <w:b/>
          <w:bCs/>
        </w:rPr>
      </w:pPr>
      <w:r w:rsidRPr="00B4226F">
        <w:rPr>
          <w:rFonts w:ascii="Arial" w:hAnsi="Arial" w:cs="Arial"/>
          <w:b/>
          <w:bCs/>
        </w:rPr>
        <w:t>Yashica, s. r. o.</w:t>
      </w:r>
    </w:p>
    <w:p w:rsidR="00242058" w:rsidRPr="00B4226F" w:rsidRDefault="00242058" w:rsidP="00242058">
      <w:pPr>
        <w:pStyle w:val="Zptenadresanaoblku"/>
        <w:spacing w:line="240" w:lineRule="atLeast"/>
        <w:jc w:val="both"/>
        <w:rPr>
          <w:rFonts w:ascii="Arial" w:hAnsi="Arial" w:cs="Arial"/>
          <w:bCs/>
        </w:rPr>
      </w:pPr>
      <w:r w:rsidRPr="00B4226F">
        <w:rPr>
          <w:rFonts w:ascii="Arial" w:hAnsi="Arial" w:cs="Arial"/>
          <w:bCs/>
        </w:rPr>
        <w:t>Žďárského 186, Kožichovice</w:t>
      </w:r>
    </w:p>
    <w:p w:rsidR="00242058" w:rsidRPr="00B4226F" w:rsidRDefault="00242058" w:rsidP="00242058">
      <w:pPr>
        <w:pStyle w:val="Zptenadresanaoblku"/>
        <w:spacing w:line="240" w:lineRule="atLeast"/>
        <w:jc w:val="both"/>
        <w:rPr>
          <w:rFonts w:ascii="Arial" w:hAnsi="Arial" w:cs="Arial"/>
          <w:bCs/>
        </w:rPr>
      </w:pPr>
      <w:r w:rsidRPr="00B4226F">
        <w:rPr>
          <w:rFonts w:ascii="Arial" w:hAnsi="Arial" w:cs="Arial"/>
          <w:bCs/>
        </w:rPr>
        <w:t>674 01 Třebíč</w:t>
      </w:r>
    </w:p>
    <w:p w:rsidR="00242058" w:rsidRPr="00B4226F" w:rsidRDefault="00242058" w:rsidP="00242058">
      <w:pPr>
        <w:pStyle w:val="Zptenadresanaoblku"/>
        <w:spacing w:line="240" w:lineRule="atLeast"/>
        <w:jc w:val="both"/>
        <w:rPr>
          <w:rFonts w:ascii="Arial" w:hAnsi="Arial" w:cs="Arial"/>
          <w:bCs/>
        </w:rPr>
      </w:pPr>
      <w:r w:rsidRPr="00B4226F">
        <w:rPr>
          <w:rFonts w:ascii="Arial" w:hAnsi="Arial" w:cs="Arial"/>
          <w:bCs/>
        </w:rPr>
        <w:t>IČ: 46980121</w:t>
      </w:r>
    </w:p>
    <w:p w:rsidR="00242058" w:rsidRPr="00B4226F" w:rsidRDefault="00242058" w:rsidP="00242058">
      <w:pPr>
        <w:pStyle w:val="Zptenadresanaoblku"/>
        <w:spacing w:line="240" w:lineRule="atLeast"/>
        <w:jc w:val="both"/>
        <w:rPr>
          <w:rFonts w:ascii="Arial" w:hAnsi="Arial" w:cs="Arial"/>
          <w:bCs/>
        </w:rPr>
      </w:pPr>
    </w:p>
    <w:p w:rsidR="00242058" w:rsidRPr="00B4226F" w:rsidRDefault="00242058" w:rsidP="00242058">
      <w:pPr>
        <w:pStyle w:val="Zptenadresanaoblku"/>
        <w:spacing w:line="240" w:lineRule="atLeast"/>
        <w:jc w:val="both"/>
        <w:rPr>
          <w:rFonts w:ascii="Arial" w:hAnsi="Arial" w:cs="Arial"/>
          <w:b/>
          <w:bCs/>
        </w:rPr>
      </w:pPr>
      <w:r w:rsidRPr="00B4226F">
        <w:rPr>
          <w:rFonts w:ascii="Arial" w:hAnsi="Arial" w:cs="Arial"/>
          <w:b/>
          <w:bCs/>
        </w:rPr>
        <w:t>Phoenix promotion, s. r. o.</w:t>
      </w:r>
    </w:p>
    <w:p w:rsidR="00242058" w:rsidRPr="00B4226F" w:rsidRDefault="00242058" w:rsidP="00242058">
      <w:pPr>
        <w:pStyle w:val="Zptenadresanaoblku"/>
        <w:spacing w:line="240" w:lineRule="atLeast"/>
        <w:jc w:val="both"/>
        <w:rPr>
          <w:rFonts w:ascii="Arial" w:hAnsi="Arial" w:cs="Arial"/>
          <w:bCs/>
        </w:rPr>
      </w:pPr>
      <w:r w:rsidRPr="00B4226F">
        <w:rPr>
          <w:rFonts w:ascii="Arial" w:hAnsi="Arial" w:cs="Arial"/>
          <w:bCs/>
        </w:rPr>
        <w:t>Václavské náměstí 823/33</w:t>
      </w:r>
    </w:p>
    <w:p w:rsidR="00242058" w:rsidRPr="00B4226F" w:rsidRDefault="00242058" w:rsidP="00242058">
      <w:pPr>
        <w:pStyle w:val="Zptenadresanaoblku"/>
        <w:spacing w:line="240" w:lineRule="atLeast"/>
        <w:jc w:val="both"/>
        <w:rPr>
          <w:rFonts w:ascii="Arial" w:hAnsi="Arial" w:cs="Arial"/>
          <w:bCs/>
        </w:rPr>
      </w:pPr>
      <w:r w:rsidRPr="00B4226F">
        <w:rPr>
          <w:rFonts w:ascii="Arial" w:hAnsi="Arial" w:cs="Arial"/>
          <w:bCs/>
        </w:rPr>
        <w:t>Praha Nové Město (Praha 1), 110 00</w:t>
      </w:r>
    </w:p>
    <w:p w:rsidR="00242058" w:rsidRDefault="00242058" w:rsidP="00242058">
      <w:pPr>
        <w:pStyle w:val="Zptenadresanaoblku"/>
        <w:spacing w:line="240" w:lineRule="atLeast"/>
        <w:jc w:val="both"/>
        <w:rPr>
          <w:rFonts w:ascii="Arial" w:hAnsi="Arial" w:cs="Arial"/>
          <w:bCs/>
        </w:rPr>
      </w:pPr>
      <w:r w:rsidRPr="00B4226F">
        <w:rPr>
          <w:rFonts w:ascii="Arial" w:hAnsi="Arial" w:cs="Arial"/>
          <w:bCs/>
        </w:rPr>
        <w:t>IČ: 29134927</w:t>
      </w:r>
    </w:p>
    <w:p w:rsidR="00242058" w:rsidRDefault="00242058" w:rsidP="00242058">
      <w:pPr>
        <w:pStyle w:val="Zptenadresanaoblku"/>
        <w:spacing w:line="240" w:lineRule="atLeast"/>
        <w:jc w:val="both"/>
        <w:rPr>
          <w:rFonts w:ascii="Arial" w:hAnsi="Arial" w:cs="Arial"/>
          <w:bCs/>
        </w:rPr>
      </w:pPr>
    </w:p>
    <w:p w:rsidR="00242058" w:rsidRPr="00B413C1" w:rsidRDefault="00242058" w:rsidP="00242058">
      <w:pPr>
        <w:pStyle w:val="Zptenadresanaoblku"/>
        <w:spacing w:line="240" w:lineRule="atLeast"/>
        <w:jc w:val="both"/>
        <w:rPr>
          <w:rFonts w:ascii="Arial" w:hAnsi="Arial" w:cs="Arial"/>
          <w:b/>
          <w:bCs/>
        </w:rPr>
      </w:pPr>
      <w:r w:rsidRPr="00B413C1">
        <w:rPr>
          <w:rFonts w:ascii="Arial" w:hAnsi="Arial" w:cs="Arial"/>
          <w:b/>
          <w:bCs/>
        </w:rPr>
        <w:t>TRIMA CB, s. r. o.</w:t>
      </w:r>
    </w:p>
    <w:p w:rsidR="00242058" w:rsidRPr="00B413C1" w:rsidRDefault="00242058" w:rsidP="00242058">
      <w:pPr>
        <w:pStyle w:val="Zptenadresanaoblku"/>
        <w:spacing w:line="240" w:lineRule="atLeast"/>
        <w:jc w:val="both"/>
        <w:rPr>
          <w:rFonts w:ascii="Arial" w:hAnsi="Arial" w:cs="Arial"/>
          <w:bCs/>
        </w:rPr>
      </w:pPr>
      <w:r w:rsidRPr="00B413C1">
        <w:rPr>
          <w:rFonts w:ascii="Arial" w:hAnsi="Arial" w:cs="Arial"/>
          <w:bCs/>
        </w:rPr>
        <w:t>Generála Svobody 1781/7</w:t>
      </w:r>
    </w:p>
    <w:p w:rsidR="00242058" w:rsidRPr="00B413C1" w:rsidRDefault="00242058" w:rsidP="00242058">
      <w:pPr>
        <w:pStyle w:val="Zptenadresanaoblku"/>
        <w:spacing w:line="240" w:lineRule="atLeast"/>
        <w:jc w:val="both"/>
        <w:rPr>
          <w:rFonts w:ascii="Arial" w:hAnsi="Arial" w:cs="Arial"/>
          <w:bCs/>
        </w:rPr>
      </w:pPr>
      <w:r w:rsidRPr="00B413C1">
        <w:rPr>
          <w:rFonts w:ascii="Arial" w:hAnsi="Arial" w:cs="Arial"/>
          <w:bCs/>
        </w:rPr>
        <w:t>České Budějovice, 370 01</w:t>
      </w:r>
    </w:p>
    <w:p w:rsidR="00242058" w:rsidRPr="00B413C1" w:rsidRDefault="00242058" w:rsidP="00242058">
      <w:pPr>
        <w:pStyle w:val="Zptenadresanaoblku"/>
        <w:spacing w:line="240" w:lineRule="atLeast"/>
        <w:jc w:val="both"/>
        <w:rPr>
          <w:rFonts w:ascii="Arial" w:hAnsi="Arial" w:cs="Arial"/>
          <w:bCs/>
        </w:rPr>
      </w:pPr>
      <w:r w:rsidRPr="00B413C1">
        <w:rPr>
          <w:rFonts w:ascii="Arial" w:hAnsi="Arial" w:cs="Arial"/>
          <w:bCs/>
        </w:rPr>
        <w:t>IČ: 26081890</w:t>
      </w:r>
    </w:p>
    <w:p w:rsidR="00242058" w:rsidRPr="00B413C1" w:rsidRDefault="00242058" w:rsidP="00242058">
      <w:pPr>
        <w:pStyle w:val="Zptenadresanaoblku"/>
        <w:spacing w:line="240" w:lineRule="atLeast"/>
        <w:jc w:val="both"/>
        <w:rPr>
          <w:rFonts w:ascii="Arial" w:hAnsi="Arial" w:cs="Arial"/>
          <w:bCs/>
        </w:rPr>
      </w:pPr>
    </w:p>
    <w:p w:rsidR="00242058" w:rsidRPr="00B413C1" w:rsidRDefault="00242058" w:rsidP="00242058">
      <w:pPr>
        <w:pStyle w:val="Zptenadresanaoblku"/>
        <w:spacing w:line="240" w:lineRule="atLeast"/>
        <w:jc w:val="both"/>
        <w:rPr>
          <w:rFonts w:ascii="Arial" w:hAnsi="Arial" w:cs="Arial"/>
          <w:b/>
          <w:bCs/>
        </w:rPr>
      </w:pPr>
      <w:r w:rsidRPr="00B413C1">
        <w:rPr>
          <w:rFonts w:ascii="Arial" w:hAnsi="Arial" w:cs="Arial"/>
          <w:b/>
          <w:bCs/>
        </w:rPr>
        <w:t>ART 4 PROMOTION, s. r. o.</w:t>
      </w:r>
    </w:p>
    <w:p w:rsidR="00242058" w:rsidRPr="00B413C1" w:rsidRDefault="00242058" w:rsidP="00242058">
      <w:pPr>
        <w:pStyle w:val="Zptenadresanaoblku"/>
        <w:spacing w:line="240" w:lineRule="atLeast"/>
        <w:jc w:val="both"/>
        <w:rPr>
          <w:rFonts w:ascii="Arial" w:hAnsi="Arial" w:cs="Arial"/>
          <w:bCs/>
        </w:rPr>
      </w:pPr>
      <w:r w:rsidRPr="00B413C1">
        <w:rPr>
          <w:rFonts w:ascii="Arial" w:hAnsi="Arial" w:cs="Arial"/>
          <w:bCs/>
        </w:rPr>
        <w:t>Hlinská 434/9</w:t>
      </w:r>
    </w:p>
    <w:p w:rsidR="00242058" w:rsidRPr="00B413C1" w:rsidRDefault="00242058" w:rsidP="00242058">
      <w:pPr>
        <w:pStyle w:val="Zptenadresanaoblku"/>
        <w:spacing w:line="240" w:lineRule="atLeast"/>
        <w:jc w:val="both"/>
        <w:rPr>
          <w:rFonts w:ascii="Arial" w:hAnsi="Arial" w:cs="Arial"/>
          <w:bCs/>
        </w:rPr>
      </w:pPr>
      <w:r w:rsidRPr="00B413C1">
        <w:rPr>
          <w:rFonts w:ascii="Arial" w:hAnsi="Arial" w:cs="Arial"/>
          <w:bCs/>
        </w:rPr>
        <w:t>České Budějovice 4, 370 01 České Budějovice</w:t>
      </w:r>
    </w:p>
    <w:p w:rsidR="00242058" w:rsidRPr="00B413C1" w:rsidRDefault="00242058" w:rsidP="00242058">
      <w:pPr>
        <w:pStyle w:val="Zptenadresanaoblku"/>
        <w:spacing w:line="240" w:lineRule="atLeast"/>
        <w:jc w:val="both"/>
        <w:rPr>
          <w:rFonts w:ascii="Arial" w:hAnsi="Arial" w:cs="Arial"/>
          <w:bCs/>
        </w:rPr>
      </w:pPr>
      <w:r w:rsidRPr="00B413C1">
        <w:rPr>
          <w:rFonts w:ascii="Arial" w:hAnsi="Arial" w:cs="Arial"/>
          <w:bCs/>
        </w:rPr>
        <w:t>IČ: 26051583</w:t>
      </w:r>
    </w:p>
    <w:p w:rsidR="00242058" w:rsidRPr="00B413C1" w:rsidRDefault="00242058" w:rsidP="00242058">
      <w:pPr>
        <w:pStyle w:val="Zptenadresanaoblku"/>
        <w:spacing w:line="240" w:lineRule="atLeast"/>
        <w:jc w:val="both"/>
        <w:rPr>
          <w:rFonts w:ascii="Arial" w:hAnsi="Arial" w:cs="Arial"/>
          <w:bCs/>
        </w:rPr>
      </w:pPr>
    </w:p>
    <w:p w:rsidR="00242058" w:rsidRPr="00B413C1" w:rsidRDefault="00242058" w:rsidP="00242058">
      <w:pPr>
        <w:pStyle w:val="Zptenadresanaoblku"/>
        <w:spacing w:line="240" w:lineRule="atLeast"/>
        <w:jc w:val="both"/>
        <w:rPr>
          <w:rFonts w:ascii="Arial" w:hAnsi="Arial" w:cs="Arial"/>
          <w:b/>
          <w:bCs/>
        </w:rPr>
      </w:pPr>
      <w:r w:rsidRPr="00B413C1">
        <w:rPr>
          <w:rFonts w:ascii="Arial" w:hAnsi="Arial" w:cs="Arial"/>
          <w:b/>
          <w:bCs/>
        </w:rPr>
        <w:t>Borovka Event s. r. o.</w:t>
      </w:r>
    </w:p>
    <w:p w:rsidR="00242058" w:rsidRPr="00B413C1" w:rsidRDefault="00242058" w:rsidP="00242058">
      <w:pPr>
        <w:pStyle w:val="Zptenadresanaoblku"/>
        <w:spacing w:line="240" w:lineRule="atLeast"/>
        <w:jc w:val="both"/>
        <w:rPr>
          <w:rFonts w:ascii="Arial" w:hAnsi="Arial" w:cs="Arial"/>
          <w:bCs/>
        </w:rPr>
      </w:pPr>
      <w:r w:rsidRPr="00B413C1">
        <w:rPr>
          <w:rFonts w:ascii="Arial" w:hAnsi="Arial" w:cs="Arial"/>
          <w:bCs/>
        </w:rPr>
        <w:t>Riegrova 1756/51</w:t>
      </w:r>
    </w:p>
    <w:p w:rsidR="00242058" w:rsidRPr="00B413C1" w:rsidRDefault="00242058" w:rsidP="00242058">
      <w:pPr>
        <w:pStyle w:val="Zptenadresanaoblku"/>
        <w:spacing w:line="240" w:lineRule="atLeast"/>
        <w:jc w:val="both"/>
        <w:rPr>
          <w:rFonts w:ascii="Arial" w:hAnsi="Arial" w:cs="Arial"/>
          <w:bCs/>
        </w:rPr>
      </w:pPr>
      <w:r w:rsidRPr="00B413C1">
        <w:rPr>
          <w:rFonts w:ascii="Arial" w:hAnsi="Arial" w:cs="Arial"/>
          <w:bCs/>
        </w:rPr>
        <w:t>České Budějovice 3, 370 01</w:t>
      </w:r>
    </w:p>
    <w:p w:rsidR="00242058" w:rsidRDefault="00242058" w:rsidP="00242058">
      <w:pPr>
        <w:pStyle w:val="Zptenadresanaoblku"/>
        <w:spacing w:line="240" w:lineRule="atLeast"/>
        <w:jc w:val="both"/>
        <w:rPr>
          <w:rFonts w:ascii="Arial" w:hAnsi="Arial" w:cs="Arial"/>
          <w:bCs/>
        </w:rPr>
      </w:pPr>
      <w:r w:rsidRPr="00B413C1">
        <w:rPr>
          <w:rFonts w:ascii="Arial" w:hAnsi="Arial" w:cs="Arial"/>
          <w:bCs/>
        </w:rPr>
        <w:t>IČ: 01400690</w:t>
      </w:r>
    </w:p>
    <w:p w:rsidR="00242058" w:rsidRPr="00C776F9" w:rsidRDefault="00242058" w:rsidP="00242058">
      <w:pPr>
        <w:numPr>
          <w:ilvl w:val="0"/>
          <w:numId w:val="42"/>
        </w:numPr>
        <w:pBdr>
          <w:top w:val="single" w:sz="2" w:space="1" w:color="auto"/>
          <w:left w:val="single" w:sz="2" w:space="4" w:color="auto"/>
          <w:bottom w:val="single" w:sz="2" w:space="2" w:color="auto"/>
          <w:right w:val="single" w:sz="2" w:space="4" w:color="auto"/>
        </w:pBdr>
        <w:shd w:val="clear" w:color="auto" w:fill="D9D9D9"/>
        <w:spacing w:line="280" w:lineRule="atLeast"/>
        <w:jc w:val="both"/>
        <w:rPr>
          <w:rFonts w:ascii="Arial" w:hAnsi="Arial" w:cs="Arial"/>
          <w:b/>
          <w:bCs/>
          <w:iCs/>
          <w:sz w:val="20"/>
          <w:szCs w:val="20"/>
        </w:rPr>
      </w:pPr>
      <w:r w:rsidRPr="00C776F9">
        <w:rPr>
          <w:rFonts w:ascii="Arial" w:hAnsi="Arial" w:cs="Arial"/>
          <w:b/>
          <w:bCs/>
          <w:iCs/>
          <w:sz w:val="20"/>
          <w:szCs w:val="20"/>
        </w:rPr>
        <w:t>HODNOTÍCÍ KOMISE</w:t>
      </w:r>
    </w:p>
    <w:p w:rsidR="00242058" w:rsidRDefault="00242058" w:rsidP="00242058">
      <w:pPr>
        <w:spacing w:line="240" w:lineRule="atLeast"/>
        <w:rPr>
          <w:rFonts w:ascii="Arial" w:hAnsi="Arial" w:cs="Arial"/>
          <w:sz w:val="20"/>
          <w:szCs w:val="20"/>
        </w:rPr>
      </w:pPr>
    </w:p>
    <w:p w:rsidR="00242058" w:rsidRPr="00F25845" w:rsidRDefault="00242058" w:rsidP="00242058">
      <w:pPr>
        <w:spacing w:line="240" w:lineRule="atLeast"/>
        <w:rPr>
          <w:rFonts w:ascii="Arial" w:hAnsi="Arial" w:cs="Arial"/>
          <w:sz w:val="20"/>
          <w:szCs w:val="20"/>
        </w:rPr>
      </w:pPr>
      <w:r w:rsidRPr="00F25845">
        <w:rPr>
          <w:rFonts w:ascii="Arial" w:hAnsi="Arial" w:cs="Arial"/>
          <w:sz w:val="20"/>
          <w:szCs w:val="20"/>
        </w:rPr>
        <w:t xml:space="preserve">Člen: </w:t>
      </w:r>
      <w:r w:rsidRPr="00F25845">
        <w:rPr>
          <w:rFonts w:ascii="Arial" w:hAnsi="Arial" w:cs="Arial"/>
          <w:sz w:val="20"/>
          <w:szCs w:val="20"/>
        </w:rPr>
        <w:tab/>
      </w:r>
      <w:r w:rsidRPr="00F25845">
        <w:rPr>
          <w:rFonts w:ascii="Arial" w:hAnsi="Arial" w:cs="Arial"/>
          <w:sz w:val="20"/>
          <w:szCs w:val="20"/>
        </w:rPr>
        <w:tab/>
      </w:r>
      <w:r w:rsidRPr="00F25845">
        <w:rPr>
          <w:rFonts w:ascii="Arial" w:hAnsi="Arial" w:cs="Arial"/>
          <w:sz w:val="20"/>
          <w:szCs w:val="20"/>
        </w:rPr>
        <w:tab/>
      </w:r>
      <w:r w:rsidRPr="00F25845">
        <w:rPr>
          <w:rFonts w:ascii="Arial" w:hAnsi="Arial" w:cs="Arial"/>
          <w:sz w:val="20"/>
          <w:szCs w:val="20"/>
        </w:rPr>
        <w:tab/>
      </w:r>
      <w:r w:rsidRPr="00F25845">
        <w:rPr>
          <w:rFonts w:ascii="Arial" w:hAnsi="Arial" w:cs="Arial"/>
          <w:sz w:val="20"/>
          <w:szCs w:val="20"/>
        </w:rPr>
        <w:tab/>
      </w:r>
      <w:r w:rsidRPr="00F25845">
        <w:rPr>
          <w:rFonts w:ascii="Arial" w:hAnsi="Arial" w:cs="Arial"/>
          <w:sz w:val="20"/>
          <w:szCs w:val="20"/>
        </w:rPr>
        <w:tab/>
      </w:r>
      <w:r w:rsidRPr="00F25845">
        <w:rPr>
          <w:rFonts w:ascii="Arial" w:hAnsi="Arial" w:cs="Arial"/>
          <w:sz w:val="20"/>
          <w:szCs w:val="20"/>
        </w:rPr>
        <w:tab/>
        <w:t>Náhradník:</w:t>
      </w:r>
    </w:p>
    <w:p w:rsidR="00242058" w:rsidRPr="00F25845" w:rsidRDefault="00242058" w:rsidP="00242058">
      <w:pPr>
        <w:spacing w:line="240" w:lineRule="atLeast"/>
        <w:rPr>
          <w:rFonts w:ascii="Arial" w:hAnsi="Arial" w:cs="Arial"/>
          <w:sz w:val="20"/>
          <w:szCs w:val="20"/>
        </w:rPr>
      </w:pPr>
    </w:p>
    <w:p w:rsidR="00242058" w:rsidRPr="00F25845" w:rsidRDefault="00242058" w:rsidP="00242058">
      <w:pPr>
        <w:spacing w:line="240" w:lineRule="atLeast"/>
        <w:rPr>
          <w:rFonts w:ascii="Arial" w:hAnsi="Arial" w:cs="Arial"/>
          <w:sz w:val="20"/>
          <w:szCs w:val="20"/>
        </w:rPr>
      </w:pPr>
      <w:r w:rsidRPr="00F25845">
        <w:rPr>
          <w:rFonts w:ascii="Arial" w:hAnsi="Arial" w:cs="Arial"/>
          <w:sz w:val="20"/>
          <w:szCs w:val="20"/>
        </w:rPr>
        <w:t>1. Mgr. Iva Sedláková</w:t>
      </w:r>
      <w:r w:rsidRPr="00F25845">
        <w:rPr>
          <w:rFonts w:ascii="Arial" w:hAnsi="Arial" w:cs="Arial"/>
          <w:sz w:val="20"/>
          <w:szCs w:val="20"/>
        </w:rPr>
        <w:tab/>
      </w:r>
      <w:r w:rsidRPr="00F25845">
        <w:rPr>
          <w:rFonts w:ascii="Arial" w:hAnsi="Arial" w:cs="Arial"/>
          <w:sz w:val="20"/>
          <w:szCs w:val="20"/>
        </w:rPr>
        <w:tab/>
      </w:r>
      <w:r w:rsidRPr="00F25845">
        <w:rPr>
          <w:rFonts w:ascii="Arial" w:hAnsi="Arial" w:cs="Arial"/>
          <w:sz w:val="20"/>
          <w:szCs w:val="20"/>
        </w:rPr>
        <w:tab/>
      </w:r>
      <w:r w:rsidRPr="00F25845">
        <w:rPr>
          <w:rFonts w:ascii="Arial" w:hAnsi="Arial" w:cs="Arial"/>
          <w:sz w:val="20"/>
          <w:szCs w:val="20"/>
        </w:rPr>
        <w:tab/>
      </w:r>
      <w:r w:rsidRPr="00F25845">
        <w:rPr>
          <w:rFonts w:ascii="Arial" w:hAnsi="Arial" w:cs="Arial"/>
          <w:sz w:val="20"/>
          <w:szCs w:val="20"/>
        </w:rPr>
        <w:tab/>
        <w:t>Martina Dětáková</w:t>
      </w:r>
    </w:p>
    <w:p w:rsidR="00242058" w:rsidRPr="00F25845" w:rsidRDefault="00242058" w:rsidP="00242058">
      <w:pPr>
        <w:spacing w:line="240" w:lineRule="atLeast"/>
        <w:rPr>
          <w:rFonts w:ascii="Arial" w:hAnsi="Arial" w:cs="Arial"/>
          <w:sz w:val="20"/>
          <w:szCs w:val="20"/>
        </w:rPr>
      </w:pPr>
      <w:r w:rsidRPr="00F25845">
        <w:rPr>
          <w:rFonts w:ascii="Arial" w:hAnsi="Arial" w:cs="Arial"/>
          <w:sz w:val="20"/>
          <w:szCs w:val="20"/>
        </w:rPr>
        <w:t xml:space="preserve">2. </w:t>
      </w:r>
      <w:r>
        <w:rPr>
          <w:rFonts w:ascii="Arial" w:hAnsi="Arial" w:cs="Arial"/>
          <w:sz w:val="20"/>
          <w:szCs w:val="20"/>
        </w:rPr>
        <w:t>Ing. Hana Hájková</w:t>
      </w:r>
    </w:p>
    <w:p w:rsidR="00242058" w:rsidRPr="00F25845" w:rsidRDefault="00242058" w:rsidP="00242058">
      <w:pPr>
        <w:spacing w:line="240" w:lineRule="atLeast"/>
        <w:rPr>
          <w:rFonts w:ascii="Arial" w:hAnsi="Arial" w:cs="Arial"/>
          <w:sz w:val="20"/>
          <w:szCs w:val="20"/>
        </w:rPr>
      </w:pPr>
      <w:r w:rsidRPr="00F25845">
        <w:rPr>
          <w:rFonts w:ascii="Arial" w:hAnsi="Arial" w:cs="Arial"/>
          <w:sz w:val="20"/>
          <w:szCs w:val="20"/>
        </w:rPr>
        <w:t>3. Ing. Jaromír Talíř</w:t>
      </w:r>
      <w:r w:rsidRPr="00F25845">
        <w:rPr>
          <w:rFonts w:ascii="Arial" w:hAnsi="Arial" w:cs="Arial"/>
          <w:sz w:val="20"/>
          <w:szCs w:val="20"/>
        </w:rPr>
        <w:tab/>
      </w:r>
      <w:r w:rsidRPr="00F25845">
        <w:rPr>
          <w:rFonts w:ascii="Arial" w:hAnsi="Arial" w:cs="Arial"/>
          <w:sz w:val="20"/>
          <w:szCs w:val="20"/>
        </w:rPr>
        <w:tab/>
      </w:r>
      <w:r w:rsidRPr="00F25845">
        <w:rPr>
          <w:rFonts w:ascii="Arial" w:hAnsi="Arial" w:cs="Arial"/>
          <w:sz w:val="20"/>
          <w:szCs w:val="20"/>
        </w:rPr>
        <w:tab/>
      </w:r>
      <w:r w:rsidRPr="00F25845">
        <w:rPr>
          <w:rFonts w:ascii="Arial" w:hAnsi="Arial" w:cs="Arial"/>
          <w:sz w:val="20"/>
          <w:szCs w:val="20"/>
        </w:rPr>
        <w:tab/>
      </w:r>
      <w:r w:rsidRPr="00F25845">
        <w:rPr>
          <w:rFonts w:ascii="Arial" w:hAnsi="Arial" w:cs="Arial"/>
          <w:sz w:val="20"/>
          <w:szCs w:val="20"/>
        </w:rPr>
        <w:tab/>
      </w:r>
    </w:p>
    <w:p w:rsidR="00242058" w:rsidRPr="00F25845" w:rsidRDefault="00242058" w:rsidP="00242058">
      <w:pPr>
        <w:spacing w:line="240" w:lineRule="atLeast"/>
        <w:rPr>
          <w:rFonts w:ascii="Arial" w:hAnsi="Arial" w:cs="Arial"/>
          <w:sz w:val="20"/>
          <w:szCs w:val="20"/>
        </w:rPr>
      </w:pPr>
      <w:r w:rsidRPr="00F25845">
        <w:rPr>
          <w:rFonts w:ascii="Arial" w:hAnsi="Arial" w:cs="Arial"/>
          <w:sz w:val="20"/>
          <w:szCs w:val="20"/>
        </w:rPr>
        <w:t>4. Ing. Jiří Svoboda</w:t>
      </w:r>
      <w:r w:rsidRPr="00F25845">
        <w:rPr>
          <w:rFonts w:ascii="Arial" w:hAnsi="Arial" w:cs="Arial"/>
          <w:sz w:val="20"/>
          <w:szCs w:val="20"/>
        </w:rPr>
        <w:tab/>
      </w:r>
      <w:r w:rsidRPr="00F25845">
        <w:rPr>
          <w:rFonts w:ascii="Arial" w:hAnsi="Arial" w:cs="Arial"/>
          <w:sz w:val="20"/>
          <w:szCs w:val="20"/>
        </w:rPr>
        <w:tab/>
      </w:r>
      <w:r w:rsidRPr="00F25845">
        <w:rPr>
          <w:rFonts w:ascii="Arial" w:hAnsi="Arial" w:cs="Arial"/>
          <w:sz w:val="20"/>
          <w:szCs w:val="20"/>
        </w:rPr>
        <w:tab/>
      </w:r>
      <w:r w:rsidRPr="00F25845">
        <w:rPr>
          <w:rFonts w:ascii="Arial" w:hAnsi="Arial" w:cs="Arial"/>
          <w:sz w:val="20"/>
          <w:szCs w:val="20"/>
        </w:rPr>
        <w:tab/>
      </w:r>
      <w:r w:rsidRPr="00F25845">
        <w:rPr>
          <w:rFonts w:ascii="Arial" w:hAnsi="Arial" w:cs="Arial"/>
          <w:sz w:val="20"/>
          <w:szCs w:val="20"/>
        </w:rPr>
        <w:tab/>
      </w:r>
    </w:p>
    <w:p w:rsidR="00242058" w:rsidRPr="00F25845" w:rsidRDefault="00242058" w:rsidP="00242058">
      <w:pPr>
        <w:spacing w:line="240" w:lineRule="atLeast"/>
        <w:rPr>
          <w:rFonts w:ascii="Arial" w:hAnsi="Arial" w:cs="Arial"/>
          <w:sz w:val="20"/>
          <w:szCs w:val="20"/>
        </w:rPr>
      </w:pPr>
      <w:r w:rsidRPr="00F25845">
        <w:rPr>
          <w:rFonts w:ascii="Arial" w:hAnsi="Arial" w:cs="Arial"/>
          <w:sz w:val="20"/>
          <w:szCs w:val="20"/>
        </w:rPr>
        <w:t>5. Michal Šebek</w:t>
      </w:r>
    </w:p>
    <w:p w:rsidR="00242058" w:rsidRPr="00F25845" w:rsidRDefault="00242058" w:rsidP="00242058">
      <w:pPr>
        <w:spacing w:line="240" w:lineRule="atLeast"/>
        <w:rPr>
          <w:rFonts w:ascii="Arial" w:hAnsi="Arial" w:cs="Arial"/>
          <w:sz w:val="20"/>
          <w:szCs w:val="20"/>
        </w:rPr>
      </w:pPr>
      <w:r w:rsidRPr="00F25845">
        <w:rPr>
          <w:rFonts w:ascii="Arial" w:hAnsi="Arial" w:cs="Arial"/>
          <w:sz w:val="20"/>
          <w:szCs w:val="20"/>
        </w:rPr>
        <w:t>6. Mgr. Martina Vodičková</w:t>
      </w:r>
    </w:p>
    <w:p w:rsidR="00242058" w:rsidRPr="00F25845" w:rsidRDefault="00242058" w:rsidP="00242058">
      <w:pPr>
        <w:spacing w:line="240" w:lineRule="atLeast"/>
        <w:rPr>
          <w:rFonts w:ascii="Arial" w:hAnsi="Arial" w:cs="Arial"/>
          <w:sz w:val="20"/>
          <w:szCs w:val="20"/>
        </w:rPr>
      </w:pPr>
      <w:r w:rsidRPr="00F25845">
        <w:rPr>
          <w:rFonts w:ascii="Arial" w:hAnsi="Arial" w:cs="Arial"/>
          <w:sz w:val="20"/>
          <w:szCs w:val="20"/>
        </w:rPr>
        <w:t>7. Bc. Daniel Turek</w:t>
      </w:r>
    </w:p>
    <w:p w:rsidR="00242058" w:rsidRPr="00F25845" w:rsidRDefault="00242058" w:rsidP="00242058">
      <w:pPr>
        <w:spacing w:line="240" w:lineRule="atLeast"/>
        <w:rPr>
          <w:rFonts w:ascii="Arial" w:hAnsi="Arial" w:cs="Arial"/>
          <w:sz w:val="20"/>
          <w:szCs w:val="20"/>
        </w:rPr>
      </w:pPr>
      <w:r w:rsidRPr="00F25845">
        <w:rPr>
          <w:rFonts w:ascii="Arial" w:hAnsi="Arial" w:cs="Arial"/>
          <w:sz w:val="20"/>
          <w:szCs w:val="20"/>
        </w:rPr>
        <w:t>8. Vladimíra Hrušková</w:t>
      </w:r>
    </w:p>
    <w:p w:rsidR="00242058" w:rsidRDefault="00242058" w:rsidP="00242058">
      <w:pPr>
        <w:spacing w:line="240" w:lineRule="atLeast"/>
        <w:rPr>
          <w:rFonts w:ascii="Arial" w:hAnsi="Arial" w:cs="Arial"/>
          <w:sz w:val="20"/>
          <w:szCs w:val="20"/>
        </w:rPr>
      </w:pPr>
      <w:r w:rsidRPr="00F25845">
        <w:rPr>
          <w:rFonts w:ascii="Arial" w:hAnsi="Arial" w:cs="Arial"/>
          <w:sz w:val="20"/>
          <w:szCs w:val="20"/>
        </w:rPr>
        <w:t>9. Mgr. Viktor Lavička</w:t>
      </w:r>
    </w:p>
    <w:p w:rsidR="00242058" w:rsidRDefault="00242058" w:rsidP="00242058">
      <w:pPr>
        <w:spacing w:line="240" w:lineRule="atLeast"/>
        <w:rPr>
          <w:rFonts w:ascii="Arial" w:hAnsi="Arial" w:cs="Arial"/>
          <w:sz w:val="20"/>
          <w:szCs w:val="20"/>
        </w:rPr>
      </w:pPr>
      <w:r>
        <w:rPr>
          <w:rFonts w:ascii="Arial" w:hAnsi="Arial" w:cs="Arial"/>
          <w:sz w:val="20"/>
          <w:szCs w:val="20"/>
        </w:rPr>
        <w:t>10. Ing. František Konečný</w:t>
      </w:r>
    </w:p>
    <w:p w:rsidR="00242058" w:rsidRDefault="00242058" w:rsidP="00242058">
      <w:pPr>
        <w:spacing w:line="240" w:lineRule="atLeast"/>
        <w:rPr>
          <w:rFonts w:ascii="Arial" w:hAnsi="Arial" w:cs="Arial"/>
          <w:sz w:val="20"/>
          <w:szCs w:val="20"/>
        </w:rPr>
      </w:pPr>
      <w:r>
        <w:rPr>
          <w:rFonts w:ascii="Arial" w:hAnsi="Arial" w:cs="Arial"/>
          <w:sz w:val="20"/>
          <w:szCs w:val="20"/>
        </w:rPr>
        <w:t>11. Ing. Petr Holický</w:t>
      </w:r>
    </w:p>
    <w:p w:rsidR="00242058" w:rsidRPr="00C776F9" w:rsidRDefault="00242058" w:rsidP="00242058">
      <w:pPr>
        <w:spacing w:line="240" w:lineRule="atLeast"/>
        <w:rPr>
          <w:rFonts w:ascii="Arial" w:hAnsi="Arial" w:cs="Arial"/>
          <w:sz w:val="20"/>
          <w:szCs w:val="20"/>
        </w:rPr>
      </w:pPr>
      <w:r w:rsidRPr="00B413C1">
        <w:rPr>
          <w:rFonts w:ascii="Arial" w:hAnsi="Arial" w:cs="Arial"/>
          <w:sz w:val="20"/>
          <w:szCs w:val="20"/>
        </w:rPr>
        <w:t>12. Mgr. Petr Podhola</w:t>
      </w:r>
    </w:p>
    <w:p w:rsidR="00242058" w:rsidRDefault="00242058" w:rsidP="00242058">
      <w:pPr>
        <w:spacing w:line="240" w:lineRule="atLeast"/>
        <w:rPr>
          <w:rFonts w:ascii="Arial" w:hAnsi="Arial" w:cs="Arial"/>
          <w:sz w:val="20"/>
          <w:szCs w:val="20"/>
        </w:rPr>
      </w:pPr>
    </w:p>
    <w:p w:rsidR="00242058" w:rsidRDefault="00242058" w:rsidP="00242058">
      <w:pPr>
        <w:spacing w:line="240" w:lineRule="atLeast"/>
        <w:jc w:val="both"/>
        <w:rPr>
          <w:rFonts w:ascii="Arial" w:hAnsi="Arial" w:cs="Arial"/>
          <w:b/>
          <w:sz w:val="20"/>
          <w:szCs w:val="20"/>
        </w:rPr>
      </w:pPr>
    </w:p>
    <w:p w:rsidR="00242058" w:rsidRPr="00F41DB5" w:rsidRDefault="00242058" w:rsidP="00242058">
      <w:pPr>
        <w:spacing w:line="240" w:lineRule="atLeast"/>
        <w:jc w:val="both"/>
        <w:rPr>
          <w:rFonts w:ascii="Arial" w:hAnsi="Arial" w:cs="Arial"/>
          <w:b/>
          <w:sz w:val="20"/>
          <w:szCs w:val="20"/>
        </w:rPr>
      </w:pPr>
      <w:r w:rsidRPr="00F41DB5">
        <w:rPr>
          <w:rFonts w:ascii="Arial" w:hAnsi="Arial" w:cs="Arial"/>
          <w:b/>
          <w:sz w:val="20"/>
          <w:szCs w:val="20"/>
        </w:rPr>
        <w:t>Přílohy</w:t>
      </w:r>
    </w:p>
    <w:p w:rsidR="00242058" w:rsidRDefault="00242058" w:rsidP="00242058">
      <w:pPr>
        <w:spacing w:line="240" w:lineRule="atLeast"/>
        <w:jc w:val="both"/>
        <w:rPr>
          <w:rFonts w:ascii="Arial" w:hAnsi="Arial" w:cs="Arial"/>
          <w:sz w:val="20"/>
          <w:szCs w:val="20"/>
        </w:rPr>
      </w:pPr>
      <w:r w:rsidRPr="004C2AAA">
        <w:rPr>
          <w:rFonts w:ascii="Arial" w:hAnsi="Arial" w:cs="Arial"/>
          <w:sz w:val="20"/>
          <w:szCs w:val="20"/>
        </w:rPr>
        <w:t>Návrh Smlouvy v el. podobě</w:t>
      </w:r>
    </w:p>
    <w:p w:rsidR="00242058" w:rsidRDefault="00242058" w:rsidP="00242058">
      <w:pPr>
        <w:spacing w:line="240" w:lineRule="atLeast"/>
        <w:jc w:val="both"/>
        <w:rPr>
          <w:rFonts w:ascii="Arial" w:hAnsi="Arial" w:cs="Arial"/>
          <w:sz w:val="20"/>
          <w:szCs w:val="20"/>
        </w:rPr>
      </w:pPr>
    </w:p>
    <w:p w:rsidR="00242058" w:rsidRPr="004C2AAA" w:rsidRDefault="00242058" w:rsidP="00242058">
      <w:pPr>
        <w:spacing w:line="240" w:lineRule="atLeast"/>
        <w:jc w:val="both"/>
        <w:rPr>
          <w:rFonts w:ascii="Arial" w:hAnsi="Arial" w:cs="Arial"/>
          <w:sz w:val="20"/>
          <w:szCs w:val="20"/>
        </w:rPr>
      </w:pPr>
    </w:p>
    <w:p w:rsidR="00242058" w:rsidRPr="00C776F9" w:rsidRDefault="00242058" w:rsidP="00242058">
      <w:pPr>
        <w:spacing w:line="240" w:lineRule="atLeast"/>
        <w:jc w:val="both"/>
        <w:rPr>
          <w:rFonts w:ascii="Arial" w:hAnsi="Arial" w:cs="Arial"/>
          <w:color w:val="FF0000"/>
          <w:sz w:val="20"/>
          <w:szCs w:val="20"/>
        </w:rPr>
      </w:pPr>
    </w:p>
    <w:p w:rsidR="00242058" w:rsidRPr="00C776F9" w:rsidRDefault="00242058" w:rsidP="00242058">
      <w:pPr>
        <w:spacing w:line="240" w:lineRule="atLeast"/>
        <w:rPr>
          <w:rFonts w:ascii="Arial" w:hAnsi="Arial" w:cs="Arial"/>
          <w:color w:val="000000"/>
          <w:sz w:val="18"/>
          <w:szCs w:val="18"/>
        </w:rPr>
      </w:pPr>
    </w:p>
    <w:p w:rsidR="00242058" w:rsidRDefault="00242058" w:rsidP="00242058">
      <w:pPr>
        <w:spacing w:line="240" w:lineRule="atLeast"/>
        <w:rPr>
          <w:rFonts w:ascii="Arial" w:hAnsi="Arial" w:cs="Arial"/>
          <w:color w:val="000000"/>
          <w:sz w:val="20"/>
          <w:szCs w:val="20"/>
        </w:rPr>
      </w:pPr>
      <w:r>
        <w:rPr>
          <w:rFonts w:ascii="Arial" w:hAnsi="Arial" w:cs="Arial"/>
          <w:color w:val="000000"/>
          <w:sz w:val="20"/>
          <w:szCs w:val="20"/>
        </w:rPr>
        <w:t>Zpracovatel</w:t>
      </w:r>
      <w:r w:rsidRPr="00C776F9">
        <w:rPr>
          <w:rFonts w:ascii="Arial" w:hAnsi="Arial" w:cs="Arial"/>
          <w:color w:val="000000"/>
          <w:sz w:val="20"/>
          <w:szCs w:val="20"/>
        </w:rPr>
        <w:t>:</w:t>
      </w:r>
    </w:p>
    <w:p w:rsidR="00242058" w:rsidRPr="00E83586" w:rsidRDefault="00242058" w:rsidP="00242058">
      <w:pPr>
        <w:spacing w:line="240" w:lineRule="atLeast"/>
        <w:rPr>
          <w:rFonts w:ascii="Arial" w:hAnsi="Arial" w:cs="Arial"/>
          <w:sz w:val="20"/>
          <w:szCs w:val="20"/>
        </w:rPr>
      </w:pPr>
      <w:r w:rsidRPr="00E83586">
        <w:rPr>
          <w:rFonts w:ascii="Arial" w:hAnsi="Arial" w:cs="Arial"/>
          <w:sz w:val="20"/>
          <w:szCs w:val="20"/>
        </w:rPr>
        <w:t>Hájková Hana, Ing.</w:t>
      </w:r>
    </w:p>
    <w:p w:rsidR="00242058" w:rsidRPr="00E83586" w:rsidRDefault="00242058" w:rsidP="00242058">
      <w:pPr>
        <w:spacing w:line="240" w:lineRule="atLeast"/>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r w:rsidRPr="00E83586">
        <w:rPr>
          <w:rFonts w:ascii="Arial" w:hAnsi="Arial" w:cs="Arial"/>
          <w:sz w:val="20"/>
          <w:szCs w:val="20"/>
        </w:rPr>
        <w:tab/>
      </w:r>
      <w:r w:rsidRPr="00E83586">
        <w:rPr>
          <w:rFonts w:ascii="Arial" w:hAnsi="Arial" w:cs="Arial"/>
          <w:sz w:val="20"/>
          <w:szCs w:val="20"/>
        </w:rPr>
        <w:tab/>
      </w:r>
      <w:r w:rsidRPr="00E83586">
        <w:rPr>
          <w:rFonts w:ascii="Arial" w:hAnsi="Arial" w:cs="Arial"/>
          <w:sz w:val="20"/>
          <w:szCs w:val="20"/>
        </w:rPr>
        <w:tab/>
        <w:t>…….………………………………………………..</w:t>
      </w:r>
    </w:p>
    <w:p w:rsidR="00242058" w:rsidRPr="00E83586" w:rsidRDefault="00242058" w:rsidP="00242058">
      <w:pPr>
        <w:spacing w:line="240" w:lineRule="atLeast"/>
        <w:rPr>
          <w:rFonts w:ascii="Arial" w:hAnsi="Arial" w:cs="Arial"/>
          <w:sz w:val="20"/>
          <w:szCs w:val="20"/>
        </w:rPr>
      </w:pPr>
      <w:r w:rsidRPr="00E83586">
        <w:rPr>
          <w:rFonts w:ascii="Arial" w:hAnsi="Arial" w:cs="Arial"/>
          <w:sz w:val="20"/>
          <w:szCs w:val="20"/>
        </w:rPr>
        <w:tab/>
      </w:r>
      <w:r w:rsidRPr="00E83586">
        <w:rPr>
          <w:rFonts w:ascii="Arial" w:hAnsi="Arial" w:cs="Arial"/>
          <w:sz w:val="20"/>
          <w:szCs w:val="20"/>
        </w:rPr>
        <w:tab/>
      </w:r>
      <w:r w:rsidRPr="00E83586">
        <w:rPr>
          <w:rFonts w:ascii="Arial" w:hAnsi="Arial" w:cs="Arial"/>
          <w:sz w:val="20"/>
          <w:szCs w:val="20"/>
        </w:rPr>
        <w:tab/>
      </w:r>
      <w:r w:rsidRPr="00E83586">
        <w:rPr>
          <w:rFonts w:ascii="Arial" w:hAnsi="Arial" w:cs="Arial"/>
          <w:sz w:val="20"/>
          <w:szCs w:val="20"/>
        </w:rPr>
        <w:tab/>
      </w:r>
      <w:r w:rsidRPr="00E83586">
        <w:rPr>
          <w:rFonts w:ascii="Arial" w:hAnsi="Arial" w:cs="Arial"/>
          <w:sz w:val="20"/>
          <w:szCs w:val="20"/>
        </w:rPr>
        <w:tab/>
        <w:t xml:space="preserve">     </w:t>
      </w:r>
      <w:r w:rsidRPr="00E83586">
        <w:rPr>
          <w:rFonts w:ascii="Arial" w:hAnsi="Arial" w:cs="Arial"/>
          <w:sz w:val="20"/>
          <w:szCs w:val="20"/>
        </w:rPr>
        <w:tab/>
      </w:r>
      <w:r w:rsidRPr="00E83586">
        <w:rPr>
          <w:rFonts w:ascii="Arial" w:hAnsi="Arial" w:cs="Arial"/>
          <w:sz w:val="20"/>
          <w:szCs w:val="20"/>
        </w:rPr>
        <w:tab/>
      </w:r>
      <w:r w:rsidRPr="00E83586">
        <w:rPr>
          <w:rFonts w:ascii="Arial" w:hAnsi="Arial" w:cs="Arial"/>
          <w:sz w:val="20"/>
          <w:szCs w:val="20"/>
        </w:rPr>
        <w:tab/>
        <w:t xml:space="preserve"> Podpis</w:t>
      </w:r>
    </w:p>
    <w:p w:rsidR="00242058" w:rsidRPr="00E83586" w:rsidRDefault="00242058" w:rsidP="00242058">
      <w:pPr>
        <w:spacing w:line="240" w:lineRule="atLeast"/>
        <w:rPr>
          <w:rFonts w:ascii="Arial" w:hAnsi="Arial" w:cs="Arial"/>
          <w:sz w:val="20"/>
          <w:szCs w:val="20"/>
        </w:rPr>
      </w:pPr>
      <w:r w:rsidRPr="00E83586">
        <w:rPr>
          <w:rFonts w:ascii="Arial" w:hAnsi="Arial" w:cs="Arial"/>
          <w:sz w:val="20"/>
          <w:szCs w:val="20"/>
        </w:rPr>
        <w:lastRenderedPageBreak/>
        <w:t xml:space="preserve">Dne:  </w:t>
      </w:r>
    </w:p>
    <w:p w:rsidR="00242058" w:rsidRPr="00E83586" w:rsidRDefault="00242058" w:rsidP="00242058">
      <w:pPr>
        <w:spacing w:line="240" w:lineRule="atLeast"/>
        <w:rPr>
          <w:rFonts w:ascii="Arial" w:hAnsi="Arial" w:cs="Arial"/>
          <w:sz w:val="20"/>
          <w:szCs w:val="20"/>
        </w:rPr>
      </w:pPr>
    </w:p>
    <w:p w:rsidR="00242058" w:rsidRPr="00E83586" w:rsidRDefault="00242058" w:rsidP="00242058">
      <w:pPr>
        <w:spacing w:line="240" w:lineRule="atLeast"/>
        <w:rPr>
          <w:rFonts w:ascii="Arial" w:hAnsi="Arial" w:cs="Arial"/>
          <w:sz w:val="20"/>
          <w:szCs w:val="20"/>
        </w:rPr>
      </w:pPr>
    </w:p>
    <w:p w:rsidR="00242058" w:rsidRPr="00E83586" w:rsidRDefault="00242058" w:rsidP="00242058">
      <w:pPr>
        <w:spacing w:line="240" w:lineRule="atLeast"/>
        <w:rPr>
          <w:rFonts w:ascii="Arial" w:hAnsi="Arial" w:cs="Arial"/>
          <w:sz w:val="20"/>
          <w:szCs w:val="20"/>
        </w:rPr>
      </w:pPr>
      <w:r w:rsidRPr="00E83586">
        <w:rPr>
          <w:rFonts w:ascii="Arial" w:hAnsi="Arial" w:cs="Arial"/>
          <w:sz w:val="20"/>
          <w:szCs w:val="20"/>
        </w:rPr>
        <w:t>Schváleno vedoucím příslušného odboru:</w:t>
      </w:r>
    </w:p>
    <w:p w:rsidR="00242058" w:rsidRPr="00E83586" w:rsidRDefault="00242058" w:rsidP="00242058">
      <w:pPr>
        <w:spacing w:line="240" w:lineRule="atLeast"/>
        <w:rPr>
          <w:rFonts w:ascii="Arial" w:hAnsi="Arial" w:cs="Arial"/>
          <w:sz w:val="20"/>
          <w:szCs w:val="20"/>
        </w:rPr>
      </w:pPr>
      <w:r w:rsidRPr="00E83586">
        <w:rPr>
          <w:rFonts w:ascii="Arial" w:hAnsi="Arial" w:cs="Arial"/>
          <w:sz w:val="20"/>
          <w:szCs w:val="20"/>
        </w:rPr>
        <w:t>Sedláková Iva, Mgr.</w:t>
      </w:r>
      <w:r w:rsidRPr="00E83586">
        <w:rPr>
          <w:rFonts w:ascii="Arial" w:hAnsi="Arial" w:cs="Arial"/>
          <w:sz w:val="20"/>
          <w:szCs w:val="20"/>
        </w:rPr>
        <w:tab/>
      </w:r>
      <w:r w:rsidRPr="00E83586">
        <w:rPr>
          <w:rFonts w:ascii="Arial" w:hAnsi="Arial" w:cs="Arial"/>
          <w:sz w:val="20"/>
          <w:szCs w:val="20"/>
        </w:rPr>
        <w:tab/>
      </w:r>
      <w:r w:rsidRPr="00E83586">
        <w:rPr>
          <w:rFonts w:ascii="Arial" w:hAnsi="Arial" w:cs="Arial"/>
          <w:sz w:val="20"/>
          <w:szCs w:val="20"/>
        </w:rPr>
        <w:tab/>
      </w:r>
      <w:r w:rsidRPr="00E83586">
        <w:rPr>
          <w:rFonts w:ascii="Arial" w:hAnsi="Arial" w:cs="Arial"/>
          <w:sz w:val="20"/>
          <w:szCs w:val="20"/>
        </w:rPr>
        <w:tab/>
        <w:t>…….………………………………………………..</w:t>
      </w:r>
    </w:p>
    <w:p w:rsidR="00242058" w:rsidRPr="00E83586" w:rsidRDefault="00242058" w:rsidP="00242058">
      <w:pPr>
        <w:spacing w:line="240" w:lineRule="atLeast"/>
        <w:rPr>
          <w:rFonts w:ascii="Arial" w:hAnsi="Arial" w:cs="Arial"/>
          <w:sz w:val="20"/>
          <w:szCs w:val="20"/>
        </w:rPr>
      </w:pPr>
      <w:r w:rsidRPr="00E83586">
        <w:rPr>
          <w:rFonts w:ascii="Arial" w:hAnsi="Arial" w:cs="Arial"/>
          <w:sz w:val="20"/>
          <w:szCs w:val="20"/>
        </w:rPr>
        <w:tab/>
      </w:r>
      <w:r w:rsidRPr="00E83586">
        <w:rPr>
          <w:rFonts w:ascii="Arial" w:hAnsi="Arial" w:cs="Arial"/>
          <w:sz w:val="20"/>
          <w:szCs w:val="20"/>
        </w:rPr>
        <w:tab/>
      </w:r>
      <w:r w:rsidRPr="00E83586">
        <w:rPr>
          <w:rFonts w:ascii="Arial" w:hAnsi="Arial" w:cs="Arial"/>
          <w:sz w:val="20"/>
          <w:szCs w:val="20"/>
        </w:rPr>
        <w:tab/>
      </w:r>
      <w:r w:rsidRPr="00E83586">
        <w:rPr>
          <w:rFonts w:ascii="Arial" w:hAnsi="Arial" w:cs="Arial"/>
          <w:sz w:val="20"/>
          <w:szCs w:val="20"/>
        </w:rPr>
        <w:tab/>
      </w:r>
      <w:r w:rsidRPr="00E83586">
        <w:rPr>
          <w:rFonts w:ascii="Arial" w:hAnsi="Arial" w:cs="Arial"/>
          <w:sz w:val="20"/>
          <w:szCs w:val="20"/>
        </w:rPr>
        <w:tab/>
        <w:t xml:space="preserve">     </w:t>
      </w:r>
      <w:r w:rsidRPr="00E83586">
        <w:rPr>
          <w:rFonts w:ascii="Arial" w:hAnsi="Arial" w:cs="Arial"/>
          <w:sz w:val="20"/>
          <w:szCs w:val="20"/>
        </w:rPr>
        <w:tab/>
      </w:r>
      <w:r w:rsidRPr="00E83586">
        <w:rPr>
          <w:rFonts w:ascii="Arial" w:hAnsi="Arial" w:cs="Arial"/>
          <w:sz w:val="20"/>
          <w:szCs w:val="20"/>
        </w:rPr>
        <w:tab/>
      </w:r>
      <w:r w:rsidRPr="00E83586">
        <w:rPr>
          <w:rFonts w:ascii="Arial" w:hAnsi="Arial" w:cs="Arial"/>
          <w:sz w:val="20"/>
          <w:szCs w:val="20"/>
        </w:rPr>
        <w:tab/>
        <w:t xml:space="preserve"> Podpis  </w:t>
      </w:r>
    </w:p>
    <w:p w:rsidR="00242058" w:rsidRPr="00E83586" w:rsidRDefault="00242058" w:rsidP="00242058">
      <w:pPr>
        <w:spacing w:line="240" w:lineRule="atLeast"/>
        <w:rPr>
          <w:rFonts w:ascii="Arial" w:hAnsi="Arial" w:cs="Arial"/>
          <w:sz w:val="20"/>
          <w:szCs w:val="20"/>
        </w:rPr>
      </w:pPr>
      <w:r w:rsidRPr="00E83586">
        <w:rPr>
          <w:rFonts w:ascii="Arial" w:hAnsi="Arial" w:cs="Arial"/>
          <w:sz w:val="20"/>
          <w:szCs w:val="20"/>
        </w:rPr>
        <w:t>Dne:</w:t>
      </w:r>
    </w:p>
    <w:p w:rsidR="00242058" w:rsidRPr="00E83586" w:rsidRDefault="00242058" w:rsidP="00242058">
      <w:pPr>
        <w:spacing w:line="240" w:lineRule="atLeast"/>
        <w:rPr>
          <w:rFonts w:ascii="Arial" w:hAnsi="Arial" w:cs="Arial"/>
          <w:sz w:val="20"/>
          <w:szCs w:val="20"/>
        </w:rPr>
      </w:pPr>
    </w:p>
    <w:p w:rsidR="00242058" w:rsidRPr="00E83586" w:rsidRDefault="00242058" w:rsidP="00242058">
      <w:pPr>
        <w:spacing w:line="240" w:lineRule="atLeast"/>
        <w:rPr>
          <w:rFonts w:ascii="Arial" w:hAnsi="Arial" w:cs="Arial"/>
          <w:sz w:val="20"/>
          <w:szCs w:val="20"/>
        </w:rPr>
      </w:pPr>
    </w:p>
    <w:p w:rsidR="00242058" w:rsidRPr="00E83586" w:rsidRDefault="00242058" w:rsidP="00242058">
      <w:pPr>
        <w:spacing w:line="240" w:lineRule="atLeast"/>
        <w:rPr>
          <w:rFonts w:ascii="Arial" w:hAnsi="Arial" w:cs="Arial"/>
          <w:sz w:val="20"/>
          <w:szCs w:val="20"/>
        </w:rPr>
      </w:pPr>
      <w:r w:rsidRPr="00E83586">
        <w:rPr>
          <w:rFonts w:ascii="Arial" w:hAnsi="Arial" w:cs="Arial"/>
          <w:sz w:val="20"/>
          <w:szCs w:val="20"/>
        </w:rPr>
        <w:t>Schváleno</w:t>
      </w:r>
      <w:r>
        <w:rPr>
          <w:rFonts w:ascii="Arial" w:hAnsi="Arial" w:cs="Arial"/>
          <w:sz w:val="20"/>
          <w:szCs w:val="20"/>
        </w:rPr>
        <w:t xml:space="preserve"> příslušným náměstkem primátora:</w:t>
      </w:r>
    </w:p>
    <w:p w:rsidR="00242058" w:rsidRPr="00E83586" w:rsidRDefault="00242058" w:rsidP="00242058">
      <w:pPr>
        <w:spacing w:line="240" w:lineRule="atLeast"/>
        <w:rPr>
          <w:rFonts w:ascii="Arial" w:hAnsi="Arial" w:cs="Arial"/>
          <w:sz w:val="20"/>
          <w:szCs w:val="20"/>
        </w:rPr>
      </w:pPr>
      <w:r w:rsidRPr="00E83586">
        <w:rPr>
          <w:rFonts w:ascii="Arial" w:hAnsi="Arial" w:cs="Arial"/>
          <w:sz w:val="20"/>
          <w:szCs w:val="20"/>
        </w:rPr>
        <w:t>Talíř Jaromír, Ing.</w:t>
      </w:r>
      <w:r w:rsidRPr="00E83586">
        <w:rPr>
          <w:rFonts w:ascii="Arial" w:hAnsi="Arial" w:cs="Arial"/>
          <w:sz w:val="20"/>
          <w:szCs w:val="20"/>
        </w:rPr>
        <w:tab/>
      </w:r>
      <w:r w:rsidRPr="00E83586">
        <w:rPr>
          <w:rFonts w:ascii="Arial" w:hAnsi="Arial" w:cs="Arial"/>
          <w:sz w:val="20"/>
          <w:szCs w:val="20"/>
        </w:rPr>
        <w:tab/>
      </w:r>
      <w:r w:rsidRPr="00E83586">
        <w:rPr>
          <w:rFonts w:ascii="Arial" w:hAnsi="Arial" w:cs="Arial"/>
          <w:sz w:val="20"/>
          <w:szCs w:val="20"/>
        </w:rPr>
        <w:tab/>
      </w:r>
      <w:r w:rsidRPr="00E83586">
        <w:rPr>
          <w:rFonts w:ascii="Arial" w:hAnsi="Arial" w:cs="Arial"/>
          <w:sz w:val="20"/>
          <w:szCs w:val="20"/>
        </w:rPr>
        <w:tab/>
        <w:t>…….………………………………………………..</w:t>
      </w:r>
    </w:p>
    <w:p w:rsidR="00242058" w:rsidRPr="00E83586" w:rsidRDefault="00242058" w:rsidP="00242058">
      <w:pPr>
        <w:spacing w:line="240" w:lineRule="atLeast"/>
        <w:rPr>
          <w:rFonts w:ascii="Arial" w:hAnsi="Arial" w:cs="Arial"/>
          <w:sz w:val="20"/>
          <w:szCs w:val="20"/>
        </w:rPr>
      </w:pPr>
      <w:r w:rsidRPr="00E83586">
        <w:rPr>
          <w:rFonts w:ascii="Arial" w:hAnsi="Arial" w:cs="Arial"/>
          <w:sz w:val="20"/>
          <w:szCs w:val="20"/>
        </w:rPr>
        <w:tab/>
      </w:r>
      <w:r w:rsidRPr="00E83586">
        <w:rPr>
          <w:rFonts w:ascii="Arial" w:hAnsi="Arial" w:cs="Arial"/>
          <w:sz w:val="20"/>
          <w:szCs w:val="20"/>
        </w:rPr>
        <w:tab/>
      </w:r>
      <w:r w:rsidRPr="00E83586">
        <w:rPr>
          <w:rFonts w:ascii="Arial" w:hAnsi="Arial" w:cs="Arial"/>
          <w:sz w:val="20"/>
          <w:szCs w:val="20"/>
        </w:rPr>
        <w:tab/>
      </w:r>
      <w:r w:rsidRPr="00E83586">
        <w:rPr>
          <w:rFonts w:ascii="Arial" w:hAnsi="Arial" w:cs="Arial"/>
          <w:sz w:val="20"/>
          <w:szCs w:val="20"/>
        </w:rPr>
        <w:tab/>
      </w:r>
      <w:r w:rsidRPr="00E83586">
        <w:rPr>
          <w:rFonts w:ascii="Arial" w:hAnsi="Arial" w:cs="Arial"/>
          <w:sz w:val="20"/>
          <w:szCs w:val="20"/>
        </w:rPr>
        <w:tab/>
        <w:t xml:space="preserve">     </w:t>
      </w:r>
      <w:r w:rsidRPr="00E83586">
        <w:rPr>
          <w:rFonts w:ascii="Arial" w:hAnsi="Arial" w:cs="Arial"/>
          <w:sz w:val="20"/>
          <w:szCs w:val="20"/>
        </w:rPr>
        <w:tab/>
      </w:r>
      <w:r w:rsidRPr="00E83586">
        <w:rPr>
          <w:rFonts w:ascii="Arial" w:hAnsi="Arial" w:cs="Arial"/>
          <w:sz w:val="20"/>
          <w:szCs w:val="20"/>
        </w:rPr>
        <w:tab/>
      </w:r>
      <w:r w:rsidRPr="00E83586">
        <w:rPr>
          <w:rFonts w:ascii="Arial" w:hAnsi="Arial" w:cs="Arial"/>
          <w:sz w:val="20"/>
          <w:szCs w:val="20"/>
        </w:rPr>
        <w:tab/>
        <w:t xml:space="preserve"> Podpis  </w:t>
      </w:r>
    </w:p>
    <w:p w:rsidR="00242058" w:rsidRPr="00E83586" w:rsidRDefault="00242058" w:rsidP="00242058">
      <w:pPr>
        <w:spacing w:line="240" w:lineRule="atLeast"/>
        <w:rPr>
          <w:rFonts w:ascii="Arial" w:hAnsi="Arial" w:cs="Arial"/>
          <w:sz w:val="20"/>
          <w:szCs w:val="20"/>
        </w:rPr>
      </w:pPr>
      <w:r w:rsidRPr="00E83586">
        <w:rPr>
          <w:rFonts w:ascii="Arial" w:hAnsi="Arial" w:cs="Arial"/>
          <w:sz w:val="20"/>
          <w:szCs w:val="20"/>
        </w:rPr>
        <w:t>Dne:</w:t>
      </w:r>
    </w:p>
    <w:p w:rsidR="00242058" w:rsidRDefault="00242058" w:rsidP="00242058">
      <w:pPr>
        <w:spacing w:line="240" w:lineRule="atLeast"/>
        <w:rPr>
          <w:rFonts w:ascii="Arial" w:hAnsi="Arial" w:cs="Arial"/>
          <w:color w:val="000000"/>
          <w:sz w:val="20"/>
          <w:szCs w:val="20"/>
        </w:rPr>
      </w:pPr>
    </w:p>
    <w:p w:rsidR="00242058" w:rsidRDefault="00242058" w:rsidP="00242058">
      <w:pPr>
        <w:rPr>
          <w:rFonts w:ascii="Arial" w:hAnsi="Arial" w:cs="Arial"/>
          <w:sz w:val="20"/>
          <w:szCs w:val="20"/>
        </w:rPr>
      </w:pPr>
    </w:p>
    <w:p w:rsidR="00242058" w:rsidRPr="00942D97" w:rsidRDefault="00242058" w:rsidP="00242058">
      <w:pPr>
        <w:rPr>
          <w:rFonts w:ascii="Arial" w:hAnsi="Arial" w:cs="Arial"/>
          <w:sz w:val="20"/>
          <w:szCs w:val="20"/>
        </w:rPr>
      </w:pPr>
    </w:p>
    <w:p w:rsidR="00242058" w:rsidRDefault="00242058" w:rsidP="00C0514C">
      <w:pPr>
        <w:jc w:val="both"/>
        <w:rPr>
          <w:sz w:val="22"/>
          <w:szCs w:val="22"/>
        </w:rPr>
      </w:pPr>
    </w:p>
    <w:p w:rsidR="00D90290" w:rsidRDefault="00D90290" w:rsidP="00C0514C">
      <w:pPr>
        <w:jc w:val="both"/>
        <w:rPr>
          <w:sz w:val="22"/>
          <w:szCs w:val="22"/>
        </w:rPr>
      </w:pPr>
    </w:p>
    <w:p w:rsidR="00D90290" w:rsidRDefault="00D90290" w:rsidP="00C0514C">
      <w:pPr>
        <w:jc w:val="both"/>
        <w:rPr>
          <w:sz w:val="22"/>
          <w:szCs w:val="22"/>
        </w:rPr>
      </w:pPr>
    </w:p>
    <w:p w:rsidR="00D90290" w:rsidRDefault="00D90290" w:rsidP="00C0514C">
      <w:pPr>
        <w:jc w:val="both"/>
        <w:rPr>
          <w:sz w:val="22"/>
          <w:szCs w:val="22"/>
        </w:rPr>
      </w:pPr>
    </w:p>
    <w:p w:rsidR="00D90290" w:rsidRDefault="00D90290" w:rsidP="00C0514C">
      <w:pPr>
        <w:jc w:val="both"/>
        <w:rPr>
          <w:sz w:val="22"/>
          <w:szCs w:val="22"/>
        </w:rPr>
      </w:pPr>
    </w:p>
    <w:p w:rsidR="00D90290" w:rsidRDefault="00D90290" w:rsidP="00C0514C">
      <w:pPr>
        <w:jc w:val="both"/>
        <w:rPr>
          <w:sz w:val="22"/>
          <w:szCs w:val="22"/>
        </w:rPr>
      </w:pPr>
    </w:p>
    <w:p w:rsidR="00D90290" w:rsidRDefault="00D90290" w:rsidP="00C0514C">
      <w:pPr>
        <w:jc w:val="both"/>
        <w:rPr>
          <w:sz w:val="22"/>
          <w:szCs w:val="22"/>
        </w:rPr>
      </w:pPr>
    </w:p>
    <w:p w:rsidR="00D90290" w:rsidRDefault="00D90290" w:rsidP="00C0514C">
      <w:pPr>
        <w:jc w:val="both"/>
        <w:rPr>
          <w:sz w:val="22"/>
          <w:szCs w:val="22"/>
        </w:rPr>
      </w:pPr>
    </w:p>
    <w:p w:rsidR="00D90290" w:rsidRDefault="00D90290" w:rsidP="00C0514C">
      <w:pPr>
        <w:jc w:val="both"/>
        <w:rPr>
          <w:sz w:val="22"/>
          <w:szCs w:val="22"/>
        </w:rPr>
      </w:pPr>
    </w:p>
    <w:p w:rsidR="00D90290" w:rsidRDefault="00D90290" w:rsidP="00C0514C">
      <w:pPr>
        <w:jc w:val="both"/>
        <w:rPr>
          <w:sz w:val="22"/>
          <w:szCs w:val="22"/>
        </w:rPr>
      </w:pPr>
    </w:p>
    <w:p w:rsidR="00D90290" w:rsidRDefault="00D90290" w:rsidP="00C0514C">
      <w:pPr>
        <w:jc w:val="both"/>
        <w:rPr>
          <w:sz w:val="22"/>
          <w:szCs w:val="22"/>
        </w:rPr>
      </w:pPr>
    </w:p>
    <w:p w:rsidR="00D90290" w:rsidRDefault="00D90290" w:rsidP="00C0514C">
      <w:pPr>
        <w:jc w:val="both"/>
        <w:rPr>
          <w:sz w:val="22"/>
          <w:szCs w:val="22"/>
        </w:rPr>
      </w:pPr>
    </w:p>
    <w:p w:rsidR="00D90290" w:rsidRDefault="00D90290" w:rsidP="00C0514C">
      <w:pPr>
        <w:jc w:val="both"/>
        <w:rPr>
          <w:sz w:val="22"/>
          <w:szCs w:val="22"/>
        </w:rPr>
      </w:pPr>
    </w:p>
    <w:p w:rsidR="00D90290" w:rsidRDefault="00D90290" w:rsidP="00C0514C">
      <w:pPr>
        <w:jc w:val="both"/>
        <w:rPr>
          <w:sz w:val="22"/>
          <w:szCs w:val="22"/>
        </w:rPr>
      </w:pPr>
    </w:p>
    <w:p w:rsidR="00D90290" w:rsidRDefault="00D90290" w:rsidP="00C0514C">
      <w:pPr>
        <w:jc w:val="both"/>
        <w:rPr>
          <w:sz w:val="22"/>
          <w:szCs w:val="22"/>
        </w:rPr>
      </w:pPr>
    </w:p>
    <w:p w:rsidR="00D90290" w:rsidRDefault="00D90290" w:rsidP="00C0514C">
      <w:pPr>
        <w:jc w:val="both"/>
        <w:rPr>
          <w:sz w:val="22"/>
          <w:szCs w:val="22"/>
        </w:rPr>
      </w:pPr>
    </w:p>
    <w:p w:rsidR="00D90290" w:rsidRDefault="00D90290" w:rsidP="00C0514C">
      <w:pPr>
        <w:jc w:val="both"/>
        <w:rPr>
          <w:sz w:val="22"/>
          <w:szCs w:val="22"/>
        </w:rPr>
      </w:pPr>
    </w:p>
    <w:p w:rsidR="00D90290" w:rsidRDefault="00D90290" w:rsidP="00C0514C">
      <w:pPr>
        <w:jc w:val="both"/>
        <w:rPr>
          <w:sz w:val="22"/>
          <w:szCs w:val="22"/>
        </w:rPr>
      </w:pPr>
    </w:p>
    <w:p w:rsidR="00D90290" w:rsidRDefault="00D90290" w:rsidP="00C0514C">
      <w:pPr>
        <w:jc w:val="both"/>
        <w:rPr>
          <w:sz w:val="22"/>
          <w:szCs w:val="22"/>
        </w:rPr>
      </w:pPr>
    </w:p>
    <w:p w:rsidR="00D90290" w:rsidRDefault="00D90290" w:rsidP="00C0514C">
      <w:pPr>
        <w:jc w:val="both"/>
        <w:rPr>
          <w:sz w:val="22"/>
          <w:szCs w:val="22"/>
        </w:rPr>
      </w:pPr>
    </w:p>
    <w:p w:rsidR="00D90290" w:rsidRDefault="00D90290" w:rsidP="00C0514C">
      <w:pPr>
        <w:jc w:val="both"/>
        <w:rPr>
          <w:sz w:val="22"/>
          <w:szCs w:val="22"/>
        </w:rPr>
      </w:pPr>
    </w:p>
    <w:p w:rsidR="00D90290" w:rsidRDefault="00D90290" w:rsidP="00C0514C">
      <w:pPr>
        <w:jc w:val="both"/>
        <w:rPr>
          <w:sz w:val="22"/>
          <w:szCs w:val="22"/>
        </w:rPr>
      </w:pPr>
    </w:p>
    <w:p w:rsidR="00D90290" w:rsidRDefault="00D90290" w:rsidP="00C0514C">
      <w:pPr>
        <w:jc w:val="both"/>
        <w:rPr>
          <w:sz w:val="22"/>
          <w:szCs w:val="22"/>
        </w:rPr>
      </w:pPr>
    </w:p>
    <w:p w:rsidR="00D90290" w:rsidRDefault="00D90290" w:rsidP="00C0514C">
      <w:pPr>
        <w:jc w:val="both"/>
        <w:rPr>
          <w:sz w:val="22"/>
          <w:szCs w:val="22"/>
        </w:rPr>
      </w:pPr>
    </w:p>
    <w:p w:rsidR="00D90290" w:rsidRDefault="00D90290" w:rsidP="00C0514C">
      <w:pPr>
        <w:jc w:val="both"/>
        <w:rPr>
          <w:sz w:val="22"/>
          <w:szCs w:val="22"/>
        </w:rPr>
      </w:pPr>
    </w:p>
    <w:p w:rsidR="00D90290" w:rsidRDefault="00D90290" w:rsidP="00C0514C">
      <w:pPr>
        <w:jc w:val="both"/>
        <w:rPr>
          <w:sz w:val="22"/>
          <w:szCs w:val="22"/>
        </w:rPr>
      </w:pPr>
    </w:p>
    <w:p w:rsidR="00D90290" w:rsidRDefault="00D90290" w:rsidP="00C0514C">
      <w:pPr>
        <w:jc w:val="both"/>
        <w:rPr>
          <w:sz w:val="22"/>
          <w:szCs w:val="22"/>
        </w:rPr>
      </w:pPr>
    </w:p>
    <w:p w:rsidR="003036EA" w:rsidRDefault="003036EA" w:rsidP="00C0514C">
      <w:pPr>
        <w:jc w:val="both"/>
        <w:rPr>
          <w:sz w:val="22"/>
          <w:szCs w:val="22"/>
        </w:rPr>
      </w:pPr>
    </w:p>
    <w:p w:rsidR="003036EA" w:rsidRDefault="003036EA" w:rsidP="00C0514C">
      <w:pPr>
        <w:jc w:val="both"/>
        <w:rPr>
          <w:sz w:val="22"/>
          <w:szCs w:val="22"/>
        </w:rPr>
      </w:pPr>
    </w:p>
    <w:p w:rsidR="003036EA" w:rsidRDefault="003036EA" w:rsidP="00C0514C">
      <w:pPr>
        <w:jc w:val="both"/>
        <w:rPr>
          <w:sz w:val="22"/>
          <w:szCs w:val="22"/>
        </w:rPr>
      </w:pPr>
    </w:p>
    <w:p w:rsidR="003036EA" w:rsidRDefault="003036EA" w:rsidP="00C0514C">
      <w:pPr>
        <w:jc w:val="both"/>
        <w:rPr>
          <w:sz w:val="22"/>
          <w:szCs w:val="22"/>
        </w:rPr>
      </w:pPr>
    </w:p>
    <w:p w:rsidR="003036EA" w:rsidRDefault="003036EA" w:rsidP="00C0514C">
      <w:pPr>
        <w:jc w:val="both"/>
        <w:rPr>
          <w:sz w:val="22"/>
          <w:szCs w:val="22"/>
        </w:rPr>
      </w:pPr>
    </w:p>
    <w:p w:rsidR="003036EA" w:rsidRDefault="003036EA" w:rsidP="00C0514C">
      <w:pPr>
        <w:jc w:val="both"/>
        <w:rPr>
          <w:sz w:val="22"/>
          <w:szCs w:val="22"/>
        </w:rPr>
      </w:pPr>
    </w:p>
    <w:p w:rsidR="003036EA" w:rsidRDefault="003036EA" w:rsidP="00C0514C">
      <w:pPr>
        <w:jc w:val="both"/>
        <w:rPr>
          <w:b/>
          <w:sz w:val="22"/>
          <w:szCs w:val="20"/>
        </w:rPr>
      </w:pPr>
    </w:p>
    <w:p w:rsidR="0044130B" w:rsidRDefault="0044130B" w:rsidP="00C0514C">
      <w:pPr>
        <w:jc w:val="both"/>
        <w:rPr>
          <w:b/>
          <w:sz w:val="22"/>
          <w:szCs w:val="20"/>
        </w:rPr>
      </w:pPr>
    </w:p>
    <w:p w:rsidR="0044130B" w:rsidRDefault="0044130B" w:rsidP="00C0514C">
      <w:pPr>
        <w:jc w:val="both"/>
        <w:rPr>
          <w:b/>
          <w:sz w:val="22"/>
          <w:szCs w:val="20"/>
        </w:rPr>
      </w:pPr>
    </w:p>
    <w:p w:rsidR="0044130B" w:rsidRDefault="0044130B" w:rsidP="00C0514C">
      <w:pPr>
        <w:jc w:val="both"/>
        <w:rPr>
          <w:b/>
          <w:sz w:val="22"/>
          <w:szCs w:val="20"/>
        </w:rPr>
      </w:pPr>
    </w:p>
    <w:p w:rsidR="0044130B" w:rsidRDefault="0044130B" w:rsidP="00C0514C">
      <w:pPr>
        <w:jc w:val="both"/>
        <w:rPr>
          <w:b/>
          <w:sz w:val="22"/>
          <w:szCs w:val="20"/>
        </w:rPr>
      </w:pPr>
    </w:p>
    <w:p w:rsidR="00F45CB7" w:rsidRDefault="00F45CB7" w:rsidP="00C0514C">
      <w:pPr>
        <w:jc w:val="both"/>
        <w:rPr>
          <w:b/>
          <w:sz w:val="22"/>
          <w:szCs w:val="20"/>
        </w:rPr>
      </w:pPr>
    </w:p>
    <w:p w:rsidR="00F45CB7" w:rsidRDefault="00F45CB7" w:rsidP="00C0514C">
      <w:pPr>
        <w:jc w:val="both"/>
        <w:rPr>
          <w:b/>
          <w:sz w:val="22"/>
          <w:szCs w:val="20"/>
        </w:rPr>
      </w:pPr>
    </w:p>
    <w:p w:rsidR="003036EA" w:rsidRPr="00F45CB7" w:rsidRDefault="003036EA" w:rsidP="00C0514C">
      <w:pPr>
        <w:jc w:val="both"/>
        <w:rPr>
          <w:b/>
        </w:rPr>
      </w:pPr>
      <w:r w:rsidRPr="00F45CB7">
        <w:rPr>
          <w:b/>
        </w:rPr>
        <w:lastRenderedPageBreak/>
        <w:t xml:space="preserve">Dotazy zastupitelky Mgr. Jaroslavy Šporclové:  </w:t>
      </w:r>
    </w:p>
    <w:p w:rsidR="003036EA" w:rsidRPr="00F45CB7" w:rsidRDefault="003036EA" w:rsidP="00C0514C">
      <w:pPr>
        <w:jc w:val="both"/>
        <w:rPr>
          <w:b/>
        </w:rPr>
      </w:pPr>
    </w:p>
    <w:p w:rsidR="003036EA" w:rsidRPr="00F45CB7" w:rsidRDefault="003036EA" w:rsidP="00C0514C">
      <w:pPr>
        <w:jc w:val="both"/>
        <w:rPr>
          <w:b/>
        </w:rPr>
      </w:pPr>
      <w:r w:rsidRPr="00F45CB7">
        <w:rPr>
          <w:b/>
        </w:rPr>
        <w:t xml:space="preserve"> </w:t>
      </w:r>
    </w:p>
    <w:p w:rsidR="009420C7" w:rsidRPr="00F45CB7" w:rsidRDefault="009420C7" w:rsidP="00C0514C">
      <w:pPr>
        <w:jc w:val="both"/>
        <w:rPr>
          <w:b/>
        </w:rPr>
      </w:pPr>
      <w:r w:rsidRPr="00F45CB7">
        <w:rPr>
          <w:b/>
        </w:rPr>
        <w:t>„Od ledna letošního roku došlo v plaveckém bazénu k úpravě cen a času pobytu. Pro seniory nejvýhodnější čas (1 ½ hodiny + 15 min) byl zrušen. Mnoho plavajících seniorek si přeje tento čas znovu přidat.“</w:t>
      </w:r>
    </w:p>
    <w:p w:rsidR="009420C7" w:rsidRPr="00F45CB7" w:rsidRDefault="009420C7" w:rsidP="00C0514C">
      <w:pPr>
        <w:jc w:val="both"/>
        <w:rPr>
          <w:b/>
        </w:rPr>
      </w:pPr>
    </w:p>
    <w:p w:rsidR="009420C7" w:rsidRPr="00F45CB7" w:rsidRDefault="009420C7" w:rsidP="009420C7">
      <w:pPr>
        <w:pBdr>
          <w:top w:val="single" w:sz="4" w:space="1" w:color="auto"/>
        </w:pBdr>
        <w:jc w:val="both"/>
        <w:rPr>
          <w:b/>
        </w:rPr>
      </w:pPr>
    </w:p>
    <w:p w:rsidR="009420C7" w:rsidRPr="00F45CB7" w:rsidRDefault="009420C7" w:rsidP="00C0514C">
      <w:pPr>
        <w:jc w:val="both"/>
        <w:rPr>
          <w:b/>
        </w:rPr>
      </w:pPr>
      <w:r w:rsidRPr="00F45CB7">
        <w:rPr>
          <w:b/>
        </w:rPr>
        <w:t xml:space="preserve">Odpovídal Ing. Jaromír Talíř, náměstek primátora  </w:t>
      </w:r>
    </w:p>
    <w:p w:rsidR="009420C7" w:rsidRPr="00F45CB7" w:rsidRDefault="009420C7" w:rsidP="00C0514C">
      <w:pPr>
        <w:jc w:val="both"/>
        <w:rPr>
          <w:b/>
        </w:rPr>
      </w:pPr>
    </w:p>
    <w:p w:rsidR="0044130B" w:rsidRPr="00F45CB7" w:rsidRDefault="0044130B" w:rsidP="00C0514C">
      <w:pPr>
        <w:jc w:val="both"/>
        <w:rPr>
          <w:b/>
        </w:rPr>
      </w:pPr>
    </w:p>
    <w:p w:rsidR="0044130B" w:rsidRPr="00F45CB7" w:rsidRDefault="0044130B" w:rsidP="00C0514C">
      <w:pPr>
        <w:jc w:val="both"/>
      </w:pPr>
      <w:r w:rsidRPr="00F45CB7">
        <w:t xml:space="preserve">Vážená paní zastupitelko,  </w:t>
      </w:r>
    </w:p>
    <w:p w:rsidR="0044130B" w:rsidRPr="00F45CB7" w:rsidRDefault="000D7D47" w:rsidP="00C0514C">
      <w:pPr>
        <w:jc w:val="both"/>
      </w:pPr>
      <w:r w:rsidRPr="00F45CB7">
        <w:br/>
      </w:r>
      <w:r w:rsidR="00F66933" w:rsidRPr="00F45CB7">
        <w:t>n</w:t>
      </w:r>
      <w:r w:rsidR="0044130B" w:rsidRPr="00F45CB7">
        <w:t xml:space="preserve">a </w:t>
      </w:r>
      <w:r w:rsidRPr="00F45CB7">
        <w:t xml:space="preserve">zasedání zastupitelstva města dne 13. 2. 2017 jste vznesla připomínku ohledně úpravy cen a času pobytu seniorů na plaveckém stadionu. O stanovisko k této připomínce jsem požádal ředitele Sportovních zařízení města ČB, Ing. Nováka, jeho odpověď přikládám v příloze. </w:t>
      </w:r>
    </w:p>
    <w:p w:rsidR="000D7D47" w:rsidRPr="00F45CB7" w:rsidRDefault="000D7D47" w:rsidP="00C0514C">
      <w:pPr>
        <w:jc w:val="both"/>
      </w:pPr>
    </w:p>
    <w:p w:rsidR="000D7D47" w:rsidRPr="00F45CB7" w:rsidRDefault="000D7D47" w:rsidP="00C0514C">
      <w:pPr>
        <w:jc w:val="both"/>
      </w:pPr>
    </w:p>
    <w:p w:rsidR="000D7D47" w:rsidRPr="00F45CB7" w:rsidRDefault="000D7D47" w:rsidP="00C0514C">
      <w:pPr>
        <w:jc w:val="both"/>
      </w:pPr>
    </w:p>
    <w:p w:rsidR="000D7D47" w:rsidRPr="00F45CB7" w:rsidRDefault="000D7D47" w:rsidP="00C0514C">
      <w:pPr>
        <w:jc w:val="both"/>
      </w:pPr>
    </w:p>
    <w:p w:rsidR="000D7D47" w:rsidRPr="00F45CB7" w:rsidRDefault="000D7D47" w:rsidP="00C0514C">
      <w:pPr>
        <w:jc w:val="both"/>
      </w:pPr>
    </w:p>
    <w:p w:rsidR="000D7D47" w:rsidRPr="00F45CB7" w:rsidRDefault="000D7D47" w:rsidP="00C0514C">
      <w:pPr>
        <w:jc w:val="both"/>
      </w:pPr>
      <w:r w:rsidRPr="00F45CB7">
        <w:t xml:space="preserve">Příloha  </w:t>
      </w:r>
    </w:p>
    <w:p w:rsidR="000D7D47" w:rsidRPr="00F45CB7" w:rsidRDefault="000D7D47" w:rsidP="00C0514C">
      <w:pPr>
        <w:jc w:val="both"/>
      </w:pPr>
    </w:p>
    <w:p w:rsidR="000D7D47" w:rsidRPr="00F45CB7" w:rsidRDefault="000D7D47" w:rsidP="00C0514C">
      <w:pPr>
        <w:jc w:val="both"/>
      </w:pPr>
    </w:p>
    <w:p w:rsidR="000D7D47" w:rsidRPr="00F45CB7" w:rsidRDefault="000D7D47" w:rsidP="00C0514C">
      <w:pPr>
        <w:jc w:val="both"/>
      </w:pPr>
    </w:p>
    <w:p w:rsidR="000D7D47" w:rsidRPr="00F45CB7" w:rsidRDefault="000D7D47" w:rsidP="00C0514C">
      <w:pPr>
        <w:jc w:val="both"/>
      </w:pPr>
    </w:p>
    <w:p w:rsidR="000D7D47" w:rsidRPr="00F45CB7" w:rsidRDefault="000D7D47" w:rsidP="00C0514C">
      <w:pPr>
        <w:jc w:val="both"/>
      </w:pPr>
    </w:p>
    <w:p w:rsidR="000D7D47" w:rsidRPr="00F45CB7" w:rsidRDefault="000D7D47" w:rsidP="00C0514C">
      <w:pPr>
        <w:jc w:val="both"/>
      </w:pPr>
    </w:p>
    <w:p w:rsidR="000D7D47" w:rsidRPr="00F45CB7" w:rsidRDefault="000D7D47" w:rsidP="00C0514C">
      <w:pPr>
        <w:jc w:val="both"/>
      </w:pPr>
    </w:p>
    <w:p w:rsidR="000D7D47" w:rsidRPr="00F45CB7" w:rsidRDefault="000D7D47" w:rsidP="00C0514C">
      <w:pPr>
        <w:jc w:val="both"/>
      </w:pPr>
    </w:p>
    <w:p w:rsidR="000D7D47" w:rsidRPr="00F45CB7" w:rsidRDefault="000D7D47" w:rsidP="00C0514C">
      <w:pPr>
        <w:jc w:val="both"/>
      </w:pPr>
    </w:p>
    <w:p w:rsidR="000D7D47" w:rsidRPr="00F45CB7" w:rsidRDefault="000D7D47" w:rsidP="00C0514C">
      <w:pPr>
        <w:jc w:val="both"/>
      </w:pPr>
    </w:p>
    <w:p w:rsidR="000D7D47" w:rsidRPr="00F45CB7" w:rsidRDefault="000D7D47" w:rsidP="00C0514C">
      <w:pPr>
        <w:jc w:val="both"/>
      </w:pPr>
    </w:p>
    <w:p w:rsidR="000D7D47" w:rsidRPr="00F45CB7" w:rsidRDefault="000D7D47" w:rsidP="00C0514C">
      <w:pPr>
        <w:jc w:val="both"/>
      </w:pPr>
    </w:p>
    <w:p w:rsidR="000D7D47" w:rsidRPr="00F45CB7" w:rsidRDefault="000D7D47" w:rsidP="00C0514C">
      <w:pPr>
        <w:jc w:val="both"/>
      </w:pPr>
    </w:p>
    <w:p w:rsidR="000D7D47" w:rsidRPr="00F45CB7" w:rsidRDefault="000D7D47" w:rsidP="00C0514C">
      <w:pPr>
        <w:jc w:val="both"/>
      </w:pPr>
    </w:p>
    <w:p w:rsidR="000D7D47" w:rsidRPr="00F45CB7" w:rsidRDefault="000D7D47" w:rsidP="00C0514C">
      <w:pPr>
        <w:jc w:val="both"/>
      </w:pPr>
    </w:p>
    <w:p w:rsidR="000D7D47" w:rsidRPr="00F45CB7" w:rsidRDefault="000D7D47" w:rsidP="00C0514C">
      <w:pPr>
        <w:jc w:val="both"/>
      </w:pPr>
    </w:p>
    <w:p w:rsidR="000D7D47" w:rsidRPr="00F45CB7" w:rsidRDefault="000D7D47" w:rsidP="00C0514C">
      <w:pPr>
        <w:jc w:val="both"/>
      </w:pPr>
    </w:p>
    <w:p w:rsidR="000D7D47" w:rsidRPr="00F45CB7" w:rsidRDefault="000D7D47" w:rsidP="00C0514C">
      <w:pPr>
        <w:jc w:val="both"/>
      </w:pPr>
    </w:p>
    <w:p w:rsidR="000D7D47" w:rsidRPr="00F45CB7" w:rsidRDefault="000D7D47" w:rsidP="00C0514C">
      <w:pPr>
        <w:jc w:val="both"/>
      </w:pPr>
    </w:p>
    <w:p w:rsidR="000D7D47" w:rsidRPr="00F45CB7" w:rsidRDefault="000D7D47" w:rsidP="00C0514C">
      <w:pPr>
        <w:jc w:val="both"/>
      </w:pPr>
    </w:p>
    <w:p w:rsidR="000D7D47" w:rsidRPr="00F45CB7" w:rsidRDefault="000D7D47" w:rsidP="00C0514C">
      <w:pPr>
        <w:jc w:val="both"/>
      </w:pPr>
    </w:p>
    <w:p w:rsidR="000D7D47" w:rsidRPr="00F45CB7" w:rsidRDefault="000D7D47" w:rsidP="00C0514C">
      <w:pPr>
        <w:jc w:val="both"/>
      </w:pPr>
    </w:p>
    <w:p w:rsidR="000D7D47" w:rsidRPr="00F45CB7" w:rsidRDefault="000D7D47" w:rsidP="00C0514C">
      <w:pPr>
        <w:jc w:val="both"/>
      </w:pPr>
    </w:p>
    <w:p w:rsidR="000D7D47" w:rsidRPr="00F45CB7" w:rsidRDefault="000D7D47" w:rsidP="00C0514C">
      <w:pPr>
        <w:jc w:val="both"/>
      </w:pPr>
    </w:p>
    <w:p w:rsidR="000D7D47" w:rsidRPr="00F45CB7" w:rsidRDefault="000D7D47" w:rsidP="00C0514C">
      <w:pPr>
        <w:jc w:val="both"/>
      </w:pPr>
    </w:p>
    <w:p w:rsidR="000D7D47" w:rsidRPr="00F45CB7" w:rsidRDefault="000D7D47" w:rsidP="00C0514C">
      <w:pPr>
        <w:jc w:val="both"/>
      </w:pPr>
    </w:p>
    <w:p w:rsidR="000D7D47" w:rsidRPr="00F45CB7" w:rsidRDefault="000D7D47" w:rsidP="00C0514C">
      <w:pPr>
        <w:jc w:val="both"/>
      </w:pPr>
    </w:p>
    <w:p w:rsidR="000D7D47" w:rsidRPr="00F45CB7" w:rsidRDefault="000D7D47" w:rsidP="00C0514C">
      <w:pPr>
        <w:jc w:val="both"/>
      </w:pPr>
    </w:p>
    <w:p w:rsidR="000D7D47" w:rsidRPr="00F45CB7" w:rsidRDefault="000D7D47" w:rsidP="00C0514C">
      <w:pPr>
        <w:jc w:val="both"/>
      </w:pPr>
    </w:p>
    <w:p w:rsidR="009420C7" w:rsidRPr="00F45CB7" w:rsidRDefault="002D1816" w:rsidP="009420C7">
      <w:pPr>
        <w:jc w:val="both"/>
        <w:rPr>
          <w:b/>
        </w:rPr>
      </w:pPr>
      <w:r w:rsidRPr="00F45CB7">
        <w:rPr>
          <w:b/>
        </w:rPr>
        <w:lastRenderedPageBreak/>
        <w:t xml:space="preserve"> </w:t>
      </w:r>
      <w:r w:rsidR="009420C7" w:rsidRPr="00F45CB7">
        <w:rPr>
          <w:b/>
        </w:rPr>
        <w:t>„Mnoho běžných návštěvníků města hledá krátkodobou, především levnou možnost přesání v nějaké turistické ubytovně. Ta však chybí. Co ji zřídit třeba z chátrající ubytovny bývalé Vojenské nemocnice na roku ulice B. Němcové a Matice školské? Patří městu?“</w:t>
      </w:r>
    </w:p>
    <w:p w:rsidR="009420C7" w:rsidRPr="00F45CB7" w:rsidRDefault="009420C7" w:rsidP="009420C7">
      <w:pPr>
        <w:jc w:val="both"/>
        <w:rPr>
          <w:b/>
        </w:rPr>
      </w:pPr>
    </w:p>
    <w:p w:rsidR="009420C7" w:rsidRPr="00F45CB7" w:rsidRDefault="009420C7" w:rsidP="009420C7">
      <w:pPr>
        <w:pBdr>
          <w:top w:val="single" w:sz="4" w:space="1" w:color="auto"/>
        </w:pBdr>
        <w:jc w:val="both"/>
      </w:pPr>
    </w:p>
    <w:p w:rsidR="009420C7" w:rsidRPr="00F45CB7" w:rsidRDefault="009420C7" w:rsidP="009420C7">
      <w:pPr>
        <w:jc w:val="both"/>
        <w:rPr>
          <w:b/>
        </w:rPr>
      </w:pPr>
      <w:r w:rsidRPr="00F45CB7">
        <w:rPr>
          <w:b/>
        </w:rPr>
        <w:t xml:space="preserve">Odpovídal Ing. Jaromír Talíř, náměstek primátora  </w:t>
      </w:r>
    </w:p>
    <w:p w:rsidR="003036EA" w:rsidRPr="00F45CB7" w:rsidRDefault="003036EA" w:rsidP="00C0514C">
      <w:pPr>
        <w:jc w:val="both"/>
        <w:rPr>
          <w:b/>
        </w:rPr>
      </w:pPr>
    </w:p>
    <w:p w:rsidR="009420C7" w:rsidRPr="00F45CB7" w:rsidRDefault="0044130B" w:rsidP="00C0514C">
      <w:pPr>
        <w:jc w:val="both"/>
      </w:pPr>
      <w:r w:rsidRPr="00F45CB7">
        <w:t xml:space="preserve">Vážená paní zastupitelko, </w:t>
      </w:r>
    </w:p>
    <w:p w:rsidR="0044130B" w:rsidRPr="00F45CB7" w:rsidRDefault="002D1816" w:rsidP="00C0514C">
      <w:pPr>
        <w:jc w:val="both"/>
      </w:pPr>
      <w:r>
        <w:t>n</w:t>
      </w:r>
      <w:r w:rsidR="0044130B" w:rsidRPr="00F45CB7">
        <w:t xml:space="preserve">a zasedání zastupitelstva města dne 13. 2. 2017 jste vznesla dotaz ohledně možnosti zřízení turistické ubytovny v objektu „ubytovny bývalé Vojenské nemocnice“. O stanovisko k tomuto dotazu jsem požádal Správu domů, s. r. o., jejíž odpověď přikládám v příloze.  </w:t>
      </w:r>
    </w:p>
    <w:p w:rsidR="0044130B" w:rsidRPr="00F45CB7" w:rsidRDefault="0044130B" w:rsidP="00C0514C">
      <w:pPr>
        <w:jc w:val="both"/>
      </w:pPr>
    </w:p>
    <w:p w:rsidR="0044130B" w:rsidRPr="00F45CB7" w:rsidRDefault="0044130B" w:rsidP="00C0514C">
      <w:pPr>
        <w:jc w:val="both"/>
      </w:pPr>
    </w:p>
    <w:p w:rsidR="0044130B" w:rsidRPr="00F45CB7" w:rsidRDefault="0044130B" w:rsidP="00C0514C">
      <w:pPr>
        <w:jc w:val="both"/>
      </w:pPr>
    </w:p>
    <w:p w:rsidR="0044130B" w:rsidRPr="00F45CB7" w:rsidRDefault="0044130B" w:rsidP="00C0514C">
      <w:pPr>
        <w:jc w:val="both"/>
      </w:pPr>
      <w:r w:rsidRPr="00F45CB7">
        <w:t xml:space="preserve">Příloha  </w:t>
      </w:r>
    </w:p>
    <w:p w:rsidR="0044130B" w:rsidRPr="00F45CB7" w:rsidRDefault="0044130B" w:rsidP="00C0514C">
      <w:pPr>
        <w:jc w:val="both"/>
      </w:pPr>
    </w:p>
    <w:p w:rsidR="0044130B" w:rsidRPr="00F45CB7" w:rsidRDefault="0044130B" w:rsidP="00C0514C">
      <w:pPr>
        <w:jc w:val="both"/>
      </w:pPr>
    </w:p>
    <w:p w:rsidR="0044130B" w:rsidRPr="00F45CB7" w:rsidRDefault="0044130B" w:rsidP="00C0514C">
      <w:pPr>
        <w:jc w:val="both"/>
      </w:pPr>
    </w:p>
    <w:p w:rsidR="0044130B" w:rsidRPr="00F45CB7" w:rsidRDefault="0044130B" w:rsidP="00C0514C">
      <w:pPr>
        <w:jc w:val="both"/>
      </w:pPr>
    </w:p>
    <w:p w:rsidR="0044130B" w:rsidRPr="00F45CB7" w:rsidRDefault="0044130B" w:rsidP="00C0514C">
      <w:pPr>
        <w:jc w:val="both"/>
      </w:pPr>
    </w:p>
    <w:p w:rsidR="0044130B" w:rsidRPr="00F45CB7" w:rsidRDefault="0044130B" w:rsidP="00C0514C">
      <w:pPr>
        <w:jc w:val="both"/>
      </w:pPr>
    </w:p>
    <w:p w:rsidR="0044130B" w:rsidRPr="00F45CB7" w:rsidRDefault="0044130B" w:rsidP="00C0514C">
      <w:pPr>
        <w:jc w:val="both"/>
      </w:pPr>
    </w:p>
    <w:p w:rsidR="0044130B" w:rsidRPr="00F45CB7" w:rsidRDefault="0044130B" w:rsidP="00C0514C">
      <w:pPr>
        <w:jc w:val="both"/>
      </w:pPr>
    </w:p>
    <w:p w:rsidR="0044130B" w:rsidRPr="00F45CB7" w:rsidRDefault="0044130B" w:rsidP="00C0514C">
      <w:pPr>
        <w:jc w:val="both"/>
      </w:pPr>
    </w:p>
    <w:p w:rsidR="0044130B" w:rsidRPr="00F45CB7" w:rsidRDefault="0044130B" w:rsidP="00C0514C">
      <w:pPr>
        <w:jc w:val="both"/>
      </w:pPr>
    </w:p>
    <w:p w:rsidR="0044130B" w:rsidRPr="00F45CB7" w:rsidRDefault="0044130B" w:rsidP="00C0514C">
      <w:pPr>
        <w:jc w:val="both"/>
      </w:pPr>
    </w:p>
    <w:p w:rsidR="0044130B" w:rsidRPr="00F45CB7" w:rsidRDefault="0044130B" w:rsidP="00C0514C">
      <w:pPr>
        <w:jc w:val="both"/>
      </w:pPr>
    </w:p>
    <w:p w:rsidR="0044130B" w:rsidRPr="00F45CB7" w:rsidRDefault="0044130B" w:rsidP="00C0514C">
      <w:pPr>
        <w:jc w:val="both"/>
      </w:pPr>
    </w:p>
    <w:p w:rsidR="0044130B" w:rsidRPr="00F45CB7" w:rsidRDefault="0044130B" w:rsidP="00C0514C">
      <w:pPr>
        <w:jc w:val="both"/>
      </w:pPr>
    </w:p>
    <w:p w:rsidR="0044130B" w:rsidRPr="00F45CB7" w:rsidRDefault="0044130B" w:rsidP="00C0514C">
      <w:pPr>
        <w:jc w:val="both"/>
      </w:pPr>
    </w:p>
    <w:p w:rsidR="0044130B" w:rsidRPr="00F45CB7" w:rsidRDefault="0044130B" w:rsidP="00C0514C">
      <w:pPr>
        <w:jc w:val="both"/>
      </w:pPr>
    </w:p>
    <w:p w:rsidR="0044130B" w:rsidRPr="00F45CB7" w:rsidRDefault="0044130B" w:rsidP="00C0514C">
      <w:pPr>
        <w:jc w:val="both"/>
      </w:pPr>
    </w:p>
    <w:p w:rsidR="0044130B" w:rsidRPr="00F45CB7" w:rsidRDefault="0044130B" w:rsidP="00C0514C">
      <w:pPr>
        <w:jc w:val="both"/>
      </w:pPr>
    </w:p>
    <w:p w:rsidR="0044130B" w:rsidRPr="00F45CB7" w:rsidRDefault="0044130B" w:rsidP="00C0514C">
      <w:pPr>
        <w:jc w:val="both"/>
      </w:pPr>
    </w:p>
    <w:p w:rsidR="0044130B" w:rsidRPr="00F45CB7" w:rsidRDefault="0044130B" w:rsidP="00C0514C">
      <w:pPr>
        <w:jc w:val="both"/>
      </w:pPr>
    </w:p>
    <w:p w:rsidR="009420C7" w:rsidRPr="00F45CB7" w:rsidRDefault="009420C7" w:rsidP="00C0514C">
      <w:pPr>
        <w:jc w:val="both"/>
        <w:rPr>
          <w:b/>
        </w:rPr>
      </w:pPr>
    </w:p>
    <w:p w:rsidR="009420C7" w:rsidRPr="00F45CB7" w:rsidRDefault="009420C7" w:rsidP="00C0514C">
      <w:pPr>
        <w:jc w:val="both"/>
        <w:rPr>
          <w:b/>
        </w:rPr>
      </w:pPr>
    </w:p>
    <w:p w:rsidR="000D7D47" w:rsidRPr="00F45CB7" w:rsidRDefault="000D7D47" w:rsidP="00C0514C">
      <w:pPr>
        <w:jc w:val="both"/>
        <w:rPr>
          <w:b/>
        </w:rPr>
      </w:pPr>
    </w:p>
    <w:p w:rsidR="000D7D47" w:rsidRPr="00F45CB7" w:rsidRDefault="000D7D47" w:rsidP="00C0514C">
      <w:pPr>
        <w:jc w:val="both"/>
        <w:rPr>
          <w:b/>
        </w:rPr>
      </w:pPr>
    </w:p>
    <w:p w:rsidR="000D7D47" w:rsidRDefault="000D7D47" w:rsidP="00C0514C">
      <w:pPr>
        <w:jc w:val="both"/>
        <w:rPr>
          <w:b/>
        </w:rPr>
      </w:pPr>
    </w:p>
    <w:p w:rsidR="002D1816" w:rsidRDefault="002D1816" w:rsidP="00C0514C">
      <w:pPr>
        <w:jc w:val="both"/>
        <w:rPr>
          <w:b/>
        </w:rPr>
      </w:pPr>
    </w:p>
    <w:p w:rsidR="002D1816" w:rsidRDefault="002D1816" w:rsidP="00C0514C">
      <w:pPr>
        <w:jc w:val="both"/>
        <w:rPr>
          <w:b/>
        </w:rPr>
      </w:pPr>
    </w:p>
    <w:p w:rsidR="002D1816" w:rsidRDefault="002D1816" w:rsidP="00C0514C">
      <w:pPr>
        <w:jc w:val="both"/>
        <w:rPr>
          <w:b/>
        </w:rPr>
      </w:pPr>
    </w:p>
    <w:p w:rsidR="002D1816" w:rsidRPr="00F45CB7" w:rsidRDefault="002D1816" w:rsidP="00C0514C">
      <w:pPr>
        <w:jc w:val="both"/>
        <w:rPr>
          <w:b/>
        </w:rPr>
      </w:pPr>
    </w:p>
    <w:p w:rsidR="000D7D47" w:rsidRPr="00F45CB7" w:rsidRDefault="000D7D47" w:rsidP="00C0514C">
      <w:pPr>
        <w:jc w:val="both"/>
        <w:rPr>
          <w:b/>
        </w:rPr>
      </w:pPr>
    </w:p>
    <w:p w:rsidR="000D7D47" w:rsidRPr="00F45CB7" w:rsidRDefault="000D7D47" w:rsidP="00C0514C">
      <w:pPr>
        <w:jc w:val="both"/>
        <w:rPr>
          <w:b/>
        </w:rPr>
      </w:pPr>
    </w:p>
    <w:p w:rsidR="000D7D47" w:rsidRPr="00F45CB7" w:rsidRDefault="000D7D47" w:rsidP="00C0514C">
      <w:pPr>
        <w:jc w:val="both"/>
        <w:rPr>
          <w:b/>
        </w:rPr>
      </w:pPr>
    </w:p>
    <w:p w:rsidR="000D7D47" w:rsidRPr="00F45CB7" w:rsidRDefault="000D7D47" w:rsidP="00C0514C">
      <w:pPr>
        <w:jc w:val="both"/>
        <w:rPr>
          <w:b/>
        </w:rPr>
      </w:pPr>
    </w:p>
    <w:p w:rsidR="000D7D47" w:rsidRPr="00F45CB7" w:rsidRDefault="000D7D47" w:rsidP="00C0514C">
      <w:pPr>
        <w:jc w:val="both"/>
        <w:rPr>
          <w:b/>
        </w:rPr>
      </w:pPr>
    </w:p>
    <w:p w:rsidR="009420C7" w:rsidRPr="00F45CB7" w:rsidRDefault="009420C7" w:rsidP="00C0514C">
      <w:pPr>
        <w:jc w:val="both"/>
        <w:rPr>
          <w:b/>
        </w:rPr>
      </w:pPr>
      <w:r w:rsidRPr="00F45CB7">
        <w:rPr>
          <w:b/>
        </w:rPr>
        <w:lastRenderedPageBreak/>
        <w:t>„Mám jednu připomínku. Dotýká se to především nás, starších občanů, kteří mají své zdravotní problémy.  Je to nedostatek veřejných záchodků. Na konci Krajinské ulice na Mariánském náměstí zůstal veřejný WC zachován, ale na křižovatce u hlavní pošty padl veřejný WC ve prospěch podnikání. Dnes je tam pizzerie Polo. Rovněž po celé délce Lannovy třídy není ani jeden veřejný WC. Dřív byl aspoň v Prioru, i ten je zavřený. Na náměstí není žádný kromě radnice. Ovšem když je zavřená.“</w:t>
      </w:r>
    </w:p>
    <w:p w:rsidR="009420C7" w:rsidRPr="00F45CB7" w:rsidRDefault="009420C7" w:rsidP="00C0514C">
      <w:pPr>
        <w:jc w:val="both"/>
        <w:rPr>
          <w:b/>
        </w:rPr>
      </w:pPr>
    </w:p>
    <w:p w:rsidR="009420C7" w:rsidRPr="00F45CB7" w:rsidRDefault="009420C7" w:rsidP="002D1816">
      <w:pPr>
        <w:pBdr>
          <w:bottom w:val="single" w:sz="4" w:space="1" w:color="auto"/>
        </w:pBdr>
        <w:jc w:val="both"/>
        <w:rPr>
          <w:b/>
        </w:rPr>
      </w:pPr>
    </w:p>
    <w:p w:rsidR="0044130B" w:rsidRPr="00F45CB7" w:rsidRDefault="002D1816" w:rsidP="00C0514C">
      <w:pPr>
        <w:jc w:val="both"/>
        <w:rPr>
          <w:b/>
        </w:rPr>
      </w:pPr>
      <w:r>
        <w:rPr>
          <w:b/>
        </w:rPr>
        <w:br/>
      </w:r>
      <w:r w:rsidR="0044130B" w:rsidRPr="00F45CB7">
        <w:rPr>
          <w:b/>
        </w:rPr>
        <w:t xml:space="preserve">Odpovídal Ing. Jaromír Talíř, náměstek primátora  </w:t>
      </w:r>
    </w:p>
    <w:p w:rsidR="0044130B" w:rsidRPr="00F45CB7" w:rsidRDefault="0044130B" w:rsidP="00C0514C">
      <w:pPr>
        <w:jc w:val="both"/>
        <w:rPr>
          <w:b/>
        </w:rPr>
      </w:pPr>
    </w:p>
    <w:p w:rsidR="0044130B" w:rsidRPr="00F45CB7" w:rsidRDefault="0044130B" w:rsidP="00C0514C">
      <w:pPr>
        <w:jc w:val="both"/>
      </w:pPr>
      <w:r w:rsidRPr="00F45CB7">
        <w:t xml:space="preserve">Vážená paní zastupitelko, </w:t>
      </w:r>
    </w:p>
    <w:p w:rsidR="0044130B" w:rsidRPr="00F45CB7" w:rsidRDefault="0044130B" w:rsidP="00C0514C">
      <w:pPr>
        <w:jc w:val="both"/>
      </w:pPr>
    </w:p>
    <w:p w:rsidR="0044130B" w:rsidRPr="00F45CB7" w:rsidRDefault="0044130B" w:rsidP="00C0514C">
      <w:pPr>
        <w:jc w:val="both"/>
      </w:pPr>
      <w:r w:rsidRPr="00F45CB7">
        <w:t xml:space="preserve">Na zasedání zastupitelstva města dne 13. 2. 2017 jste vznesla připomínku ohledně nedostatku veřejných toalet v centru města České Budějovice. O stanovisko k této připomínce jsem požádal Správu domů, s. r. o., jejíž odpověď přikládám v příloze.  </w:t>
      </w:r>
    </w:p>
    <w:p w:rsidR="0044130B" w:rsidRPr="00F45CB7" w:rsidRDefault="0044130B" w:rsidP="00C0514C">
      <w:pPr>
        <w:jc w:val="both"/>
      </w:pPr>
    </w:p>
    <w:p w:rsidR="0044130B" w:rsidRPr="00F45CB7" w:rsidRDefault="0044130B" w:rsidP="00C0514C">
      <w:pPr>
        <w:jc w:val="both"/>
      </w:pPr>
    </w:p>
    <w:p w:rsidR="0044130B" w:rsidRPr="00F45CB7" w:rsidRDefault="0044130B" w:rsidP="00C0514C">
      <w:pPr>
        <w:jc w:val="both"/>
      </w:pPr>
      <w:r w:rsidRPr="00F45CB7">
        <w:t xml:space="preserve">Příloha  </w:t>
      </w:r>
    </w:p>
    <w:p w:rsidR="0044130B" w:rsidRPr="00F45CB7" w:rsidRDefault="0044130B" w:rsidP="00C0514C">
      <w:pPr>
        <w:jc w:val="both"/>
      </w:pPr>
    </w:p>
    <w:p w:rsidR="0044130B" w:rsidRPr="00F45CB7" w:rsidRDefault="0044130B" w:rsidP="00C0514C">
      <w:pPr>
        <w:jc w:val="both"/>
      </w:pPr>
    </w:p>
    <w:p w:rsidR="0044130B" w:rsidRPr="00F45CB7" w:rsidRDefault="0044130B" w:rsidP="00C0514C">
      <w:pPr>
        <w:jc w:val="both"/>
      </w:pPr>
    </w:p>
    <w:p w:rsidR="0044130B" w:rsidRPr="00F45CB7" w:rsidRDefault="0044130B" w:rsidP="00C0514C">
      <w:pPr>
        <w:jc w:val="both"/>
      </w:pPr>
    </w:p>
    <w:p w:rsidR="0044130B" w:rsidRPr="00F45CB7" w:rsidRDefault="0044130B" w:rsidP="00C0514C">
      <w:pPr>
        <w:jc w:val="both"/>
      </w:pPr>
    </w:p>
    <w:p w:rsidR="0044130B" w:rsidRPr="00F45CB7" w:rsidRDefault="0044130B" w:rsidP="00C0514C">
      <w:pPr>
        <w:jc w:val="both"/>
      </w:pPr>
    </w:p>
    <w:p w:rsidR="0044130B" w:rsidRPr="00F45CB7" w:rsidRDefault="0044130B" w:rsidP="00C0514C">
      <w:pPr>
        <w:jc w:val="both"/>
      </w:pPr>
    </w:p>
    <w:p w:rsidR="0044130B" w:rsidRPr="00F45CB7" w:rsidRDefault="0044130B" w:rsidP="00C0514C">
      <w:pPr>
        <w:jc w:val="both"/>
      </w:pPr>
    </w:p>
    <w:p w:rsidR="0044130B" w:rsidRPr="00F45CB7" w:rsidRDefault="0044130B" w:rsidP="00C0514C">
      <w:pPr>
        <w:jc w:val="both"/>
      </w:pPr>
    </w:p>
    <w:p w:rsidR="0044130B" w:rsidRPr="00F45CB7" w:rsidRDefault="0044130B" w:rsidP="00C0514C">
      <w:pPr>
        <w:jc w:val="both"/>
      </w:pPr>
    </w:p>
    <w:p w:rsidR="0044130B" w:rsidRPr="00F45CB7" w:rsidRDefault="0044130B" w:rsidP="00C0514C">
      <w:pPr>
        <w:jc w:val="both"/>
      </w:pPr>
    </w:p>
    <w:p w:rsidR="0044130B" w:rsidRPr="00F45CB7" w:rsidRDefault="0044130B" w:rsidP="00C0514C">
      <w:pPr>
        <w:jc w:val="both"/>
      </w:pPr>
    </w:p>
    <w:p w:rsidR="0044130B" w:rsidRPr="00F45CB7" w:rsidRDefault="0044130B" w:rsidP="00C0514C">
      <w:pPr>
        <w:jc w:val="both"/>
      </w:pPr>
    </w:p>
    <w:p w:rsidR="0044130B" w:rsidRPr="00F45CB7" w:rsidRDefault="0044130B" w:rsidP="00C0514C">
      <w:pPr>
        <w:jc w:val="both"/>
      </w:pPr>
    </w:p>
    <w:p w:rsidR="0044130B" w:rsidRPr="00F45CB7" w:rsidRDefault="0044130B" w:rsidP="00C0514C">
      <w:pPr>
        <w:jc w:val="both"/>
      </w:pPr>
    </w:p>
    <w:p w:rsidR="0044130B" w:rsidRPr="00F45CB7" w:rsidRDefault="0044130B" w:rsidP="00C0514C">
      <w:pPr>
        <w:jc w:val="both"/>
      </w:pPr>
    </w:p>
    <w:p w:rsidR="0044130B" w:rsidRPr="00F45CB7" w:rsidRDefault="0044130B" w:rsidP="00C0514C">
      <w:pPr>
        <w:jc w:val="both"/>
      </w:pPr>
    </w:p>
    <w:p w:rsidR="0044130B" w:rsidRPr="00F45CB7" w:rsidRDefault="0044130B" w:rsidP="00C0514C">
      <w:pPr>
        <w:jc w:val="both"/>
      </w:pPr>
    </w:p>
    <w:p w:rsidR="0044130B" w:rsidRPr="00F45CB7" w:rsidRDefault="0044130B" w:rsidP="00C0514C">
      <w:pPr>
        <w:jc w:val="both"/>
      </w:pPr>
    </w:p>
    <w:p w:rsidR="0044130B" w:rsidRDefault="0044130B" w:rsidP="00C0514C">
      <w:pPr>
        <w:jc w:val="both"/>
      </w:pPr>
    </w:p>
    <w:p w:rsidR="002D1816" w:rsidRDefault="002D1816" w:rsidP="00C0514C">
      <w:pPr>
        <w:jc w:val="both"/>
      </w:pPr>
    </w:p>
    <w:p w:rsidR="002D1816" w:rsidRDefault="002D1816" w:rsidP="00C0514C">
      <w:pPr>
        <w:jc w:val="both"/>
      </w:pPr>
    </w:p>
    <w:p w:rsidR="002D1816" w:rsidRDefault="002D1816" w:rsidP="00C0514C">
      <w:pPr>
        <w:jc w:val="both"/>
      </w:pPr>
    </w:p>
    <w:p w:rsidR="002D1816" w:rsidRDefault="002D1816" w:rsidP="00C0514C">
      <w:pPr>
        <w:jc w:val="both"/>
      </w:pPr>
    </w:p>
    <w:p w:rsidR="002D1816" w:rsidRPr="00F45CB7" w:rsidRDefault="002D1816" w:rsidP="00C0514C">
      <w:pPr>
        <w:jc w:val="both"/>
      </w:pPr>
    </w:p>
    <w:p w:rsidR="0044130B" w:rsidRPr="00F45CB7" w:rsidRDefault="0044130B" w:rsidP="00C0514C">
      <w:pPr>
        <w:jc w:val="both"/>
      </w:pPr>
    </w:p>
    <w:p w:rsidR="0044130B" w:rsidRPr="00F45CB7" w:rsidRDefault="0044130B" w:rsidP="00C0514C">
      <w:pPr>
        <w:jc w:val="both"/>
      </w:pPr>
    </w:p>
    <w:p w:rsidR="0044130B" w:rsidRPr="00F45CB7" w:rsidRDefault="0044130B" w:rsidP="00C0514C">
      <w:pPr>
        <w:jc w:val="both"/>
      </w:pPr>
    </w:p>
    <w:p w:rsidR="0044130B" w:rsidRPr="00F45CB7" w:rsidRDefault="0044130B" w:rsidP="00C0514C">
      <w:pPr>
        <w:jc w:val="both"/>
      </w:pPr>
    </w:p>
    <w:p w:rsidR="0044130B" w:rsidRPr="00F45CB7" w:rsidRDefault="0044130B" w:rsidP="00C0514C">
      <w:pPr>
        <w:jc w:val="both"/>
      </w:pPr>
    </w:p>
    <w:p w:rsidR="0044130B" w:rsidRPr="00F45CB7" w:rsidRDefault="0044130B" w:rsidP="00C0514C">
      <w:pPr>
        <w:jc w:val="both"/>
      </w:pPr>
    </w:p>
    <w:p w:rsidR="003036EA" w:rsidRPr="00F45CB7" w:rsidRDefault="009420C7" w:rsidP="00C0514C">
      <w:pPr>
        <w:jc w:val="both"/>
        <w:rPr>
          <w:b/>
        </w:rPr>
      </w:pPr>
      <w:r w:rsidRPr="00F45CB7">
        <w:rPr>
          <w:b/>
        </w:rPr>
        <w:lastRenderedPageBreak/>
        <w:t>„Českobudějovické vlakové nádraží je ostudou. I když to není věc radnice, mohlo by možná zatlačit na České dráhy, aby alespoň v nádražní hale zřídily úschovnu zavazadel.  Do současných uzamykatelných skříněk se nic většího nevejde, i proto, že jsou někdy mimo provoz nebo již plné. A dále – skříňky lze odemknout pouze vložením kovové mince, kterou ne všichni mají.“ </w:t>
      </w:r>
    </w:p>
    <w:p w:rsidR="003036EA" w:rsidRPr="00F45CB7" w:rsidRDefault="003036EA" w:rsidP="00C0514C">
      <w:pPr>
        <w:jc w:val="both"/>
        <w:rPr>
          <w:b/>
        </w:rPr>
      </w:pPr>
    </w:p>
    <w:p w:rsidR="009A591E" w:rsidRPr="00F45CB7" w:rsidRDefault="009A591E" w:rsidP="009A591E">
      <w:pPr>
        <w:pBdr>
          <w:top w:val="single" w:sz="4" w:space="1" w:color="auto"/>
        </w:pBdr>
        <w:jc w:val="both"/>
        <w:rPr>
          <w:b/>
        </w:rPr>
      </w:pPr>
    </w:p>
    <w:p w:rsidR="009A591E" w:rsidRPr="00F45CB7" w:rsidRDefault="009A591E" w:rsidP="00C0514C">
      <w:pPr>
        <w:jc w:val="both"/>
        <w:rPr>
          <w:b/>
        </w:rPr>
      </w:pPr>
      <w:r w:rsidRPr="00F45CB7">
        <w:rPr>
          <w:b/>
        </w:rPr>
        <w:t xml:space="preserve">Odpovídal Ing. František Konečný, Ph.D., náměstek primátora  </w:t>
      </w:r>
    </w:p>
    <w:p w:rsidR="003036EA" w:rsidRPr="00F45CB7" w:rsidRDefault="003036EA" w:rsidP="00C0514C">
      <w:pPr>
        <w:jc w:val="both"/>
        <w:rPr>
          <w:b/>
        </w:rPr>
      </w:pPr>
    </w:p>
    <w:p w:rsidR="003157D6" w:rsidRPr="00F45CB7" w:rsidRDefault="003157D6" w:rsidP="003157D6"/>
    <w:p w:rsidR="003157D6" w:rsidRPr="00F45CB7" w:rsidRDefault="003157D6" w:rsidP="003157D6">
      <w:r w:rsidRPr="00F45CB7">
        <w:t>Vážená paní Šporclová,</w:t>
      </w:r>
    </w:p>
    <w:p w:rsidR="003157D6" w:rsidRPr="00F45CB7" w:rsidRDefault="003157D6" w:rsidP="003157D6"/>
    <w:p w:rsidR="003157D6" w:rsidRPr="00F45CB7" w:rsidRDefault="003157D6" w:rsidP="003157D6">
      <w:pPr>
        <w:spacing w:line="276" w:lineRule="auto"/>
        <w:jc w:val="both"/>
      </w:pPr>
      <w:r w:rsidRPr="00F45CB7">
        <w:t>k dotazu občanů, který jste vznesla na 22. zasedání zastupitelstva města dne 13. 2. 2017, ve znění:</w:t>
      </w:r>
    </w:p>
    <w:p w:rsidR="003157D6" w:rsidRPr="002D1816" w:rsidRDefault="003157D6" w:rsidP="003157D6">
      <w:pPr>
        <w:spacing w:line="276" w:lineRule="auto"/>
        <w:jc w:val="both"/>
      </w:pPr>
    </w:p>
    <w:p w:rsidR="003157D6" w:rsidRPr="002D1816" w:rsidRDefault="003157D6" w:rsidP="003157D6">
      <w:pPr>
        <w:spacing w:line="276" w:lineRule="auto"/>
        <w:jc w:val="both"/>
      </w:pPr>
      <w:r w:rsidRPr="002D1816">
        <w:t>Českobudějovické vlakové nádraží je ostudou. I když to není věc radnice, mohlo by možná zatlačit na České dráhy, aby alespoň v nádražní hale zřídily úschovnu zavazadel. Do současných uzamykatelných skříněk se nic většího nevejde, i proto, že jsou někdy mimo provoz nebo již plné. A dále – skříňky lze odemknout pouze vložením kovové mince, kterou ne všichni mají.</w:t>
      </w:r>
    </w:p>
    <w:p w:rsidR="003157D6" w:rsidRPr="002D1816" w:rsidRDefault="003157D6" w:rsidP="003157D6">
      <w:pPr>
        <w:spacing w:line="276" w:lineRule="auto"/>
        <w:jc w:val="both"/>
      </w:pPr>
    </w:p>
    <w:p w:rsidR="003157D6" w:rsidRPr="00F45CB7" w:rsidRDefault="003157D6" w:rsidP="003157D6">
      <w:pPr>
        <w:spacing w:line="276" w:lineRule="auto"/>
        <w:jc w:val="both"/>
      </w:pPr>
      <w:r w:rsidRPr="00F45CB7">
        <w:t>Vám sděluji následující:</w:t>
      </w:r>
    </w:p>
    <w:p w:rsidR="003157D6" w:rsidRPr="00F45CB7" w:rsidRDefault="003157D6" w:rsidP="003157D6">
      <w:pPr>
        <w:spacing w:line="276" w:lineRule="auto"/>
        <w:jc w:val="both"/>
      </w:pPr>
    </w:p>
    <w:p w:rsidR="003157D6" w:rsidRPr="00F45CB7" w:rsidRDefault="003157D6" w:rsidP="003157D6">
      <w:pPr>
        <w:spacing w:line="276" w:lineRule="auto"/>
        <w:jc w:val="both"/>
      </w:pPr>
      <w:r w:rsidRPr="00F45CB7">
        <w:t>Při nejbližším společném jednání předáme tento požadavek občanů zástupcům Českých drah.</w:t>
      </w:r>
    </w:p>
    <w:p w:rsidR="003157D6" w:rsidRPr="00F45CB7" w:rsidRDefault="003157D6" w:rsidP="009A591E"/>
    <w:p w:rsidR="003157D6" w:rsidRPr="00F45CB7" w:rsidRDefault="003157D6" w:rsidP="003157D6">
      <w:pPr>
        <w:rPr>
          <w:b/>
        </w:rPr>
      </w:pPr>
    </w:p>
    <w:p w:rsidR="003157D6" w:rsidRPr="00F45CB7" w:rsidRDefault="003157D6" w:rsidP="003157D6">
      <w:pPr>
        <w:rPr>
          <w:b/>
        </w:rPr>
      </w:pPr>
      <w:r w:rsidRPr="00F45CB7">
        <w:rPr>
          <w:b/>
        </w:rPr>
        <w:t>„Dočkáme se někdy úschovny jízdních kol ve městě? Mluvilo se o jakési věži u nádraží. A co další cyklostezky a půjčovny kol?“</w:t>
      </w:r>
      <w:r w:rsidRPr="00F45CB7">
        <w:rPr>
          <w:b/>
        </w:rPr>
        <w:br/>
      </w:r>
    </w:p>
    <w:p w:rsidR="003157D6" w:rsidRPr="00F45CB7" w:rsidRDefault="003157D6" w:rsidP="003157D6">
      <w:pPr>
        <w:pBdr>
          <w:top w:val="single" w:sz="4" w:space="1" w:color="auto"/>
        </w:pBdr>
        <w:rPr>
          <w:b/>
        </w:rPr>
      </w:pPr>
    </w:p>
    <w:p w:rsidR="003157D6" w:rsidRPr="00F45CB7" w:rsidRDefault="003157D6" w:rsidP="003157D6">
      <w:pPr>
        <w:rPr>
          <w:b/>
        </w:rPr>
      </w:pPr>
      <w:r w:rsidRPr="00F45CB7">
        <w:rPr>
          <w:b/>
        </w:rPr>
        <w:t xml:space="preserve">Odpovídal Ing. František Konečný, Ph.D., náměstek primátora  </w:t>
      </w:r>
    </w:p>
    <w:p w:rsidR="003157D6" w:rsidRPr="00F45CB7" w:rsidRDefault="003157D6" w:rsidP="009A591E">
      <w:pPr>
        <w:rPr>
          <w:b/>
        </w:rPr>
      </w:pPr>
    </w:p>
    <w:p w:rsidR="003157D6" w:rsidRPr="00F45CB7" w:rsidRDefault="003157D6" w:rsidP="003157D6">
      <w:r w:rsidRPr="00F45CB7">
        <w:t>Vážená paní Šporclová,</w:t>
      </w:r>
    </w:p>
    <w:p w:rsidR="003157D6" w:rsidRPr="00F45CB7" w:rsidRDefault="003157D6" w:rsidP="003157D6"/>
    <w:p w:rsidR="003157D6" w:rsidRPr="00F45CB7" w:rsidRDefault="003157D6" w:rsidP="003157D6">
      <w:r w:rsidRPr="00F45CB7">
        <w:t>k dotazu občanů, který jste vznesla na 22. zasedání zastupitelstva města dne 13. 2. 2017, ve znění:</w:t>
      </w:r>
    </w:p>
    <w:p w:rsidR="003157D6" w:rsidRPr="00F45CB7" w:rsidRDefault="003157D6" w:rsidP="003157D6"/>
    <w:p w:rsidR="003157D6" w:rsidRPr="00F45CB7" w:rsidRDefault="003157D6" w:rsidP="003157D6">
      <w:r w:rsidRPr="00F45CB7">
        <w:t>Dočkáme se někdy úschovny jízdních kol ve městě? Mluvilo se o jakési věži u nádraží. A co další cyklostezky a půjčovny kol?</w:t>
      </w:r>
    </w:p>
    <w:p w:rsidR="003157D6" w:rsidRPr="00F45CB7" w:rsidRDefault="003157D6" w:rsidP="003157D6"/>
    <w:p w:rsidR="003157D6" w:rsidRPr="00F45CB7" w:rsidRDefault="003157D6" w:rsidP="003157D6">
      <w:r w:rsidRPr="00F45CB7">
        <w:t>Vám sděluji následující:</w:t>
      </w:r>
    </w:p>
    <w:p w:rsidR="003157D6" w:rsidRPr="00F45CB7" w:rsidRDefault="003157D6" w:rsidP="003157D6"/>
    <w:p w:rsidR="003157D6" w:rsidRPr="00F45CB7" w:rsidRDefault="003157D6" w:rsidP="003157D6">
      <w:r w:rsidRPr="00F45CB7">
        <w:t>V současné době je zpracována studie přednádražního prostoru, kde je zapracováno i umístění věže na úschovnu kol, žádný jiný projekt týkající se úschovny kol nepřipravujeme.</w:t>
      </w:r>
    </w:p>
    <w:p w:rsidR="003157D6" w:rsidRPr="00F45CB7" w:rsidRDefault="003157D6" w:rsidP="003157D6"/>
    <w:p w:rsidR="003157D6" w:rsidRPr="00F45CB7" w:rsidRDefault="003157D6" w:rsidP="003157D6">
      <w:r w:rsidRPr="00F45CB7">
        <w:t xml:space="preserve">Pokračujeme v přípravě dalších cyklotras, které se nacházejí v různých fázích přípravy. Jedná se zejména o: </w:t>
      </w:r>
    </w:p>
    <w:p w:rsidR="003157D6" w:rsidRPr="00F45CB7" w:rsidRDefault="003157D6" w:rsidP="003157D6">
      <w:r w:rsidRPr="00F45CB7">
        <w:t>•</w:t>
      </w:r>
      <w:r w:rsidRPr="00F45CB7">
        <w:tab/>
        <w:t>Cyklostezka – trasa „E“ – II etapa;</w:t>
      </w:r>
    </w:p>
    <w:p w:rsidR="003157D6" w:rsidRPr="00F45CB7" w:rsidRDefault="003157D6" w:rsidP="003157D6">
      <w:r w:rsidRPr="00F45CB7">
        <w:t>•</w:t>
      </w:r>
      <w:r w:rsidRPr="00F45CB7">
        <w:tab/>
        <w:t>Cyklolávka přes Vltavu u TJ Meteor, České Budějovice;</w:t>
      </w:r>
    </w:p>
    <w:p w:rsidR="003157D6" w:rsidRPr="00F45CB7" w:rsidRDefault="003157D6" w:rsidP="003157D6">
      <w:r w:rsidRPr="00F45CB7">
        <w:lastRenderedPageBreak/>
        <w:t>•</w:t>
      </w:r>
      <w:r w:rsidRPr="00F45CB7">
        <w:tab/>
        <w:t>Cyklostezka Rožnov – Včelná, České Budějovice;</w:t>
      </w:r>
    </w:p>
    <w:p w:rsidR="003157D6" w:rsidRPr="00F45CB7" w:rsidRDefault="003157D6" w:rsidP="003157D6">
      <w:r w:rsidRPr="00F45CB7">
        <w:t>•</w:t>
      </w:r>
      <w:r w:rsidRPr="00F45CB7">
        <w:tab/>
        <w:t>Cyklostezka Labská ulice, České Budějovice;</w:t>
      </w:r>
    </w:p>
    <w:p w:rsidR="003157D6" w:rsidRPr="00F45CB7" w:rsidRDefault="003157D6" w:rsidP="003157D6">
      <w:r w:rsidRPr="00F45CB7">
        <w:t>•</w:t>
      </w:r>
      <w:r w:rsidRPr="00F45CB7">
        <w:tab/>
        <w:t>Cyklostezka podél Husovy ulice v Českých Budějovicích;</w:t>
      </w:r>
    </w:p>
    <w:p w:rsidR="003157D6" w:rsidRPr="00F45CB7" w:rsidRDefault="003157D6" w:rsidP="003157D6">
      <w:r w:rsidRPr="00F45CB7">
        <w:t>•</w:t>
      </w:r>
      <w:r w:rsidRPr="00F45CB7">
        <w:tab/>
        <w:t>Cyklostezka Litvínovice – České Budějovice;</w:t>
      </w:r>
    </w:p>
    <w:p w:rsidR="003157D6" w:rsidRPr="00F45CB7" w:rsidRDefault="003157D6" w:rsidP="003157D6">
      <w:r w:rsidRPr="00F45CB7">
        <w:t>•</w:t>
      </w:r>
      <w:r w:rsidRPr="00F45CB7">
        <w:tab/>
        <w:t>Cyklostezka Roudné;</w:t>
      </w:r>
    </w:p>
    <w:p w:rsidR="003157D6" w:rsidRPr="00F45CB7" w:rsidRDefault="003157D6" w:rsidP="003157D6">
      <w:r w:rsidRPr="00F45CB7">
        <w:t>•</w:t>
      </w:r>
      <w:r w:rsidRPr="00F45CB7">
        <w:tab/>
        <w:t>Cyklostezka Suchomelská v Českých Budějovicích.</w:t>
      </w:r>
    </w:p>
    <w:p w:rsidR="003157D6" w:rsidRPr="00F45CB7" w:rsidRDefault="003157D6" w:rsidP="009A591E"/>
    <w:p w:rsidR="009420C7" w:rsidRPr="00F45CB7" w:rsidRDefault="009420C7" w:rsidP="009420C7">
      <w:pPr>
        <w:rPr>
          <w:b/>
        </w:rPr>
      </w:pPr>
      <w:r w:rsidRPr="00F45CB7">
        <w:rPr>
          <w:b/>
        </w:rPr>
        <w:t xml:space="preserve"> „Na příjezdových komunikacích do města chybí, kvalitní informační systém o možnosti parkování ve městě. Již několikrát jsem na to byl upozorněn, že po příjezdu do Českých Budějovic dlouho složitě hledali místo k zaparkování. O možnosti využít parkovací dům u zimního stadionu, v Merkury a v IGY vůbec nevěděli. Takže nakonec parkovali „kde se dalo“.</w:t>
      </w:r>
      <w:r w:rsidR="003157D6" w:rsidRPr="00F45CB7">
        <w:rPr>
          <w:b/>
        </w:rPr>
        <w:br/>
      </w:r>
    </w:p>
    <w:p w:rsidR="003157D6" w:rsidRPr="00F45CB7" w:rsidRDefault="003157D6" w:rsidP="003157D6">
      <w:pPr>
        <w:pBdr>
          <w:top w:val="single" w:sz="4" w:space="1" w:color="auto"/>
        </w:pBdr>
        <w:jc w:val="both"/>
        <w:rPr>
          <w:b/>
        </w:rPr>
      </w:pPr>
    </w:p>
    <w:p w:rsidR="003036EA" w:rsidRPr="00F45CB7" w:rsidRDefault="003157D6" w:rsidP="00C0514C">
      <w:pPr>
        <w:jc w:val="both"/>
        <w:rPr>
          <w:b/>
        </w:rPr>
      </w:pPr>
      <w:r w:rsidRPr="00F45CB7">
        <w:rPr>
          <w:b/>
        </w:rPr>
        <w:t xml:space="preserve">Odpovídal Ing. František Konečný, Ph.D., náměstek primátora  </w:t>
      </w:r>
    </w:p>
    <w:p w:rsidR="003157D6" w:rsidRPr="00F45CB7" w:rsidRDefault="003157D6" w:rsidP="00C0514C">
      <w:pPr>
        <w:jc w:val="both"/>
        <w:rPr>
          <w:b/>
        </w:rPr>
      </w:pPr>
    </w:p>
    <w:p w:rsidR="003157D6" w:rsidRPr="00F45CB7" w:rsidRDefault="003157D6" w:rsidP="003157D6">
      <w:r w:rsidRPr="00F45CB7">
        <w:t>Vážená paní Šporclová,</w:t>
      </w:r>
    </w:p>
    <w:p w:rsidR="003157D6" w:rsidRPr="00F45CB7" w:rsidRDefault="003157D6" w:rsidP="003157D6"/>
    <w:p w:rsidR="003157D6" w:rsidRPr="00F45CB7" w:rsidRDefault="003157D6" w:rsidP="003157D6">
      <w:pPr>
        <w:spacing w:line="276" w:lineRule="auto"/>
        <w:jc w:val="both"/>
      </w:pPr>
      <w:r w:rsidRPr="00F45CB7">
        <w:t>k dotazu občanů, který jste vznesla na 22. zasedání zastupitelstva města dne 13. 2. 2017, ve znění:</w:t>
      </w:r>
    </w:p>
    <w:p w:rsidR="003157D6" w:rsidRPr="00F45CB7" w:rsidRDefault="003157D6" w:rsidP="003157D6">
      <w:pPr>
        <w:spacing w:line="276" w:lineRule="auto"/>
        <w:jc w:val="both"/>
      </w:pPr>
    </w:p>
    <w:p w:rsidR="003157D6" w:rsidRPr="002D1816" w:rsidRDefault="003157D6" w:rsidP="003157D6">
      <w:pPr>
        <w:spacing w:line="276" w:lineRule="auto"/>
        <w:jc w:val="both"/>
      </w:pPr>
      <w:r w:rsidRPr="002D1816">
        <w:t>Na příjezdových komunikacích do města chybí kvalitní informační systém o možnosti parkování ve městě. Již několikrát jsem na to byl upozorněn, že po příjezdu do Č. B. dlouho složitě hledali místo k zaparkování. O možnosti využít parkovací dům u zimního stadionu, v Merkury a v IGY vůbec nevěděli. Takže nakonec parkovali „kde se dalo“.</w:t>
      </w:r>
    </w:p>
    <w:p w:rsidR="003157D6" w:rsidRPr="00F45CB7" w:rsidRDefault="003157D6" w:rsidP="003157D6">
      <w:pPr>
        <w:spacing w:line="276" w:lineRule="auto"/>
        <w:jc w:val="both"/>
        <w:rPr>
          <w:b/>
        </w:rPr>
      </w:pPr>
    </w:p>
    <w:p w:rsidR="003157D6" w:rsidRPr="00F45CB7" w:rsidRDefault="003157D6" w:rsidP="003157D6">
      <w:pPr>
        <w:spacing w:line="276" w:lineRule="auto"/>
        <w:jc w:val="both"/>
      </w:pPr>
      <w:r w:rsidRPr="00F45CB7">
        <w:t>Vám sděluji následující:</w:t>
      </w:r>
    </w:p>
    <w:p w:rsidR="003157D6" w:rsidRPr="00F45CB7" w:rsidRDefault="003157D6" w:rsidP="003157D6">
      <w:pPr>
        <w:spacing w:line="276" w:lineRule="auto"/>
        <w:jc w:val="both"/>
      </w:pPr>
    </w:p>
    <w:p w:rsidR="003157D6" w:rsidRPr="00F45CB7" w:rsidRDefault="003157D6" w:rsidP="003157D6">
      <w:pPr>
        <w:spacing w:line="276" w:lineRule="auto"/>
        <w:jc w:val="both"/>
      </w:pPr>
      <w:r w:rsidRPr="00F45CB7">
        <w:t>V současné době pracujeme na dokumentaci naváděcích systémů na parkoviště.</w:t>
      </w:r>
    </w:p>
    <w:p w:rsidR="00072DC6" w:rsidRDefault="00072DC6" w:rsidP="003157D6">
      <w:pPr>
        <w:rPr>
          <w:b/>
        </w:rPr>
      </w:pPr>
    </w:p>
    <w:p w:rsidR="003157D6" w:rsidRPr="00F45CB7" w:rsidRDefault="003157D6" w:rsidP="003157D6">
      <w:pPr>
        <w:rPr>
          <w:b/>
        </w:rPr>
      </w:pPr>
      <w:r w:rsidRPr="00F45CB7">
        <w:rPr>
          <w:b/>
        </w:rPr>
        <w:t xml:space="preserve">„Před pár dny jsem byl nakoupit v OD Kaufland. Vystoupil jsem na zastávce směrem z města k mému velkému překvapení, už nebyl ze zastávky přechod přes vozovku směrem na Kaufland, takže jsem se spolu s ostatními vrhal mezi auta. Nelíbilo se mi to. Nejbližší přechod pro chodce je až na křižovatce za Dlouhým mostem. Rovněž se pozastavuji nad tím, že u nás v Suchém Vrbném zmizelo označení vozovek s předností v jízdě. Jednak byl provoz plynulejší, jednak bezpečnější. Jen před mýma očima se na křižovatce u hospody V zátiší dvakrát srazilo auto.“       </w:t>
      </w:r>
    </w:p>
    <w:p w:rsidR="003157D6" w:rsidRPr="00F45CB7" w:rsidRDefault="003157D6" w:rsidP="009420C7">
      <w:pPr>
        <w:rPr>
          <w:b/>
        </w:rPr>
      </w:pPr>
    </w:p>
    <w:p w:rsidR="003157D6" w:rsidRPr="00F45CB7" w:rsidRDefault="003157D6" w:rsidP="00F45CB7">
      <w:pPr>
        <w:pBdr>
          <w:bottom w:val="single" w:sz="4" w:space="1" w:color="auto"/>
        </w:pBdr>
        <w:rPr>
          <w:b/>
        </w:rPr>
      </w:pPr>
    </w:p>
    <w:p w:rsidR="003157D6" w:rsidRPr="00F45CB7" w:rsidRDefault="00F45CB7" w:rsidP="009420C7">
      <w:pPr>
        <w:rPr>
          <w:b/>
        </w:rPr>
      </w:pPr>
      <w:r>
        <w:rPr>
          <w:b/>
        </w:rPr>
        <w:br/>
      </w:r>
      <w:r w:rsidRPr="00F45CB7">
        <w:rPr>
          <w:b/>
        </w:rPr>
        <w:t xml:space="preserve">Odpovídal Mgr. Petr Podhola, 1. náměstek primátora  </w:t>
      </w:r>
    </w:p>
    <w:p w:rsidR="003157D6" w:rsidRPr="00F45CB7" w:rsidRDefault="003157D6" w:rsidP="009420C7">
      <w:pPr>
        <w:rPr>
          <w:b/>
        </w:rPr>
      </w:pPr>
    </w:p>
    <w:p w:rsidR="00072DC6" w:rsidRPr="00072DC6" w:rsidRDefault="00072DC6" w:rsidP="00072DC6">
      <w:pPr>
        <w:jc w:val="both"/>
      </w:pPr>
      <w:r w:rsidRPr="00072DC6">
        <w:t>Vážená paní zastupitelko,</w:t>
      </w:r>
    </w:p>
    <w:p w:rsidR="00072DC6" w:rsidRPr="00072DC6" w:rsidRDefault="00072DC6" w:rsidP="00072DC6">
      <w:pPr>
        <w:jc w:val="both"/>
      </w:pPr>
    </w:p>
    <w:p w:rsidR="00072DC6" w:rsidRPr="00072DC6" w:rsidRDefault="00072DC6" w:rsidP="00072DC6">
      <w:pPr>
        <w:jc w:val="both"/>
      </w:pPr>
    </w:p>
    <w:p w:rsidR="00072DC6" w:rsidRPr="00072DC6" w:rsidRDefault="00072DC6" w:rsidP="00072DC6">
      <w:pPr>
        <w:jc w:val="both"/>
      </w:pPr>
      <w:r w:rsidRPr="00072DC6">
        <w:t>v záležitosti přechodu pro chodce směrem na OD Kaufland Vám sděluji:</w:t>
      </w:r>
    </w:p>
    <w:p w:rsidR="00072DC6" w:rsidRPr="00072DC6" w:rsidRDefault="00072DC6" w:rsidP="00072DC6">
      <w:pPr>
        <w:jc w:val="both"/>
      </w:pPr>
      <w:r w:rsidRPr="00072DC6">
        <w:t xml:space="preserve">v dotazu je mylně zmíněno, že se v blízkosti zastávky MHD Výstaviště nenachází přechod pro chodce. Naopak v listopadu loňského roku byla dokončena investiční akce města společně s investicí Jihočeského kraje, kdy bylo řešeno zřízení nového přechodu pro chodce s </w:t>
      </w:r>
      <w:r w:rsidRPr="00072DC6">
        <w:lastRenderedPageBreak/>
        <w:t>bezpečnostním ostrůvkem a světelnou signalizací. Bylo tak zajištěno zvýšení bezpečnosti chodců, kteří potřebují překonat čtyřproudovou vozovku. Stávající přechod byl zrušen z důvodu neodpovídající normám.</w:t>
      </w:r>
    </w:p>
    <w:p w:rsidR="00072DC6" w:rsidRPr="00072DC6" w:rsidRDefault="00072DC6" w:rsidP="00072DC6">
      <w:pPr>
        <w:jc w:val="both"/>
      </w:pPr>
    </w:p>
    <w:p w:rsidR="00072DC6" w:rsidRPr="00072DC6" w:rsidRDefault="00072DC6" w:rsidP="00072DC6">
      <w:pPr>
        <w:jc w:val="both"/>
      </w:pPr>
      <w:r w:rsidRPr="00072DC6">
        <w:t>V záležitosti označení vozovek s předností v jízdě v Suchém Vrbném Vám sděluji:</w:t>
      </w:r>
    </w:p>
    <w:p w:rsidR="00072DC6" w:rsidRPr="00072DC6" w:rsidRDefault="00072DC6" w:rsidP="00072DC6">
      <w:pPr>
        <w:jc w:val="both"/>
      </w:pPr>
      <w:r w:rsidRPr="00072DC6">
        <w:t>v části lokality Suché Vrbné např. v křižovatce ulic Edvarda Beneše x Jaroslava Ježka (u restaurace V Zátiší)  platí již více jak 12 let stávající dopravní řešení křižovatek – přednost  vozidel zprava.</w:t>
      </w:r>
    </w:p>
    <w:p w:rsidR="00072DC6" w:rsidRPr="00072DC6" w:rsidRDefault="00072DC6" w:rsidP="00072DC6">
      <w:pPr>
        <w:jc w:val="both"/>
      </w:pPr>
      <w:r w:rsidRPr="00072DC6">
        <w:t>Toto dopravní opatření zde bylo realizováno na základě projektu dopravně-inženýrské kanceláře a komunikace byly posouzeny z hlediska zatřídění, intenzit dopravy, chodců a nehodovosti.</w:t>
      </w:r>
    </w:p>
    <w:p w:rsidR="00072DC6" w:rsidRPr="00072DC6" w:rsidRDefault="00072DC6" w:rsidP="00072DC6">
      <w:pPr>
        <w:jc w:val="both"/>
      </w:pPr>
      <w:r w:rsidRPr="00072DC6">
        <w:t>Obdobné „zklidnění dopravy“ bylo realizováno v podobně uspořádaných zástavbách např. ve Čtyřech Dvorech a na Krumlovském předměstí.</w:t>
      </w:r>
    </w:p>
    <w:p w:rsidR="00072DC6" w:rsidRPr="00072DC6" w:rsidRDefault="00072DC6" w:rsidP="00072DC6">
      <w:pPr>
        <w:jc w:val="both"/>
      </w:pPr>
      <w:r w:rsidRPr="00072DC6">
        <w:t>Odbor SVS, oddělení komunikací nezaznamenal stížnosti ke stávajícímu dopravnímu řešení této lokality. Proto není vhodné, a ani bezpečné, nyní nahodile dopravní značení „dej přednost v jízdě“ a „hlavní komunikace“ na stávající křižovatky v části Suché Vrbné doplňovat.</w:t>
      </w:r>
    </w:p>
    <w:p w:rsidR="003157D6" w:rsidRPr="00F45CB7" w:rsidRDefault="003157D6" w:rsidP="009420C7">
      <w:pPr>
        <w:rPr>
          <w:b/>
        </w:rPr>
      </w:pPr>
    </w:p>
    <w:p w:rsidR="003157D6" w:rsidRPr="00F45CB7" w:rsidRDefault="003157D6" w:rsidP="009420C7">
      <w:pPr>
        <w:rPr>
          <w:b/>
        </w:rPr>
      </w:pPr>
    </w:p>
    <w:p w:rsidR="003157D6" w:rsidRPr="00F45CB7" w:rsidRDefault="003157D6" w:rsidP="009420C7">
      <w:pPr>
        <w:rPr>
          <w:b/>
        </w:rPr>
      </w:pPr>
    </w:p>
    <w:p w:rsidR="009420C7" w:rsidRPr="00F45CB7" w:rsidRDefault="009420C7" w:rsidP="00F45CB7">
      <w:pPr>
        <w:pBdr>
          <w:bottom w:val="single" w:sz="4" w:space="1" w:color="auto"/>
        </w:pBdr>
        <w:rPr>
          <w:b/>
        </w:rPr>
      </w:pPr>
      <w:r w:rsidRPr="00F45CB7">
        <w:rPr>
          <w:b/>
        </w:rPr>
        <w:t xml:space="preserve">„Kdy dojde k rekonstrukci Komenského ulice? Stav komunikace je příšerný, propadající vozovka a kanalizace, místy i chodník. Z ulice se stává parkoviště, nebylo by možné parkování omezit a omezit i průjezd touto ulicí?“ </w:t>
      </w:r>
      <w:r w:rsidRPr="00F45CB7">
        <w:rPr>
          <w:b/>
        </w:rPr>
        <w:br/>
      </w:r>
    </w:p>
    <w:p w:rsidR="009420C7" w:rsidRPr="00F45CB7" w:rsidRDefault="00F45CB7" w:rsidP="00C0514C">
      <w:pPr>
        <w:jc w:val="both"/>
        <w:rPr>
          <w:b/>
        </w:rPr>
      </w:pPr>
      <w:r>
        <w:rPr>
          <w:b/>
        </w:rPr>
        <w:br/>
      </w:r>
      <w:r w:rsidRPr="00F45CB7">
        <w:rPr>
          <w:b/>
        </w:rPr>
        <w:t xml:space="preserve">Odpovídal </w:t>
      </w:r>
      <w:r>
        <w:rPr>
          <w:b/>
        </w:rPr>
        <w:t xml:space="preserve">Ing. Petr Holický, </w:t>
      </w:r>
      <w:r w:rsidRPr="00F45CB7">
        <w:rPr>
          <w:b/>
        </w:rPr>
        <w:t xml:space="preserve">náměstek primátora  </w:t>
      </w:r>
    </w:p>
    <w:p w:rsidR="003036EA" w:rsidRPr="00F45CB7" w:rsidRDefault="003036EA" w:rsidP="00C0514C">
      <w:pPr>
        <w:jc w:val="both"/>
        <w:rPr>
          <w:b/>
        </w:rPr>
      </w:pPr>
      <w:r w:rsidRPr="00F45CB7">
        <w:rPr>
          <w:b/>
        </w:rPr>
        <w:t xml:space="preserve">   </w:t>
      </w:r>
      <w:bookmarkStart w:id="0" w:name="_GoBack"/>
      <w:bookmarkEnd w:id="0"/>
    </w:p>
    <w:p w:rsidR="007C48D2" w:rsidRPr="007C48D2" w:rsidRDefault="007C48D2" w:rsidP="007C48D2">
      <w:r w:rsidRPr="007C48D2">
        <w:t>Vážená paní zastupitelko,</w:t>
      </w:r>
    </w:p>
    <w:p w:rsidR="007C48D2" w:rsidRPr="007C48D2" w:rsidRDefault="007C48D2" w:rsidP="007C48D2"/>
    <w:p w:rsidR="007C48D2" w:rsidRPr="007C48D2" w:rsidRDefault="007C48D2" w:rsidP="007C48D2">
      <w:pPr>
        <w:jc w:val="both"/>
      </w:pPr>
      <w:r w:rsidRPr="007C48D2">
        <w:t xml:space="preserve">na 22. zasedání zastupitelstva města dne 13. 2. 2017 jste citovala dotaz občanů, kdy dojde k rekonstrukci Komenského ulice a zda by bylo možné omezit parkování i průjezd v této ulici. K  dotazu sděluji následující: </w:t>
      </w:r>
    </w:p>
    <w:p w:rsidR="007C48D2" w:rsidRPr="007C48D2" w:rsidRDefault="007C48D2" w:rsidP="007C48D2">
      <w:pPr>
        <w:jc w:val="both"/>
      </w:pPr>
      <w:r w:rsidRPr="007C48D2">
        <w:t xml:space="preserve">investiční odbor Magistrátu města České Budějovice má zpracovanou projektovou dokumentaci na kompletní rekonstrukci ulice Komenského v úseku Pivovarská – Matice Školské a v úseku Matice Školské – Mánesova. Tato projektová dokumentace byla zpracovaná v roce 2005 v rámci přípravy dotační akce „Čistá Vltava“. V případě realizace této akce je nutné aktualizovat celou projektovou dokumentaci vč. inženýrské činnosti pro vydání územního rozhodnutí a stavebního povolení. Investiční náklady na jednotlivé úseky se pohybují v rámci odhadu cca od 10 do 14 mil Kč. Předpokládaná realizace v rámci střednědobého plánu investic je stanovena na rok 2019 – 2020. Zařazení této akce do plánu investic záleží na projednání a schválení radou města a následně zastupitelstvem města při tvorbě rozpočtu na daný rok. </w:t>
      </w:r>
    </w:p>
    <w:p w:rsidR="007C48D2" w:rsidRPr="007C48D2" w:rsidRDefault="007C48D2" w:rsidP="007C48D2">
      <w:pPr>
        <w:jc w:val="both"/>
      </w:pPr>
      <w:r w:rsidRPr="007C48D2">
        <w:t xml:space="preserve">Co se týká parkování a průjezdu ulicí Komenského, dle vyjádření odboru správa veřejných statků Magistrátu města České Budějovice je průjezd ulicí již omezen tím, že v úseku ulic Pivovarská  - V Zátiší je jednosměrná. V ulici je stará zástavba, kde v domech nebylo řešeno parkování aut. Omezení parkování v této lokalitě je nemyslitelné. Ulice je „parkoviště“. </w:t>
      </w:r>
    </w:p>
    <w:p w:rsidR="003157D6" w:rsidRPr="00F45CB7" w:rsidRDefault="003157D6" w:rsidP="00C0514C">
      <w:pPr>
        <w:jc w:val="both"/>
        <w:rPr>
          <w:b/>
        </w:rPr>
      </w:pPr>
    </w:p>
    <w:p w:rsidR="002D1816" w:rsidRDefault="002D1816" w:rsidP="00C0514C">
      <w:pPr>
        <w:jc w:val="both"/>
        <w:rPr>
          <w:b/>
        </w:rPr>
      </w:pPr>
    </w:p>
    <w:p w:rsidR="002D1816" w:rsidRDefault="002D1816" w:rsidP="00C0514C">
      <w:pPr>
        <w:jc w:val="both"/>
        <w:rPr>
          <w:b/>
        </w:rPr>
      </w:pPr>
    </w:p>
    <w:p w:rsidR="002D1816" w:rsidRDefault="002D1816" w:rsidP="00C0514C">
      <w:pPr>
        <w:jc w:val="both"/>
        <w:rPr>
          <w:b/>
        </w:rPr>
      </w:pPr>
    </w:p>
    <w:p w:rsidR="002D1816" w:rsidRDefault="002D1816" w:rsidP="00C0514C">
      <w:pPr>
        <w:jc w:val="both"/>
        <w:rPr>
          <w:b/>
        </w:rPr>
      </w:pPr>
    </w:p>
    <w:p w:rsidR="002D1816" w:rsidRPr="00F45CB7" w:rsidRDefault="002D1816" w:rsidP="00C0514C">
      <w:pPr>
        <w:jc w:val="both"/>
        <w:rPr>
          <w:b/>
        </w:rPr>
      </w:pPr>
    </w:p>
    <w:p w:rsidR="003036EA" w:rsidRPr="00F45CB7" w:rsidRDefault="003036EA" w:rsidP="00C0514C">
      <w:pPr>
        <w:jc w:val="both"/>
        <w:rPr>
          <w:b/>
        </w:rPr>
      </w:pPr>
      <w:r w:rsidRPr="00F45CB7">
        <w:rPr>
          <w:b/>
        </w:rPr>
        <w:lastRenderedPageBreak/>
        <w:t>Interpelace zastupitelky Ing. Elišky Richtrové – dopravní značení pro „pěší zónu“ z Husovy ul. na Pražskou tř. (soulad s normou)</w:t>
      </w:r>
    </w:p>
    <w:p w:rsidR="008A7FE6" w:rsidRPr="00F45CB7" w:rsidRDefault="008A7FE6" w:rsidP="00C0514C">
      <w:pPr>
        <w:jc w:val="both"/>
        <w:rPr>
          <w:b/>
        </w:rPr>
      </w:pPr>
    </w:p>
    <w:p w:rsidR="003036EA" w:rsidRPr="00F45CB7" w:rsidRDefault="003036EA" w:rsidP="008A7FE6">
      <w:pPr>
        <w:pBdr>
          <w:top w:val="single" w:sz="4" w:space="1" w:color="auto"/>
        </w:pBdr>
        <w:jc w:val="both"/>
        <w:rPr>
          <w:b/>
        </w:rPr>
      </w:pPr>
    </w:p>
    <w:p w:rsidR="009420C7" w:rsidRPr="00F45CB7" w:rsidRDefault="008A7FE6" w:rsidP="00C0514C">
      <w:pPr>
        <w:jc w:val="both"/>
        <w:rPr>
          <w:b/>
        </w:rPr>
      </w:pPr>
      <w:r w:rsidRPr="00F45CB7">
        <w:rPr>
          <w:b/>
        </w:rPr>
        <w:t xml:space="preserve">Odpovídal Mgr. Petr Podhola, 1. náměstek primátora  </w:t>
      </w:r>
    </w:p>
    <w:p w:rsidR="008A7FE6" w:rsidRPr="00F45CB7" w:rsidRDefault="008A7FE6" w:rsidP="00C0514C">
      <w:pPr>
        <w:jc w:val="both"/>
        <w:rPr>
          <w:b/>
        </w:rPr>
      </w:pPr>
    </w:p>
    <w:p w:rsidR="00A3493A" w:rsidRPr="00A3493A" w:rsidRDefault="00A3493A" w:rsidP="00A3493A">
      <w:pPr>
        <w:jc w:val="both"/>
      </w:pPr>
      <w:r w:rsidRPr="00A3493A">
        <w:t>Vážená paní zastupitelko,</w:t>
      </w:r>
    </w:p>
    <w:p w:rsidR="00A3493A" w:rsidRPr="00A3493A" w:rsidRDefault="00A3493A" w:rsidP="00A3493A">
      <w:pPr>
        <w:jc w:val="both"/>
      </w:pPr>
    </w:p>
    <w:p w:rsidR="00A3493A" w:rsidRPr="00A3493A" w:rsidRDefault="00A3493A" w:rsidP="00A3493A">
      <w:pPr>
        <w:jc w:val="both"/>
      </w:pPr>
    </w:p>
    <w:p w:rsidR="00A3493A" w:rsidRPr="00A3493A" w:rsidRDefault="00A3493A" w:rsidP="00A3493A">
      <w:pPr>
        <w:jc w:val="both"/>
      </w:pPr>
      <w:r w:rsidRPr="00A3493A">
        <w:t>dopravní značení „uspořádání jízdních pruhů“ bylo bez připomínek odsouhlaseno Dopravním inspektorátem Policie ČR České Budějovice, Odborem dopravy a siln. hospodářství magistrátu města České Budějovice a na základě kolaudačního souhlasu i schváleno. Značení osazoval Investiční odbor magistrátu města České Budějovice v r. 2015 v rámci stavby „Koridor linky č. 3“ .</w:t>
      </w:r>
    </w:p>
    <w:p w:rsidR="00A3493A" w:rsidRPr="00A3493A" w:rsidRDefault="00A3493A" w:rsidP="00A3493A">
      <w:pPr>
        <w:jc w:val="both"/>
      </w:pPr>
      <w:r w:rsidRPr="00A3493A">
        <w:t xml:space="preserve">Na základě stížnosti občana adresované Krajskému úřadu Jihočeského kraje, Odboru dopravy a silničního hospodářství, České Budějovice bylo značení přeměřeno a zjištěno: </w:t>
      </w:r>
    </w:p>
    <w:p w:rsidR="00A3493A" w:rsidRPr="00A3493A" w:rsidRDefault="00A3493A" w:rsidP="00A3493A">
      <w:pPr>
        <w:jc w:val="both"/>
      </w:pPr>
      <w:r w:rsidRPr="00A3493A">
        <w:t>dopravní značení „uspořádání jízdních pruhů“ značka IP 19 resp. symbol IZ 6a „pěší zóna“, která je v dopravní značce obsažena má ve skutečnosti rozměr 210 x 300 mm, dle typových listů má být rozměr 210 x 350 mm.</w:t>
      </w:r>
    </w:p>
    <w:p w:rsidR="008A7FE6" w:rsidRPr="00A3493A" w:rsidRDefault="00A3493A" w:rsidP="00A3493A">
      <w:pPr>
        <w:jc w:val="both"/>
      </w:pPr>
      <w:r w:rsidRPr="00A3493A">
        <w:t>Dopravní značení bude uvede</w:t>
      </w:r>
      <w:r>
        <w:t>no do souladu s typovými listy,</w:t>
      </w:r>
      <w:r w:rsidRPr="00A3493A">
        <w:t xml:space="preserve"> jak rozhodl Krajský úřad </w:t>
      </w:r>
      <w:r w:rsidR="00D57D74">
        <w:br/>
      </w:r>
      <w:r w:rsidRPr="00A3493A">
        <w:t>J</w:t>
      </w:r>
      <w:r>
        <w:t xml:space="preserve">č. kraje České Budějovice svým </w:t>
      </w:r>
      <w:r w:rsidRPr="00A3493A">
        <w:t>dopisem ze dne 7. 3. 2017.</w:t>
      </w:r>
    </w:p>
    <w:p w:rsidR="00072DC6" w:rsidRPr="00F45CB7" w:rsidRDefault="00072DC6" w:rsidP="00C0514C">
      <w:pPr>
        <w:jc w:val="both"/>
        <w:rPr>
          <w:b/>
        </w:rPr>
      </w:pPr>
    </w:p>
    <w:p w:rsidR="008A7FE6" w:rsidRPr="00F45CB7" w:rsidRDefault="008A7FE6" w:rsidP="00C0514C">
      <w:pPr>
        <w:jc w:val="both"/>
        <w:rPr>
          <w:b/>
        </w:rPr>
      </w:pPr>
    </w:p>
    <w:p w:rsidR="009420C7" w:rsidRPr="00F45CB7" w:rsidRDefault="009420C7" w:rsidP="00C0514C">
      <w:pPr>
        <w:jc w:val="both"/>
        <w:rPr>
          <w:b/>
        </w:rPr>
      </w:pPr>
    </w:p>
    <w:p w:rsidR="000D7D47" w:rsidRPr="00F45CB7" w:rsidRDefault="0005031C" w:rsidP="00C0514C">
      <w:pPr>
        <w:jc w:val="both"/>
        <w:rPr>
          <w:b/>
        </w:rPr>
      </w:pPr>
      <w:r w:rsidRPr="00F45CB7">
        <w:rPr>
          <w:b/>
        </w:rPr>
        <w:t xml:space="preserve">Dotaz </w:t>
      </w:r>
      <w:r w:rsidR="003036EA" w:rsidRPr="00F45CB7">
        <w:rPr>
          <w:b/>
        </w:rPr>
        <w:t>zastup</w:t>
      </w:r>
      <w:r w:rsidR="000D7D47" w:rsidRPr="00F45CB7">
        <w:rPr>
          <w:b/>
        </w:rPr>
        <w:t xml:space="preserve">itele Mgr. Hynka Látala, Ph.D. ohledně </w:t>
      </w:r>
      <w:r w:rsidR="003036EA" w:rsidRPr="00F45CB7">
        <w:rPr>
          <w:b/>
        </w:rPr>
        <w:t>problematik</w:t>
      </w:r>
      <w:r w:rsidR="000D7D47" w:rsidRPr="00F45CB7">
        <w:rPr>
          <w:b/>
        </w:rPr>
        <w:t>y</w:t>
      </w:r>
      <w:r w:rsidR="003036EA" w:rsidRPr="00F45CB7">
        <w:rPr>
          <w:b/>
        </w:rPr>
        <w:t xml:space="preserve"> domácích ohňostrojů </w:t>
      </w:r>
    </w:p>
    <w:p w:rsidR="003036EA" w:rsidRPr="00F45CB7" w:rsidRDefault="003036EA" w:rsidP="00C0514C">
      <w:pPr>
        <w:jc w:val="both"/>
        <w:rPr>
          <w:b/>
        </w:rPr>
      </w:pPr>
      <w:r w:rsidRPr="00F45CB7">
        <w:rPr>
          <w:b/>
        </w:rPr>
        <w:t xml:space="preserve">     </w:t>
      </w:r>
    </w:p>
    <w:p w:rsidR="003036EA" w:rsidRPr="00F45CB7" w:rsidRDefault="003036EA" w:rsidP="000D7D47">
      <w:pPr>
        <w:pBdr>
          <w:top w:val="single" w:sz="4" w:space="1" w:color="auto"/>
        </w:pBdr>
        <w:jc w:val="both"/>
        <w:rPr>
          <w:b/>
        </w:rPr>
      </w:pPr>
    </w:p>
    <w:p w:rsidR="0005031C" w:rsidRPr="00F45CB7" w:rsidRDefault="0005031C" w:rsidP="00C0514C">
      <w:pPr>
        <w:jc w:val="both"/>
        <w:rPr>
          <w:b/>
        </w:rPr>
      </w:pPr>
      <w:r w:rsidRPr="00F45CB7">
        <w:rPr>
          <w:b/>
        </w:rPr>
        <w:t xml:space="preserve">Odpovídal Ing. Jiří Svoboda, primátor  </w:t>
      </w:r>
    </w:p>
    <w:p w:rsidR="0005031C" w:rsidRPr="00F45CB7" w:rsidRDefault="0005031C" w:rsidP="00C0514C">
      <w:pPr>
        <w:jc w:val="both"/>
        <w:rPr>
          <w:b/>
        </w:rPr>
      </w:pPr>
    </w:p>
    <w:p w:rsidR="0005031C" w:rsidRPr="00F45CB7" w:rsidRDefault="0005031C" w:rsidP="0005031C">
      <w:pPr>
        <w:spacing w:before="120" w:after="200"/>
      </w:pPr>
      <w:r w:rsidRPr="00F45CB7">
        <w:t>Vážený pane zastupiteli,</w:t>
      </w:r>
    </w:p>
    <w:p w:rsidR="0005031C" w:rsidRPr="00F45CB7" w:rsidRDefault="0005031C" w:rsidP="0005031C">
      <w:pPr>
        <w:spacing w:after="100"/>
        <w:jc w:val="both"/>
      </w:pPr>
      <w:r w:rsidRPr="00F45CB7">
        <w:t>na 22. zasedání zastupitelstva města konaném dne 13. 2. 2017 jste zmínil problematiku ohňostrojů, resp. stížnosti občanů na jejich provádění, a dotázal jste se na postup města v této věci.</w:t>
      </w:r>
    </w:p>
    <w:p w:rsidR="0005031C" w:rsidRPr="00F45CB7" w:rsidRDefault="0005031C" w:rsidP="0005031C">
      <w:pPr>
        <w:spacing w:after="100"/>
        <w:jc w:val="both"/>
      </w:pPr>
      <w:r w:rsidRPr="00F45CB7">
        <w:t>V této souvislosti si Vám dovoluji sdělit, že výroba, prodej, skladování, používání a další nakládání se zábavní pyrotechnikou je samozřejmě předmětem zákonné regulace. Podmínky tohoto nakládání upravuje především zákon č. 206/2015 Sb., o pyrotechnických výrobcích a zacházení s nimi a o změně některých zákonů (zákon o pyrotechnice), jakož i jeho prováděcí právní předpisy.</w:t>
      </w:r>
    </w:p>
    <w:p w:rsidR="0005031C" w:rsidRPr="00F45CB7" w:rsidRDefault="0005031C" w:rsidP="0005031C">
      <w:pPr>
        <w:spacing w:after="100"/>
        <w:jc w:val="both"/>
      </w:pPr>
      <w:r w:rsidRPr="00F45CB7">
        <w:t>Ohňostroje a ohňostrojné práce představují v tomto ohledu specifické kategorie užití zábavní pyrotechniky, pro které jsou stanoveny též specifické náležitosti a povinnosti. Ohňostrojem se rozumí současné nebo v krátkém časovém sledu následující odpalování pyrotechnických výrobků kategorie F2, F3 nebo T1, ledaže jde o odpalování pyrotechnických výrobků do hmotnosti 10 kg čistého obsahu výbušných látek celkem, které se za ohňostroj nepovažuje.</w:t>
      </w:r>
    </w:p>
    <w:p w:rsidR="0005031C" w:rsidRPr="00F45CB7" w:rsidRDefault="0005031C" w:rsidP="0005031C">
      <w:pPr>
        <w:spacing w:after="100"/>
        <w:jc w:val="both"/>
      </w:pPr>
      <w:r w:rsidRPr="00F45CB7">
        <w:t>Pokud má být použita nebezpečnější pyrotechnika z kategorie F4 nebo T2, jde již o tzv. ohňostrojné práce.</w:t>
      </w:r>
    </w:p>
    <w:p w:rsidR="0005031C" w:rsidRPr="00F45CB7" w:rsidRDefault="0005031C" w:rsidP="0005031C">
      <w:pPr>
        <w:spacing w:after="100"/>
        <w:jc w:val="both"/>
      </w:pPr>
      <w:r w:rsidRPr="00F45CB7">
        <w:t xml:space="preserve">Dle uvedeného zákona platí, že ohňostroj podléhá ohlašovací povinnosti, tj. povinnosti ohlášení příslušnému obecnímu úřadu a příslušnému hasičskému záchrannému sboru kraje nejpozději 2 pracovní dny před provedením ohňostroje. Ohňostrojné práce pak podléhají </w:t>
      </w:r>
      <w:r w:rsidRPr="00F45CB7">
        <w:lastRenderedPageBreak/>
        <w:t>přísnějšímu povolovacímu režimu, když k jejich provedení je potřeba rozhodnutí o povolení ohňostrojné práce vydané příslušným obvodním báňským úřadem.</w:t>
      </w:r>
    </w:p>
    <w:p w:rsidR="0005031C" w:rsidRPr="00F45CB7" w:rsidRDefault="0005031C" w:rsidP="0005031C">
      <w:pPr>
        <w:spacing w:after="200"/>
        <w:jc w:val="both"/>
      </w:pPr>
      <w:r w:rsidRPr="00F45CB7">
        <w:t>Odpalování zábavní pyrotechniky z kategorie F1, popř. pyrotechniky do shora uvedeného limitu výbušných látek, těmto režimům nepodléhá, nicméně i toto odpalování lze samozřejmě uskutečňovat vždy jen takovým způsobem, aby nedošlo k ohrožení života, zdraví nebo majetku.</w:t>
      </w:r>
    </w:p>
    <w:p w:rsidR="0005031C" w:rsidRPr="00F45CB7" w:rsidRDefault="0005031C" w:rsidP="0005031C">
      <w:pPr>
        <w:spacing w:after="100"/>
        <w:jc w:val="both"/>
      </w:pPr>
      <w:r w:rsidRPr="00F45CB7">
        <w:t>Pokud jde o možnosti města v této oblasti, jsou v zásadě omezeny na oprávnění regulovat používání zábavní pyrotechniky cestou obecně závazné vyhlášky.</w:t>
      </w:r>
    </w:p>
    <w:p w:rsidR="0005031C" w:rsidRPr="00F45CB7" w:rsidRDefault="0005031C" w:rsidP="0005031C">
      <w:pPr>
        <w:spacing w:after="100"/>
        <w:jc w:val="both"/>
      </w:pPr>
      <w:r w:rsidRPr="00F45CB7">
        <w:t>Ústavní soud ve své judikatuře opakovaně potvrdil oprávnění obcí regulovat svými vyhláškami používání zábavní pyrotechniky za účelem zabezpečení místních záležitostí veřejného pořádku. Dle této judikatury však nelze uložit úplný zákaz používání zábavní pyrotechniky v obci. Zákaz či omezení musejí být selektivní a musejí být ke každé dotčené lokalitě vždy odůvodněny skutečnou potřebou ochrany veřejného pořádku či jiných chráněných hodnot (tyto se navíc musejí nacházet v mezích samostatné působnosti obce a nesměji se krýt s účelem zákonné regulace).</w:t>
      </w:r>
    </w:p>
    <w:p w:rsidR="0005031C" w:rsidRPr="00F45CB7" w:rsidRDefault="0005031C" w:rsidP="0005031C">
      <w:pPr>
        <w:spacing w:after="100"/>
        <w:jc w:val="both"/>
      </w:pPr>
      <w:r w:rsidRPr="00F45CB7">
        <w:t>Naše město uvedené možnosti využilo a v rámci vyhlášky č. 1/2014 o ochraně veřejného pořádku, veřejné zeleně a čistoty veřejných prostranství, vydané zastupitelstvem města dne 19. 6. 2014, zakázalo používání zábavní pyrotechniky na vymezených veřejných prostranstvích ve městě. Regulace se nevztahuje pouze na ohňostroje, ale na jakékoliv užívání a provozování zábavní pyrotechniky. Dotčená prostranství můžete nalézt v příloze č. 3 vyhlášky, kromě historického jádra města a také okruhu 50 m od objektů nemocnice jsou zde vypočtena jednotlivá sídliště (jakožto koncentrované sídelní lokality, v nichž by používání zábavní pyrotechniky mělo zvláště negativní dopad na veřejný pořádek). Ze zákazu jsou vyjmuty dny 5. a 6. prosince a 31. prosince a 1. ledna.</w:t>
      </w:r>
    </w:p>
    <w:p w:rsidR="0005031C" w:rsidRPr="00F45CB7" w:rsidRDefault="0005031C" w:rsidP="0005031C">
      <w:pPr>
        <w:spacing w:after="100"/>
        <w:jc w:val="both"/>
      </w:pPr>
      <w:r w:rsidRPr="00F45CB7">
        <w:t>Pokud jde o prodej zábavní pyrotechniky, možnost jeho regulace ze strany města je velmi omezená, nicméně i zde naše město využívá alespoň zákonného zmocnění obsaženého v živnostenském zákoně a v rámci tržního řádu regulujícího prodej zboží a nabízení služeb mimo provozovnu zakazuje stánkový prodej zábavní pyrotechniky (s výjimkou prvé, tj. nejnižší třídy nebezpečnosti).</w:t>
      </w:r>
    </w:p>
    <w:p w:rsidR="0005031C" w:rsidRPr="00F45CB7" w:rsidRDefault="0005031C" w:rsidP="0005031C">
      <w:pPr>
        <w:spacing w:after="100"/>
        <w:jc w:val="both"/>
      </w:pPr>
      <w:r w:rsidRPr="00F45CB7">
        <w:t>Kromě přímé právní úpravy nakládání se zábavní pyrotechnikou na tuto samozřejmě nepřímo dopadají i další právní normy, např. zákaz rušení nočního klidu stanovený přestupkovým zákonem či též soukromoprávní povinnosti vyplývající ze sousedských vztahů dle příslušných ustanovení občanského zákoníku (zákaz imisí včetně hluku nad míru přiměřenou místním poměrům).</w:t>
      </w:r>
    </w:p>
    <w:p w:rsidR="0005031C" w:rsidRPr="00F45CB7" w:rsidRDefault="0005031C" w:rsidP="0005031C">
      <w:pPr>
        <w:spacing w:after="100"/>
        <w:jc w:val="both"/>
      </w:pPr>
      <w:r w:rsidRPr="00F45CB7">
        <w:t>Je samozřejmé, že v praxi bude i přes shora popsanou právní úpravu docházet k problémům, zejména z důvodu nerespektování právních norem ze strany jednotlivých osob (např. bezohledným odpalováním zábavní pyrotechniky v nočních hodinách apod.). Těmto situacím bohužel nelze i přes veškerou snahu našeho města, resp. městské policie, zcela zabránit.</w:t>
      </w:r>
    </w:p>
    <w:p w:rsidR="0005031C" w:rsidRPr="00F45CB7" w:rsidRDefault="0005031C" w:rsidP="0005031C">
      <w:pPr>
        <w:spacing w:after="200"/>
        <w:jc w:val="both"/>
      </w:pPr>
      <w:r w:rsidRPr="00F45CB7">
        <w:t>I přesto se však domnívám, že regulace zábavní pyrotechniky provedená vyhláškou města je dostatečná, a to jak s ohledem na konkrétní podmínky na území města, tak i s ohledem na reálné možnosti městské policie dohlížet na její dodržování. Nebráním se však samozřejmě případným návrhům na úpravu této regulace.</w:t>
      </w:r>
    </w:p>
    <w:p w:rsidR="009420C7" w:rsidRDefault="009420C7" w:rsidP="003036EA">
      <w:pPr>
        <w:jc w:val="both"/>
        <w:rPr>
          <w:b/>
        </w:rPr>
      </w:pPr>
    </w:p>
    <w:p w:rsidR="00D14036" w:rsidRPr="00F45CB7" w:rsidRDefault="00D14036" w:rsidP="003036EA">
      <w:pPr>
        <w:jc w:val="both"/>
        <w:rPr>
          <w:b/>
        </w:rPr>
      </w:pPr>
    </w:p>
    <w:p w:rsidR="009420C7" w:rsidRPr="00F45CB7" w:rsidRDefault="009420C7" w:rsidP="003036EA">
      <w:pPr>
        <w:jc w:val="both"/>
        <w:rPr>
          <w:b/>
        </w:rPr>
      </w:pPr>
    </w:p>
    <w:p w:rsidR="009420C7" w:rsidRPr="00F45CB7" w:rsidRDefault="009420C7" w:rsidP="003036EA">
      <w:pPr>
        <w:jc w:val="both"/>
        <w:rPr>
          <w:b/>
        </w:rPr>
      </w:pPr>
    </w:p>
    <w:p w:rsidR="003036EA" w:rsidRPr="00F45CB7" w:rsidRDefault="000D7D47" w:rsidP="003036EA">
      <w:pPr>
        <w:jc w:val="both"/>
        <w:rPr>
          <w:b/>
        </w:rPr>
      </w:pPr>
      <w:r w:rsidRPr="00F45CB7">
        <w:rPr>
          <w:b/>
        </w:rPr>
        <w:lastRenderedPageBreak/>
        <w:t xml:space="preserve">Žádost Mgr. Hynka Látala, Ph.D. </w:t>
      </w:r>
      <w:r w:rsidR="003036EA" w:rsidRPr="00F45CB7">
        <w:rPr>
          <w:b/>
        </w:rPr>
        <w:t>o zhodnocení deratizace a dále o informativní zprávu týkající se regulace holubí populace na území statutárního města České Budějovice.</w:t>
      </w:r>
    </w:p>
    <w:p w:rsidR="003036EA" w:rsidRPr="00F45CB7" w:rsidRDefault="003036EA" w:rsidP="003036EA">
      <w:pPr>
        <w:jc w:val="both"/>
      </w:pPr>
      <w:r w:rsidRPr="00F45CB7">
        <w:rPr>
          <w:b/>
        </w:rPr>
        <w:t>  </w:t>
      </w:r>
    </w:p>
    <w:p w:rsidR="00D90290" w:rsidRPr="00F45CB7" w:rsidRDefault="00D90290" w:rsidP="000D7D47">
      <w:pPr>
        <w:pBdr>
          <w:top w:val="single" w:sz="4" w:space="1" w:color="auto"/>
        </w:pBdr>
        <w:jc w:val="both"/>
      </w:pPr>
    </w:p>
    <w:p w:rsidR="00D90290" w:rsidRPr="00F45CB7" w:rsidRDefault="000D7D47" w:rsidP="00C0514C">
      <w:pPr>
        <w:jc w:val="both"/>
        <w:rPr>
          <w:b/>
        </w:rPr>
      </w:pPr>
      <w:r w:rsidRPr="00F45CB7">
        <w:rPr>
          <w:b/>
        </w:rPr>
        <w:t xml:space="preserve">Odpovídal Mgr. Petr Podhola, 1. náměstek primátora  </w:t>
      </w:r>
    </w:p>
    <w:p w:rsidR="00D90290" w:rsidRPr="00F45CB7" w:rsidRDefault="00D90290" w:rsidP="00C0514C">
      <w:pPr>
        <w:jc w:val="both"/>
      </w:pPr>
    </w:p>
    <w:p w:rsidR="00D90290" w:rsidRPr="00F45CB7" w:rsidRDefault="00D90290" w:rsidP="00C0514C">
      <w:pPr>
        <w:jc w:val="both"/>
      </w:pPr>
    </w:p>
    <w:p w:rsidR="00D90290" w:rsidRPr="00F45CB7" w:rsidRDefault="00D90290" w:rsidP="00C0514C">
      <w:pPr>
        <w:jc w:val="both"/>
      </w:pPr>
    </w:p>
    <w:p w:rsidR="00D14036" w:rsidRDefault="00D14036" w:rsidP="00D14036">
      <w:pPr>
        <w:jc w:val="both"/>
      </w:pPr>
      <w:r>
        <w:t>Vážený pane zastupiteli,</w:t>
      </w:r>
    </w:p>
    <w:p w:rsidR="00D14036" w:rsidRDefault="00D14036" w:rsidP="00D14036">
      <w:pPr>
        <w:jc w:val="both"/>
      </w:pPr>
    </w:p>
    <w:p w:rsidR="00D14036" w:rsidRDefault="00D14036" w:rsidP="00D14036">
      <w:pPr>
        <w:jc w:val="both"/>
      </w:pPr>
      <w:r>
        <w:t xml:space="preserve">v období od 1. září 2016 do 30. listopadu 2016 proběhla podzimní etapa deratizace na veřejných prostranství a pozemcích ve vlastnictví statutárního města České Budějovice, kterou provedla odborná deratizační firma DERADEZ, s. r.o.. </w:t>
      </w:r>
    </w:p>
    <w:p w:rsidR="00D14036" w:rsidRDefault="00D14036" w:rsidP="00D14036">
      <w:pPr>
        <w:jc w:val="both"/>
      </w:pPr>
      <w:r>
        <w:t xml:space="preserve">Nyní je připravována jarní etapa deratizace, která proběhne v období od 1. 4. 2017 do 30. 6. 2017. Podněty týkající se konkrétních míst s výskytem hlodavců jsou již předány deratizační firmě. Nejprve bude proveden monitoring výskytu potkanů a následně ohnisková deratizace. Na místech, kde byla deratizace provedena v předchozích etapách deratizace, bude provedena kontrola, zda jsou hnízda stále aktivní. Dále bude provedena deratizace na nově nalezených místech nebo na občany oznámených místech výskytu. Zvýšená pozornost bude věnována kanalizačním přípojkám a křovinným porostům. Práce budou zahájeny v centru města, následně bude deratizace provedena v lokalitách Rožnov, Suché Vrbné, Krumlovské předměstí, sídliště Vltava, Máj, Šumava, Čtyři Dvory a Pražské sídliště. V dalších lokalitách města podle poznatků z předešlé etapy deratizace.   </w:t>
      </w:r>
    </w:p>
    <w:p w:rsidR="00D14036" w:rsidRDefault="00D14036" w:rsidP="00D14036">
      <w:pPr>
        <w:jc w:val="both"/>
      </w:pPr>
    </w:p>
    <w:p w:rsidR="00D14036" w:rsidRDefault="00D14036" w:rsidP="00D14036">
      <w:pPr>
        <w:jc w:val="both"/>
      </w:pPr>
      <w:r>
        <w:t>Za účelem regulace holubí populace uzavřelo statutární město České Budějovice v říjnu loňského roku s odbornou firmou „Smlouvu o zajištění regulačních opatření v populaci volně žijících holubů“. Smlouva byla uzavřena na základě řádného výběrového řízení a odchyt holubů bude probíhat v průběhu letošního roku na celém území statutárního města České Budějovice. S odchytem se začalo v průběhu ledna a k dnešnímu dni je odchyceno celkem 600 ks holubů. Holubi jsou odchytáváni do odchytových klecí a také za účelem odchytu instalovaných jednokomorových holubníků. Odchyty probíhají v katastru celého města a cílem je do konce letošního roku odchytit dva až tři tisíce kusů holubů, což by mělo vést k významnému snížení holubí populace na území města. Odchycení holubi jsou po odvozu humánně utraceni v souladu s platnými právními předpisy veterinárním lékařem s patřičnou autorizací.</w:t>
      </w:r>
    </w:p>
    <w:p w:rsidR="00D90290" w:rsidRPr="000D7D47" w:rsidRDefault="00D90290" w:rsidP="00C0514C">
      <w:pPr>
        <w:jc w:val="both"/>
      </w:pPr>
    </w:p>
    <w:sectPr w:rsidR="00D90290" w:rsidRPr="000D7D47" w:rsidSect="008C603A">
      <w:footerReference w:type="default" r:id="rId12"/>
      <w:pgSz w:w="11906" w:h="16838"/>
      <w:pgMar w:top="1276" w:right="1417" w:bottom="851"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493A" w:rsidRDefault="00A3493A" w:rsidP="00E04F7B">
      <w:r>
        <w:separator/>
      </w:r>
    </w:p>
  </w:endnote>
  <w:endnote w:type="continuationSeparator" w:id="0">
    <w:p w:rsidR="00A3493A" w:rsidRDefault="00A3493A" w:rsidP="00E04F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58068129"/>
      <w:docPartObj>
        <w:docPartGallery w:val="Page Numbers (Bottom of Page)"/>
        <w:docPartUnique/>
      </w:docPartObj>
    </w:sdtPr>
    <w:sdtEndPr/>
    <w:sdtContent>
      <w:p w:rsidR="00A3493A" w:rsidRDefault="00A3493A">
        <w:pPr>
          <w:pStyle w:val="Zpat"/>
          <w:jc w:val="center"/>
        </w:pPr>
        <w:r>
          <w:fldChar w:fldCharType="begin"/>
        </w:r>
        <w:r>
          <w:instrText>PAGE   \* MERGEFORMAT</w:instrText>
        </w:r>
        <w:r>
          <w:fldChar w:fldCharType="separate"/>
        </w:r>
        <w:r w:rsidR="007C48D2">
          <w:t>27</w:t>
        </w:r>
        <w:r>
          <w:fldChar w:fldCharType="end"/>
        </w:r>
      </w:p>
    </w:sdtContent>
  </w:sdt>
  <w:p w:rsidR="00A3493A" w:rsidRDefault="00A3493A">
    <w:pPr>
      <w:pStyle w:val="Zpat"/>
    </w:pPr>
  </w:p>
  <w:p w:rsidR="00A3493A" w:rsidRDefault="00A3493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493A" w:rsidRDefault="00A3493A" w:rsidP="00E04F7B">
      <w:r>
        <w:separator/>
      </w:r>
    </w:p>
  </w:footnote>
  <w:footnote w:type="continuationSeparator" w:id="0">
    <w:p w:rsidR="00A3493A" w:rsidRDefault="00A3493A" w:rsidP="00E04F7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B7275"/>
    <w:multiLevelType w:val="hybridMultilevel"/>
    <w:tmpl w:val="D2F0E3E6"/>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
    <w:nsid w:val="04CD6C59"/>
    <w:multiLevelType w:val="hybridMultilevel"/>
    <w:tmpl w:val="C324CCDA"/>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09EE1740"/>
    <w:multiLevelType w:val="hybridMultilevel"/>
    <w:tmpl w:val="28ACD718"/>
    <w:lvl w:ilvl="0" w:tplc="ABB23932">
      <w:start w:val="2"/>
      <w:numFmt w:val="bullet"/>
      <w:lvlText w:val="-"/>
      <w:lvlJc w:val="left"/>
      <w:pPr>
        <w:ind w:left="720" w:hanging="360"/>
      </w:pPr>
      <w:rPr>
        <w:rFonts w:ascii="Calibri" w:eastAsia="Times New Roman" w:hAnsi="Calibri"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nsid w:val="0AE51286"/>
    <w:multiLevelType w:val="hybridMultilevel"/>
    <w:tmpl w:val="B9FA5F7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0C361440"/>
    <w:multiLevelType w:val="hybridMultilevel"/>
    <w:tmpl w:val="4C526622"/>
    <w:lvl w:ilvl="0" w:tplc="EDF6B496">
      <w:start w:val="1"/>
      <w:numFmt w:val="decimal"/>
      <w:lvlText w:val="%1."/>
      <w:lvlJc w:val="left"/>
      <w:pPr>
        <w:ind w:left="1080" w:hanging="360"/>
      </w:pPr>
      <w:rPr>
        <w:rFonts w:cs="Times New Roman" w:hint="default"/>
      </w:rPr>
    </w:lvl>
    <w:lvl w:ilvl="1" w:tplc="04050019" w:tentative="1">
      <w:start w:val="1"/>
      <w:numFmt w:val="lowerLetter"/>
      <w:lvlText w:val="%2."/>
      <w:lvlJc w:val="left"/>
      <w:pPr>
        <w:ind w:left="1800" w:hanging="360"/>
      </w:pPr>
      <w:rPr>
        <w:rFonts w:cs="Times New Roman"/>
      </w:rPr>
    </w:lvl>
    <w:lvl w:ilvl="2" w:tplc="0405001B" w:tentative="1">
      <w:start w:val="1"/>
      <w:numFmt w:val="lowerRoman"/>
      <w:lvlText w:val="%3."/>
      <w:lvlJc w:val="right"/>
      <w:pPr>
        <w:ind w:left="2520" w:hanging="180"/>
      </w:pPr>
      <w:rPr>
        <w:rFonts w:cs="Times New Roman"/>
      </w:rPr>
    </w:lvl>
    <w:lvl w:ilvl="3" w:tplc="0405000F" w:tentative="1">
      <w:start w:val="1"/>
      <w:numFmt w:val="decimal"/>
      <w:lvlText w:val="%4."/>
      <w:lvlJc w:val="left"/>
      <w:pPr>
        <w:ind w:left="3240" w:hanging="360"/>
      </w:pPr>
      <w:rPr>
        <w:rFonts w:cs="Times New Roman"/>
      </w:rPr>
    </w:lvl>
    <w:lvl w:ilvl="4" w:tplc="04050019" w:tentative="1">
      <w:start w:val="1"/>
      <w:numFmt w:val="lowerLetter"/>
      <w:lvlText w:val="%5."/>
      <w:lvlJc w:val="left"/>
      <w:pPr>
        <w:ind w:left="3960" w:hanging="360"/>
      </w:pPr>
      <w:rPr>
        <w:rFonts w:cs="Times New Roman"/>
      </w:rPr>
    </w:lvl>
    <w:lvl w:ilvl="5" w:tplc="0405001B" w:tentative="1">
      <w:start w:val="1"/>
      <w:numFmt w:val="lowerRoman"/>
      <w:lvlText w:val="%6."/>
      <w:lvlJc w:val="right"/>
      <w:pPr>
        <w:ind w:left="4680" w:hanging="180"/>
      </w:pPr>
      <w:rPr>
        <w:rFonts w:cs="Times New Roman"/>
      </w:rPr>
    </w:lvl>
    <w:lvl w:ilvl="6" w:tplc="0405000F" w:tentative="1">
      <w:start w:val="1"/>
      <w:numFmt w:val="decimal"/>
      <w:lvlText w:val="%7."/>
      <w:lvlJc w:val="left"/>
      <w:pPr>
        <w:ind w:left="5400" w:hanging="360"/>
      </w:pPr>
      <w:rPr>
        <w:rFonts w:cs="Times New Roman"/>
      </w:rPr>
    </w:lvl>
    <w:lvl w:ilvl="7" w:tplc="04050019" w:tentative="1">
      <w:start w:val="1"/>
      <w:numFmt w:val="lowerLetter"/>
      <w:lvlText w:val="%8."/>
      <w:lvlJc w:val="left"/>
      <w:pPr>
        <w:ind w:left="6120" w:hanging="360"/>
      </w:pPr>
      <w:rPr>
        <w:rFonts w:cs="Times New Roman"/>
      </w:rPr>
    </w:lvl>
    <w:lvl w:ilvl="8" w:tplc="0405001B" w:tentative="1">
      <w:start w:val="1"/>
      <w:numFmt w:val="lowerRoman"/>
      <w:lvlText w:val="%9."/>
      <w:lvlJc w:val="right"/>
      <w:pPr>
        <w:ind w:left="6840" w:hanging="180"/>
      </w:pPr>
      <w:rPr>
        <w:rFonts w:cs="Times New Roman"/>
      </w:rPr>
    </w:lvl>
  </w:abstractNum>
  <w:abstractNum w:abstractNumId="5">
    <w:nsid w:val="0E8E2063"/>
    <w:multiLevelType w:val="hybridMultilevel"/>
    <w:tmpl w:val="B9A0E7C4"/>
    <w:lvl w:ilvl="0" w:tplc="EA0A0352">
      <w:numFmt w:val="bullet"/>
      <w:lvlText w:val="-"/>
      <w:lvlJc w:val="left"/>
      <w:pPr>
        <w:ind w:left="720" w:hanging="360"/>
      </w:pPr>
      <w:rPr>
        <w:rFonts w:ascii="Calibri" w:eastAsiaTheme="minorHAnsi" w:hAnsi="Calibri"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nsid w:val="0EA45D3B"/>
    <w:multiLevelType w:val="hybridMultilevel"/>
    <w:tmpl w:val="CB68F1C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nsid w:val="0EB55FFE"/>
    <w:multiLevelType w:val="hybridMultilevel"/>
    <w:tmpl w:val="C82CE914"/>
    <w:lvl w:ilvl="0" w:tplc="08AE6A68">
      <w:numFmt w:val="bullet"/>
      <w:lvlText w:val="-"/>
      <w:lvlJc w:val="left"/>
      <w:pPr>
        <w:ind w:left="720" w:hanging="360"/>
      </w:pPr>
      <w:rPr>
        <w:rFonts w:ascii="Times New Roman" w:eastAsiaTheme="minorHAnsi"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nsid w:val="0FE02489"/>
    <w:multiLevelType w:val="hybridMultilevel"/>
    <w:tmpl w:val="AC0CE690"/>
    <w:lvl w:ilvl="0" w:tplc="04050017">
      <w:start w:val="1"/>
      <w:numFmt w:val="lowerLetter"/>
      <w:lvlText w:val="%1)"/>
      <w:lvlJc w:val="left"/>
      <w:pPr>
        <w:ind w:left="720" w:hanging="360"/>
      </w:pPr>
      <w:rPr>
        <w:rFont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nsid w:val="0FEE5DF7"/>
    <w:multiLevelType w:val="hybridMultilevel"/>
    <w:tmpl w:val="6D76CEE4"/>
    <w:lvl w:ilvl="0" w:tplc="B2200A3E">
      <w:start w:val="1"/>
      <w:numFmt w:val="bullet"/>
      <w:lvlText w:val=""/>
      <w:lvlJc w:val="left"/>
      <w:pPr>
        <w:tabs>
          <w:tab w:val="num" w:pos="720"/>
        </w:tabs>
        <w:ind w:left="720" w:hanging="360"/>
      </w:pPr>
      <w:rPr>
        <w:rFonts w:ascii="Symbol" w:hAnsi="Symbol" w:hint="default"/>
        <w:color w:val="auto"/>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0">
    <w:nsid w:val="109C528E"/>
    <w:multiLevelType w:val="hybridMultilevel"/>
    <w:tmpl w:val="B412BA4C"/>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1222453B"/>
    <w:multiLevelType w:val="hybridMultilevel"/>
    <w:tmpl w:val="8166C578"/>
    <w:lvl w:ilvl="0" w:tplc="0405000F">
      <w:start w:val="1"/>
      <w:numFmt w:val="decimal"/>
      <w:lvlText w:val="%1."/>
      <w:lvlJc w:val="left"/>
      <w:pPr>
        <w:ind w:left="720" w:hanging="360"/>
      </w:pPr>
      <w:rPr>
        <w:rFonts w:cs="Times New Roman"/>
      </w:rPr>
    </w:lvl>
    <w:lvl w:ilvl="1" w:tplc="0405000F">
      <w:start w:val="1"/>
      <w:numFmt w:val="decimal"/>
      <w:lvlText w:val="%2."/>
      <w:lvlJc w:val="left"/>
      <w:pPr>
        <w:ind w:left="786"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2">
    <w:nsid w:val="13420D13"/>
    <w:multiLevelType w:val="hybridMultilevel"/>
    <w:tmpl w:val="BACC9476"/>
    <w:lvl w:ilvl="0" w:tplc="94EA3E20">
      <w:start w:val="5"/>
      <w:numFmt w:val="bullet"/>
      <w:lvlText w:val="-"/>
      <w:lvlJc w:val="left"/>
      <w:pPr>
        <w:ind w:left="720" w:hanging="360"/>
      </w:pPr>
      <w:rPr>
        <w:rFonts w:ascii="Times New Roman" w:eastAsia="Times New Roman" w:hAnsi="Times New Roman"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nsid w:val="135F5BDE"/>
    <w:multiLevelType w:val="hybridMultilevel"/>
    <w:tmpl w:val="83EEEB70"/>
    <w:lvl w:ilvl="0" w:tplc="D0F87A54">
      <w:numFmt w:val="bullet"/>
      <w:lvlText w:val="-"/>
      <w:lvlJc w:val="left"/>
      <w:pPr>
        <w:ind w:left="720" w:hanging="360"/>
      </w:pPr>
      <w:rPr>
        <w:rFonts w:ascii="Calibri" w:eastAsiaTheme="minorHAnsi" w:hAnsi="Calibri"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nsid w:val="15C00AAD"/>
    <w:multiLevelType w:val="hybridMultilevel"/>
    <w:tmpl w:val="6D9C7B2C"/>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nsid w:val="161271DB"/>
    <w:multiLevelType w:val="hybridMultilevel"/>
    <w:tmpl w:val="6FEC32D2"/>
    <w:lvl w:ilvl="0" w:tplc="44467CEE">
      <w:numFmt w:val="bullet"/>
      <w:lvlText w:val="-"/>
      <w:lvlJc w:val="left"/>
      <w:pPr>
        <w:ind w:left="1440" w:hanging="360"/>
      </w:pPr>
      <w:rPr>
        <w:rFonts w:ascii="Calibri" w:eastAsia="Times New Roman" w:hAnsi="Calibri" w:hint="default"/>
      </w:rPr>
    </w:lvl>
    <w:lvl w:ilvl="1" w:tplc="04050003">
      <w:start w:val="1"/>
      <w:numFmt w:val="bullet"/>
      <w:lvlText w:val="o"/>
      <w:lvlJc w:val="left"/>
      <w:pPr>
        <w:ind w:left="2160" w:hanging="360"/>
      </w:pPr>
      <w:rPr>
        <w:rFonts w:ascii="Courier New" w:hAnsi="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6">
    <w:nsid w:val="17A55A98"/>
    <w:multiLevelType w:val="hybridMultilevel"/>
    <w:tmpl w:val="8962DF88"/>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7">
    <w:nsid w:val="1AF73F38"/>
    <w:multiLevelType w:val="hybridMultilevel"/>
    <w:tmpl w:val="4D9A87C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nsid w:val="1C3C5723"/>
    <w:multiLevelType w:val="hybridMultilevel"/>
    <w:tmpl w:val="3CC6C19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9">
    <w:nsid w:val="1EA31A6A"/>
    <w:multiLevelType w:val="hybridMultilevel"/>
    <w:tmpl w:val="F07A2346"/>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20">
    <w:nsid w:val="299F6929"/>
    <w:multiLevelType w:val="hybridMultilevel"/>
    <w:tmpl w:val="58CC17AA"/>
    <w:lvl w:ilvl="0" w:tplc="34448F2E">
      <w:numFmt w:val="bullet"/>
      <w:lvlText w:val=""/>
      <w:lvlJc w:val="left"/>
      <w:pPr>
        <w:ind w:left="720" w:hanging="360"/>
      </w:pPr>
      <w:rPr>
        <w:rFonts w:ascii="Symbol" w:eastAsia="Calibri" w:hAnsi="Symbol"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21">
    <w:nsid w:val="2A820121"/>
    <w:multiLevelType w:val="hybridMultilevel"/>
    <w:tmpl w:val="902AFDC8"/>
    <w:lvl w:ilvl="0" w:tplc="5650D532">
      <w:numFmt w:val="bullet"/>
      <w:lvlText w:val="-"/>
      <w:lvlJc w:val="left"/>
      <w:pPr>
        <w:ind w:left="1429" w:hanging="720"/>
      </w:pPr>
      <w:rPr>
        <w:rFonts w:ascii="Calibri" w:eastAsia="Times New Roman" w:hAnsi="Calibri" w:cs="Calibri" w:hint="default"/>
      </w:rPr>
    </w:lvl>
    <w:lvl w:ilvl="1" w:tplc="04050003" w:tentative="1">
      <w:start w:val="1"/>
      <w:numFmt w:val="bullet"/>
      <w:lvlText w:val="o"/>
      <w:lvlJc w:val="left"/>
      <w:pPr>
        <w:ind w:left="1789" w:hanging="360"/>
      </w:pPr>
      <w:rPr>
        <w:rFonts w:ascii="Courier New" w:hAnsi="Courier New" w:cs="Courier New" w:hint="default"/>
      </w:rPr>
    </w:lvl>
    <w:lvl w:ilvl="2" w:tplc="04050005" w:tentative="1">
      <w:start w:val="1"/>
      <w:numFmt w:val="bullet"/>
      <w:lvlText w:val=""/>
      <w:lvlJc w:val="left"/>
      <w:pPr>
        <w:ind w:left="2509" w:hanging="360"/>
      </w:pPr>
      <w:rPr>
        <w:rFonts w:ascii="Wingdings" w:hAnsi="Wingdings" w:hint="default"/>
      </w:rPr>
    </w:lvl>
    <w:lvl w:ilvl="3" w:tplc="04050001" w:tentative="1">
      <w:start w:val="1"/>
      <w:numFmt w:val="bullet"/>
      <w:lvlText w:val=""/>
      <w:lvlJc w:val="left"/>
      <w:pPr>
        <w:ind w:left="3229" w:hanging="360"/>
      </w:pPr>
      <w:rPr>
        <w:rFonts w:ascii="Symbol" w:hAnsi="Symbol" w:hint="default"/>
      </w:rPr>
    </w:lvl>
    <w:lvl w:ilvl="4" w:tplc="04050003" w:tentative="1">
      <w:start w:val="1"/>
      <w:numFmt w:val="bullet"/>
      <w:lvlText w:val="o"/>
      <w:lvlJc w:val="left"/>
      <w:pPr>
        <w:ind w:left="3949" w:hanging="360"/>
      </w:pPr>
      <w:rPr>
        <w:rFonts w:ascii="Courier New" w:hAnsi="Courier New" w:cs="Courier New" w:hint="default"/>
      </w:rPr>
    </w:lvl>
    <w:lvl w:ilvl="5" w:tplc="04050005" w:tentative="1">
      <w:start w:val="1"/>
      <w:numFmt w:val="bullet"/>
      <w:lvlText w:val=""/>
      <w:lvlJc w:val="left"/>
      <w:pPr>
        <w:ind w:left="4669" w:hanging="360"/>
      </w:pPr>
      <w:rPr>
        <w:rFonts w:ascii="Wingdings" w:hAnsi="Wingdings" w:hint="default"/>
      </w:rPr>
    </w:lvl>
    <w:lvl w:ilvl="6" w:tplc="04050001" w:tentative="1">
      <w:start w:val="1"/>
      <w:numFmt w:val="bullet"/>
      <w:lvlText w:val=""/>
      <w:lvlJc w:val="left"/>
      <w:pPr>
        <w:ind w:left="5389" w:hanging="360"/>
      </w:pPr>
      <w:rPr>
        <w:rFonts w:ascii="Symbol" w:hAnsi="Symbol" w:hint="default"/>
      </w:rPr>
    </w:lvl>
    <w:lvl w:ilvl="7" w:tplc="04050003" w:tentative="1">
      <w:start w:val="1"/>
      <w:numFmt w:val="bullet"/>
      <w:lvlText w:val="o"/>
      <w:lvlJc w:val="left"/>
      <w:pPr>
        <w:ind w:left="6109" w:hanging="360"/>
      </w:pPr>
      <w:rPr>
        <w:rFonts w:ascii="Courier New" w:hAnsi="Courier New" w:cs="Courier New" w:hint="default"/>
      </w:rPr>
    </w:lvl>
    <w:lvl w:ilvl="8" w:tplc="04050005" w:tentative="1">
      <w:start w:val="1"/>
      <w:numFmt w:val="bullet"/>
      <w:lvlText w:val=""/>
      <w:lvlJc w:val="left"/>
      <w:pPr>
        <w:ind w:left="6829" w:hanging="360"/>
      </w:pPr>
      <w:rPr>
        <w:rFonts w:ascii="Wingdings" w:hAnsi="Wingdings" w:hint="default"/>
      </w:rPr>
    </w:lvl>
  </w:abstractNum>
  <w:abstractNum w:abstractNumId="22">
    <w:nsid w:val="2B341DD4"/>
    <w:multiLevelType w:val="hybridMultilevel"/>
    <w:tmpl w:val="FAF08940"/>
    <w:lvl w:ilvl="0" w:tplc="0405000F">
      <w:start w:val="1"/>
      <w:numFmt w:val="decimal"/>
      <w:lvlText w:val="%1."/>
      <w:lvlJc w:val="left"/>
      <w:pPr>
        <w:ind w:left="720" w:hanging="360"/>
      </w:pPr>
      <w:rPr>
        <w:rFonts w:cs="Times New Roman"/>
      </w:rPr>
    </w:lvl>
    <w:lvl w:ilvl="1" w:tplc="04050019">
      <w:start w:val="1"/>
      <w:numFmt w:val="lowerLetter"/>
      <w:lvlText w:val="%2."/>
      <w:lvlJc w:val="left"/>
      <w:pPr>
        <w:ind w:left="1440" w:hanging="360"/>
      </w:pPr>
      <w:rPr>
        <w:rFonts w:cs="Times New Roman"/>
      </w:rPr>
    </w:lvl>
    <w:lvl w:ilvl="2" w:tplc="0405001B">
      <w:start w:val="1"/>
      <w:numFmt w:val="lowerRoman"/>
      <w:lvlText w:val="%3."/>
      <w:lvlJc w:val="right"/>
      <w:pPr>
        <w:ind w:left="2160" w:hanging="180"/>
      </w:pPr>
      <w:rPr>
        <w:rFonts w:cs="Times New Roman"/>
      </w:rPr>
    </w:lvl>
    <w:lvl w:ilvl="3" w:tplc="0405000F">
      <w:start w:val="1"/>
      <w:numFmt w:val="decimal"/>
      <w:lvlText w:val="%4."/>
      <w:lvlJc w:val="left"/>
      <w:pPr>
        <w:ind w:left="2880" w:hanging="360"/>
      </w:pPr>
      <w:rPr>
        <w:rFonts w:cs="Times New Roman"/>
      </w:rPr>
    </w:lvl>
    <w:lvl w:ilvl="4" w:tplc="04050019">
      <w:start w:val="1"/>
      <w:numFmt w:val="lowerLetter"/>
      <w:lvlText w:val="%5."/>
      <w:lvlJc w:val="left"/>
      <w:pPr>
        <w:ind w:left="3600" w:hanging="360"/>
      </w:pPr>
      <w:rPr>
        <w:rFonts w:cs="Times New Roman"/>
      </w:rPr>
    </w:lvl>
    <w:lvl w:ilvl="5" w:tplc="0405001B">
      <w:start w:val="1"/>
      <w:numFmt w:val="lowerRoman"/>
      <w:lvlText w:val="%6."/>
      <w:lvlJc w:val="right"/>
      <w:pPr>
        <w:ind w:left="4320" w:hanging="180"/>
      </w:pPr>
      <w:rPr>
        <w:rFonts w:cs="Times New Roman"/>
      </w:rPr>
    </w:lvl>
    <w:lvl w:ilvl="6" w:tplc="0405000F">
      <w:start w:val="1"/>
      <w:numFmt w:val="decimal"/>
      <w:lvlText w:val="%7."/>
      <w:lvlJc w:val="left"/>
      <w:pPr>
        <w:ind w:left="5040" w:hanging="360"/>
      </w:pPr>
      <w:rPr>
        <w:rFonts w:cs="Times New Roman"/>
      </w:rPr>
    </w:lvl>
    <w:lvl w:ilvl="7" w:tplc="04050019">
      <w:start w:val="1"/>
      <w:numFmt w:val="lowerLetter"/>
      <w:lvlText w:val="%8."/>
      <w:lvlJc w:val="left"/>
      <w:pPr>
        <w:ind w:left="5760" w:hanging="360"/>
      </w:pPr>
      <w:rPr>
        <w:rFonts w:cs="Times New Roman"/>
      </w:rPr>
    </w:lvl>
    <w:lvl w:ilvl="8" w:tplc="0405001B">
      <w:start w:val="1"/>
      <w:numFmt w:val="lowerRoman"/>
      <w:lvlText w:val="%9."/>
      <w:lvlJc w:val="right"/>
      <w:pPr>
        <w:ind w:left="6480" w:hanging="180"/>
      </w:pPr>
      <w:rPr>
        <w:rFonts w:cs="Times New Roman"/>
      </w:rPr>
    </w:lvl>
  </w:abstractNum>
  <w:abstractNum w:abstractNumId="23">
    <w:nsid w:val="2B3D796C"/>
    <w:multiLevelType w:val="hybridMultilevel"/>
    <w:tmpl w:val="B03ED1BC"/>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4">
    <w:nsid w:val="323C7393"/>
    <w:multiLevelType w:val="hybridMultilevel"/>
    <w:tmpl w:val="1316826E"/>
    <w:lvl w:ilvl="0" w:tplc="3A92503A">
      <w:numFmt w:val="bullet"/>
      <w:lvlText w:val="-"/>
      <w:lvlJc w:val="left"/>
      <w:pPr>
        <w:ind w:left="720" w:hanging="360"/>
      </w:pPr>
      <w:rPr>
        <w:rFonts w:ascii="Calibri" w:eastAsia="Times New Roman" w:hAnsi="Calibri"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5">
    <w:nsid w:val="34F606BB"/>
    <w:multiLevelType w:val="hybridMultilevel"/>
    <w:tmpl w:val="C0448F22"/>
    <w:lvl w:ilvl="0" w:tplc="0405000F">
      <w:start w:val="1"/>
      <w:numFmt w:val="decimal"/>
      <w:lvlText w:val="%1."/>
      <w:lvlJc w:val="left"/>
      <w:pPr>
        <w:ind w:left="720" w:hanging="360"/>
      </w:pPr>
      <w:rPr>
        <w:rFonts w:cs="Times New Roman"/>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6">
    <w:nsid w:val="39B80FE3"/>
    <w:multiLevelType w:val="multilevel"/>
    <w:tmpl w:val="7F5A22C0"/>
    <w:lvl w:ilvl="0">
      <w:start w:val="1"/>
      <w:numFmt w:val="decimal"/>
      <w:lvlText w:val="%1."/>
      <w:lvlJc w:val="left"/>
      <w:pPr>
        <w:tabs>
          <w:tab w:val="num" w:pos="360"/>
        </w:tabs>
        <w:ind w:left="360" w:hanging="360"/>
      </w:pPr>
      <w:rPr>
        <w:rFonts w:cs="Times New Roman"/>
        <w:b/>
        <w:i w:val="0"/>
        <w:color w:val="auto"/>
      </w:rPr>
    </w:lvl>
    <w:lvl w:ilvl="1">
      <w:start w:val="1"/>
      <w:numFmt w:val="decimal"/>
      <w:lvlText w:val="%2.1."/>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7">
    <w:nsid w:val="3C8B528D"/>
    <w:multiLevelType w:val="multilevel"/>
    <w:tmpl w:val="6C128EB0"/>
    <w:lvl w:ilvl="0">
      <w:start w:val="1"/>
      <w:numFmt w:val="none"/>
      <w:suff w:val="nothing"/>
      <w:lvlText w:val="%1"/>
      <w:lvlJc w:val="left"/>
      <w:pPr>
        <w:ind w:left="0" w:firstLine="0"/>
      </w:pPr>
    </w:lvl>
    <w:lvl w:ilvl="1">
      <w:start w:val="1"/>
      <w:numFmt w:val="none"/>
      <w:suff w:val="nothing"/>
      <w:lvlText w:val="%2"/>
      <w:lvlJc w:val="left"/>
      <w:pPr>
        <w:ind w:left="0" w:firstLine="0"/>
      </w:pPr>
    </w:lvl>
    <w:lvl w:ilvl="2">
      <w:start w:val="1"/>
      <w:numFmt w:val="none"/>
      <w:suff w:val="nothing"/>
      <w:lvlText w:val=""/>
      <w:lvlJc w:val="left"/>
      <w:pPr>
        <w:ind w:left="567" w:firstLine="0"/>
      </w:pPr>
    </w:lvl>
    <w:lvl w:ilvl="3">
      <w:start w:val="1"/>
      <w:numFmt w:val="decimal"/>
      <w:lvlRestart w:val="2"/>
      <w:pStyle w:val="slovn21"/>
      <w:suff w:val="space"/>
      <w:lvlText w:val="%4."/>
      <w:lvlJc w:val="left"/>
      <w:pPr>
        <w:ind w:left="851" w:hanging="284"/>
      </w:pPr>
    </w:lvl>
    <w:lvl w:ilvl="4">
      <w:start w:val="1"/>
      <w:numFmt w:val="lowerLetter"/>
      <w:pStyle w:val="slovn3a"/>
      <w:suff w:val="space"/>
      <w:lvlText w:val="%5)"/>
      <w:lvlJc w:val="left"/>
      <w:pPr>
        <w:ind w:left="964" w:hanging="170"/>
      </w:pPr>
    </w:lvl>
    <w:lvl w:ilvl="5">
      <w:start w:val="1"/>
      <w:numFmt w:val="none"/>
      <w:lvlText w:val=""/>
      <w:lvlJc w:val="left"/>
      <w:pPr>
        <w:tabs>
          <w:tab w:val="num" w:pos="5448"/>
        </w:tabs>
        <w:ind w:left="5448" w:hanging="360"/>
      </w:pPr>
    </w:lvl>
    <w:lvl w:ilvl="6">
      <w:start w:val="1"/>
      <w:numFmt w:val="none"/>
      <w:lvlText w:val="%7"/>
      <w:lvlJc w:val="left"/>
      <w:pPr>
        <w:tabs>
          <w:tab w:val="num" w:pos="5808"/>
        </w:tabs>
        <w:ind w:left="5808" w:hanging="360"/>
      </w:pPr>
    </w:lvl>
    <w:lvl w:ilvl="7">
      <w:start w:val="1"/>
      <w:numFmt w:val="none"/>
      <w:lvlText w:val="%8"/>
      <w:lvlJc w:val="left"/>
      <w:pPr>
        <w:tabs>
          <w:tab w:val="num" w:pos="6168"/>
        </w:tabs>
        <w:ind w:left="6168" w:hanging="360"/>
      </w:pPr>
    </w:lvl>
    <w:lvl w:ilvl="8">
      <w:start w:val="1"/>
      <w:numFmt w:val="none"/>
      <w:lvlText w:val="%9"/>
      <w:lvlJc w:val="left"/>
      <w:pPr>
        <w:tabs>
          <w:tab w:val="num" w:pos="6528"/>
        </w:tabs>
        <w:ind w:left="6528" w:hanging="360"/>
      </w:pPr>
    </w:lvl>
  </w:abstractNum>
  <w:abstractNum w:abstractNumId="28">
    <w:nsid w:val="3DD12CD6"/>
    <w:multiLevelType w:val="hybridMultilevel"/>
    <w:tmpl w:val="AE84770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9">
    <w:nsid w:val="40E30985"/>
    <w:multiLevelType w:val="hybridMultilevel"/>
    <w:tmpl w:val="AB463C7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30">
    <w:nsid w:val="4302667C"/>
    <w:multiLevelType w:val="hybridMultilevel"/>
    <w:tmpl w:val="E9D8AEDA"/>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31">
    <w:nsid w:val="45045F07"/>
    <w:multiLevelType w:val="hybridMultilevel"/>
    <w:tmpl w:val="58B8F8F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2">
    <w:nsid w:val="46777A2B"/>
    <w:multiLevelType w:val="hybridMultilevel"/>
    <w:tmpl w:val="26D89B00"/>
    <w:lvl w:ilvl="0" w:tplc="C868B5D2">
      <w:start w:val="1"/>
      <w:numFmt w:val="decimal"/>
      <w:lvlText w:val="%1."/>
      <w:lvlJc w:val="left"/>
      <w:pPr>
        <w:ind w:left="720" w:hanging="360"/>
      </w:pPr>
      <w:rPr>
        <w:rFonts w:cs="Times New Roman"/>
        <w:b w:val="0"/>
        <w:i w:val="0"/>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33">
    <w:nsid w:val="4A8A53EF"/>
    <w:multiLevelType w:val="hybridMultilevel"/>
    <w:tmpl w:val="493E20B4"/>
    <w:lvl w:ilvl="0" w:tplc="5B2AB208">
      <w:numFmt w:val="bullet"/>
      <w:lvlText w:val="-"/>
      <w:lvlJc w:val="left"/>
      <w:pPr>
        <w:ind w:left="720" w:hanging="360"/>
      </w:pPr>
      <w:rPr>
        <w:rFonts w:ascii="Calibri" w:eastAsia="Times New Roman" w:hAnsi="Calibri"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4">
    <w:nsid w:val="5048206F"/>
    <w:multiLevelType w:val="hybridMultilevel"/>
    <w:tmpl w:val="F96087F0"/>
    <w:lvl w:ilvl="0" w:tplc="5C2A2A72">
      <w:numFmt w:val="bullet"/>
      <w:lvlText w:val="-"/>
      <w:lvlJc w:val="left"/>
      <w:pPr>
        <w:ind w:left="510" w:hanging="510"/>
      </w:pPr>
      <w:rPr>
        <w:rFonts w:ascii="Times New Roman" w:eastAsia="Times New Roman" w:hAnsi="Times New Roman" w:hint="default"/>
      </w:rPr>
    </w:lvl>
    <w:lvl w:ilvl="1" w:tplc="04050003" w:tentative="1">
      <w:start w:val="1"/>
      <w:numFmt w:val="bullet"/>
      <w:lvlText w:val="o"/>
      <w:lvlJc w:val="left"/>
      <w:pPr>
        <w:ind w:left="1534" w:hanging="360"/>
      </w:pPr>
      <w:rPr>
        <w:rFonts w:ascii="Courier New" w:hAnsi="Courier New" w:hint="default"/>
      </w:rPr>
    </w:lvl>
    <w:lvl w:ilvl="2" w:tplc="04050005" w:tentative="1">
      <w:start w:val="1"/>
      <w:numFmt w:val="bullet"/>
      <w:lvlText w:val=""/>
      <w:lvlJc w:val="left"/>
      <w:pPr>
        <w:ind w:left="2254" w:hanging="360"/>
      </w:pPr>
      <w:rPr>
        <w:rFonts w:ascii="Wingdings" w:hAnsi="Wingdings" w:hint="default"/>
      </w:rPr>
    </w:lvl>
    <w:lvl w:ilvl="3" w:tplc="04050001" w:tentative="1">
      <w:start w:val="1"/>
      <w:numFmt w:val="bullet"/>
      <w:lvlText w:val=""/>
      <w:lvlJc w:val="left"/>
      <w:pPr>
        <w:ind w:left="2974" w:hanging="360"/>
      </w:pPr>
      <w:rPr>
        <w:rFonts w:ascii="Symbol" w:hAnsi="Symbol" w:hint="default"/>
      </w:rPr>
    </w:lvl>
    <w:lvl w:ilvl="4" w:tplc="04050003" w:tentative="1">
      <w:start w:val="1"/>
      <w:numFmt w:val="bullet"/>
      <w:lvlText w:val="o"/>
      <w:lvlJc w:val="left"/>
      <w:pPr>
        <w:ind w:left="3694" w:hanging="360"/>
      </w:pPr>
      <w:rPr>
        <w:rFonts w:ascii="Courier New" w:hAnsi="Courier New" w:hint="default"/>
      </w:rPr>
    </w:lvl>
    <w:lvl w:ilvl="5" w:tplc="04050005" w:tentative="1">
      <w:start w:val="1"/>
      <w:numFmt w:val="bullet"/>
      <w:lvlText w:val=""/>
      <w:lvlJc w:val="left"/>
      <w:pPr>
        <w:ind w:left="4414" w:hanging="360"/>
      </w:pPr>
      <w:rPr>
        <w:rFonts w:ascii="Wingdings" w:hAnsi="Wingdings" w:hint="default"/>
      </w:rPr>
    </w:lvl>
    <w:lvl w:ilvl="6" w:tplc="04050001" w:tentative="1">
      <w:start w:val="1"/>
      <w:numFmt w:val="bullet"/>
      <w:lvlText w:val=""/>
      <w:lvlJc w:val="left"/>
      <w:pPr>
        <w:ind w:left="5134" w:hanging="360"/>
      </w:pPr>
      <w:rPr>
        <w:rFonts w:ascii="Symbol" w:hAnsi="Symbol" w:hint="default"/>
      </w:rPr>
    </w:lvl>
    <w:lvl w:ilvl="7" w:tplc="04050003" w:tentative="1">
      <w:start w:val="1"/>
      <w:numFmt w:val="bullet"/>
      <w:lvlText w:val="o"/>
      <w:lvlJc w:val="left"/>
      <w:pPr>
        <w:ind w:left="5854" w:hanging="360"/>
      </w:pPr>
      <w:rPr>
        <w:rFonts w:ascii="Courier New" w:hAnsi="Courier New" w:hint="default"/>
      </w:rPr>
    </w:lvl>
    <w:lvl w:ilvl="8" w:tplc="04050005" w:tentative="1">
      <w:start w:val="1"/>
      <w:numFmt w:val="bullet"/>
      <w:lvlText w:val=""/>
      <w:lvlJc w:val="left"/>
      <w:pPr>
        <w:ind w:left="6574" w:hanging="360"/>
      </w:pPr>
      <w:rPr>
        <w:rFonts w:ascii="Wingdings" w:hAnsi="Wingdings" w:hint="default"/>
      </w:rPr>
    </w:lvl>
  </w:abstractNum>
  <w:abstractNum w:abstractNumId="35">
    <w:nsid w:val="516E321D"/>
    <w:multiLevelType w:val="hybridMultilevel"/>
    <w:tmpl w:val="A11C5052"/>
    <w:lvl w:ilvl="0" w:tplc="298C6A98">
      <w:start w:val="1"/>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6">
    <w:nsid w:val="517D6DDF"/>
    <w:multiLevelType w:val="hybridMultilevel"/>
    <w:tmpl w:val="CC64C278"/>
    <w:lvl w:ilvl="0" w:tplc="8806D9EC">
      <w:numFmt w:val="bullet"/>
      <w:lvlText w:val="-"/>
      <w:lvlJc w:val="left"/>
      <w:pPr>
        <w:ind w:left="720" w:hanging="360"/>
      </w:pPr>
      <w:rPr>
        <w:rFonts w:ascii="Calibri" w:eastAsia="Times New Roman" w:hAnsi="Calibri"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7">
    <w:nsid w:val="533D198D"/>
    <w:multiLevelType w:val="hybridMultilevel"/>
    <w:tmpl w:val="62F84610"/>
    <w:lvl w:ilvl="0" w:tplc="CDA847D6">
      <w:numFmt w:val="bullet"/>
      <w:lvlText w:val="-"/>
      <w:lvlJc w:val="left"/>
      <w:pPr>
        <w:ind w:left="720" w:hanging="360"/>
      </w:pPr>
      <w:rPr>
        <w:rFonts w:ascii="Calibri" w:eastAsiaTheme="minorHAnsi" w:hAnsi="Calibri"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8">
    <w:nsid w:val="55BB1EF6"/>
    <w:multiLevelType w:val="hybridMultilevel"/>
    <w:tmpl w:val="3E42DAF8"/>
    <w:lvl w:ilvl="0" w:tplc="15C213BA">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9">
    <w:nsid w:val="64513E06"/>
    <w:multiLevelType w:val="hybridMultilevel"/>
    <w:tmpl w:val="C526CFD2"/>
    <w:lvl w:ilvl="0" w:tplc="2B98EEF2">
      <w:start w:val="1"/>
      <w:numFmt w:val="upperRoman"/>
      <w:lvlText w:val="%1."/>
      <w:lvlJc w:val="left"/>
      <w:pPr>
        <w:ind w:left="720" w:hanging="72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40">
    <w:nsid w:val="6AAF1A1F"/>
    <w:multiLevelType w:val="multilevel"/>
    <w:tmpl w:val="CFBE4D86"/>
    <w:lvl w:ilvl="0">
      <w:start w:val="1"/>
      <w:numFmt w:val="decimal"/>
      <w:pStyle w:val="Textodstavce"/>
      <w:isLgl/>
      <w:lvlText w:val="(%1)"/>
      <w:lvlJc w:val="left"/>
      <w:pPr>
        <w:tabs>
          <w:tab w:val="num" w:pos="782"/>
        </w:tabs>
        <w:ind w:firstLine="425"/>
      </w:pPr>
      <w:rPr>
        <w:rFonts w:ascii="Times New Roman" w:hAnsi="Times New Roman" w:cs="Times New Roman"/>
      </w:rPr>
    </w:lvl>
    <w:lvl w:ilvl="1">
      <w:start w:val="1"/>
      <w:numFmt w:val="lowerLetter"/>
      <w:pStyle w:val="Textpsmene"/>
      <w:lvlText w:val="%2)"/>
      <w:lvlJc w:val="left"/>
      <w:pPr>
        <w:tabs>
          <w:tab w:val="num" w:pos="425"/>
        </w:tabs>
        <w:ind w:left="425" w:hanging="425"/>
      </w:pPr>
      <w:rPr>
        <w:rFonts w:ascii="Arial" w:hAnsi="Arial" w:cs="Arial" w:hint="default"/>
      </w:rPr>
    </w:lvl>
    <w:lvl w:ilvl="2">
      <w:start w:val="1"/>
      <w:numFmt w:val="decimal"/>
      <w:isLgl/>
      <w:lvlText w:val="%3."/>
      <w:lvlJc w:val="left"/>
      <w:pPr>
        <w:tabs>
          <w:tab w:val="num" w:pos="850"/>
        </w:tabs>
        <w:ind w:left="850" w:hanging="425"/>
      </w:pPr>
      <w:rPr>
        <w:rFonts w:ascii="Times New Roman" w:hAnsi="Times New Roman" w:cs="Times New Roman"/>
      </w:rPr>
    </w:lvl>
    <w:lvl w:ilvl="3">
      <w:start w:val="1"/>
      <w:numFmt w:val="decimal"/>
      <w:lvlText w:val="(%4)"/>
      <w:lvlJc w:val="left"/>
      <w:pPr>
        <w:tabs>
          <w:tab w:val="num" w:pos="1440"/>
        </w:tabs>
        <w:ind w:left="1440" w:hanging="360"/>
      </w:pPr>
      <w:rPr>
        <w:rFonts w:ascii="Times New Roman" w:hAnsi="Times New Roman" w:cs="Times New Roman"/>
      </w:rPr>
    </w:lvl>
    <w:lvl w:ilvl="4">
      <w:start w:val="1"/>
      <w:numFmt w:val="lowerLetter"/>
      <w:lvlText w:val="(%5)"/>
      <w:lvlJc w:val="left"/>
      <w:pPr>
        <w:tabs>
          <w:tab w:val="num" w:pos="1800"/>
        </w:tabs>
        <w:ind w:left="1800" w:hanging="360"/>
      </w:pPr>
      <w:rPr>
        <w:rFonts w:ascii="Times New Roman" w:hAnsi="Times New Roman" w:cs="Times New Roman"/>
      </w:rPr>
    </w:lvl>
    <w:lvl w:ilvl="5">
      <w:start w:val="1"/>
      <w:numFmt w:val="lowerRoman"/>
      <w:lvlText w:val="(%6)"/>
      <w:lvlJc w:val="left"/>
      <w:pPr>
        <w:tabs>
          <w:tab w:val="num" w:pos="2520"/>
        </w:tabs>
        <w:ind w:left="2160" w:hanging="360"/>
      </w:pPr>
      <w:rPr>
        <w:rFonts w:ascii="Times New Roman" w:hAnsi="Times New Roman" w:cs="Times New Roman"/>
      </w:rPr>
    </w:lvl>
    <w:lvl w:ilvl="6">
      <w:start w:val="1"/>
      <w:numFmt w:val="decimal"/>
      <w:lvlText w:val="%7."/>
      <w:lvlJc w:val="left"/>
      <w:pPr>
        <w:tabs>
          <w:tab w:val="num" w:pos="2520"/>
        </w:tabs>
        <w:ind w:left="2520" w:hanging="360"/>
      </w:pPr>
      <w:rPr>
        <w:rFonts w:ascii="Times New Roman" w:hAnsi="Times New Roman" w:cs="Times New Roman"/>
      </w:rPr>
    </w:lvl>
    <w:lvl w:ilvl="7">
      <w:start w:val="1"/>
      <w:numFmt w:val="lowerLetter"/>
      <w:lvlText w:val="%8."/>
      <w:lvlJc w:val="left"/>
      <w:pPr>
        <w:tabs>
          <w:tab w:val="num" w:pos="2880"/>
        </w:tabs>
        <w:ind w:left="2880" w:hanging="360"/>
      </w:pPr>
      <w:rPr>
        <w:rFonts w:ascii="Times New Roman" w:hAnsi="Times New Roman" w:cs="Times New Roman"/>
      </w:rPr>
    </w:lvl>
    <w:lvl w:ilvl="8">
      <w:start w:val="1"/>
      <w:numFmt w:val="lowerRoman"/>
      <w:lvlText w:val="%9."/>
      <w:lvlJc w:val="left"/>
      <w:pPr>
        <w:tabs>
          <w:tab w:val="num" w:pos="3600"/>
        </w:tabs>
        <w:ind w:left="3240" w:hanging="360"/>
      </w:pPr>
      <w:rPr>
        <w:rFonts w:ascii="Times New Roman" w:hAnsi="Times New Roman" w:cs="Times New Roman"/>
      </w:rPr>
    </w:lvl>
  </w:abstractNum>
  <w:abstractNum w:abstractNumId="41">
    <w:nsid w:val="6E7E1E3B"/>
    <w:multiLevelType w:val="hybridMultilevel"/>
    <w:tmpl w:val="DD407DE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2">
    <w:nsid w:val="6F864653"/>
    <w:multiLevelType w:val="hybridMultilevel"/>
    <w:tmpl w:val="4528A5D4"/>
    <w:lvl w:ilvl="0" w:tplc="105CDEC6">
      <w:numFmt w:val="bullet"/>
      <w:lvlText w:val="-"/>
      <w:lvlJc w:val="left"/>
      <w:pPr>
        <w:ind w:left="1004" w:hanging="360"/>
      </w:pPr>
      <w:rPr>
        <w:rFonts w:ascii="Times New Roman" w:eastAsia="Times New Roman" w:hAnsi="Times New Roman"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3">
    <w:nsid w:val="71686FA7"/>
    <w:multiLevelType w:val="multilevel"/>
    <w:tmpl w:val="AA8C2C7A"/>
    <w:lvl w:ilvl="0">
      <w:start w:val="1"/>
      <w:numFmt w:val="decimal"/>
      <w:lvlText w:val="6.2.%1."/>
      <w:lvlJc w:val="left"/>
      <w:pPr>
        <w:tabs>
          <w:tab w:val="num" w:pos="435"/>
        </w:tabs>
        <w:ind w:left="435" w:hanging="435"/>
      </w:pPr>
      <w:rPr>
        <w:rFonts w:cs="Times New Roman" w:hint="default"/>
      </w:rPr>
    </w:lvl>
    <w:lvl w:ilvl="1">
      <w:start w:val="1"/>
      <w:numFmt w:val="decimal"/>
      <w:lvlText w:val="15.%2."/>
      <w:lvlJc w:val="left"/>
      <w:pPr>
        <w:tabs>
          <w:tab w:val="num" w:pos="435"/>
        </w:tabs>
        <w:ind w:left="435" w:hanging="435"/>
      </w:pPr>
      <w:rPr>
        <w:rFonts w:cs="Times New Roman" w:hint="default"/>
        <w:b/>
      </w:rPr>
    </w:lvl>
    <w:lvl w:ilvl="2">
      <w:start w:val="1"/>
      <w:numFmt w:val="decimal"/>
      <w:lvlText w:val="15.%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4">
    <w:nsid w:val="75E80BB0"/>
    <w:multiLevelType w:val="multilevel"/>
    <w:tmpl w:val="94D646C0"/>
    <w:lvl w:ilvl="0">
      <w:numFmt w:val="decimal"/>
      <w:lvlText w:val="%1."/>
      <w:lvlJc w:val="left"/>
      <w:pPr>
        <w:tabs>
          <w:tab w:val="num" w:pos="964"/>
        </w:tabs>
        <w:ind w:left="964" w:hanging="964"/>
      </w:pPr>
      <w:rPr>
        <w:rFonts w:hint="default"/>
      </w:rPr>
    </w:lvl>
    <w:lvl w:ilvl="1">
      <w:start w:val="1"/>
      <w:numFmt w:val="decimal"/>
      <w:lvlText w:val="%1.%2"/>
      <w:lvlJc w:val="left"/>
      <w:pPr>
        <w:tabs>
          <w:tab w:val="num" w:pos="964"/>
        </w:tabs>
        <w:ind w:left="964" w:hanging="964"/>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5">
    <w:nsid w:val="7A7C27BD"/>
    <w:multiLevelType w:val="hybridMultilevel"/>
    <w:tmpl w:val="BDC84A6C"/>
    <w:lvl w:ilvl="0" w:tplc="AD763CCC">
      <w:start w:val="1"/>
      <w:numFmt w:val="decimal"/>
      <w:lvlText w:val="%1."/>
      <w:lvlJc w:val="left"/>
      <w:pPr>
        <w:ind w:left="975" w:hanging="360"/>
      </w:pPr>
      <w:rPr>
        <w:rFonts w:hint="default"/>
      </w:rPr>
    </w:lvl>
    <w:lvl w:ilvl="1" w:tplc="04050019" w:tentative="1">
      <w:start w:val="1"/>
      <w:numFmt w:val="lowerLetter"/>
      <w:lvlText w:val="%2."/>
      <w:lvlJc w:val="left"/>
      <w:pPr>
        <w:ind w:left="1695" w:hanging="360"/>
      </w:pPr>
    </w:lvl>
    <w:lvl w:ilvl="2" w:tplc="0405001B" w:tentative="1">
      <w:start w:val="1"/>
      <w:numFmt w:val="lowerRoman"/>
      <w:lvlText w:val="%3."/>
      <w:lvlJc w:val="right"/>
      <w:pPr>
        <w:ind w:left="2415" w:hanging="180"/>
      </w:pPr>
    </w:lvl>
    <w:lvl w:ilvl="3" w:tplc="0405000F" w:tentative="1">
      <w:start w:val="1"/>
      <w:numFmt w:val="decimal"/>
      <w:lvlText w:val="%4."/>
      <w:lvlJc w:val="left"/>
      <w:pPr>
        <w:ind w:left="3135" w:hanging="360"/>
      </w:pPr>
    </w:lvl>
    <w:lvl w:ilvl="4" w:tplc="04050019" w:tentative="1">
      <w:start w:val="1"/>
      <w:numFmt w:val="lowerLetter"/>
      <w:lvlText w:val="%5."/>
      <w:lvlJc w:val="left"/>
      <w:pPr>
        <w:ind w:left="3855" w:hanging="360"/>
      </w:pPr>
    </w:lvl>
    <w:lvl w:ilvl="5" w:tplc="0405001B" w:tentative="1">
      <w:start w:val="1"/>
      <w:numFmt w:val="lowerRoman"/>
      <w:lvlText w:val="%6."/>
      <w:lvlJc w:val="right"/>
      <w:pPr>
        <w:ind w:left="4575" w:hanging="180"/>
      </w:pPr>
    </w:lvl>
    <w:lvl w:ilvl="6" w:tplc="0405000F" w:tentative="1">
      <w:start w:val="1"/>
      <w:numFmt w:val="decimal"/>
      <w:lvlText w:val="%7."/>
      <w:lvlJc w:val="left"/>
      <w:pPr>
        <w:ind w:left="5295" w:hanging="360"/>
      </w:pPr>
    </w:lvl>
    <w:lvl w:ilvl="7" w:tplc="04050019" w:tentative="1">
      <w:start w:val="1"/>
      <w:numFmt w:val="lowerLetter"/>
      <w:lvlText w:val="%8."/>
      <w:lvlJc w:val="left"/>
      <w:pPr>
        <w:ind w:left="6015" w:hanging="360"/>
      </w:pPr>
    </w:lvl>
    <w:lvl w:ilvl="8" w:tplc="0405001B" w:tentative="1">
      <w:start w:val="1"/>
      <w:numFmt w:val="lowerRoman"/>
      <w:lvlText w:val="%9."/>
      <w:lvlJc w:val="right"/>
      <w:pPr>
        <w:ind w:left="6735" w:hanging="180"/>
      </w:pPr>
    </w:lvl>
  </w:abstractNum>
  <w:num w:numId="1">
    <w:abstractNumId w:val="27"/>
  </w:num>
  <w:num w:numId="2">
    <w:abstractNumId w:val="24"/>
  </w:num>
  <w:num w:numId="3">
    <w:abstractNumId w:val="33"/>
  </w:num>
  <w:num w:numId="4">
    <w:abstractNumId w:val="25"/>
  </w:num>
  <w:num w:numId="5">
    <w:abstractNumId w:val="12"/>
  </w:num>
  <w:num w:numId="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6"/>
  </w:num>
  <w:num w:numId="8">
    <w:abstractNumId w:val="18"/>
  </w:num>
  <w:num w:numId="9">
    <w:abstractNumId w:val="22"/>
  </w:num>
  <w:num w:numId="10">
    <w:abstractNumId w:val="28"/>
  </w:num>
  <w:num w:numId="11">
    <w:abstractNumId w:val="38"/>
  </w:num>
  <w:num w:numId="12">
    <w:abstractNumId w:val="11"/>
  </w:num>
  <w:num w:numId="13">
    <w:abstractNumId w:val="4"/>
  </w:num>
  <w:num w:numId="14">
    <w:abstractNumId w:val="15"/>
  </w:num>
  <w:num w:numId="15">
    <w:abstractNumId w:val="32"/>
  </w:num>
  <w:num w:numId="16">
    <w:abstractNumId w:val="42"/>
  </w:num>
  <w:num w:numId="17">
    <w:abstractNumId w:val="5"/>
  </w:num>
  <w:num w:numId="18">
    <w:abstractNumId w:val="10"/>
  </w:num>
  <w:num w:numId="19">
    <w:abstractNumId w:val="16"/>
  </w:num>
  <w:num w:numId="20">
    <w:abstractNumId w:val="34"/>
  </w:num>
  <w:num w:numId="21">
    <w:abstractNumId w:val="7"/>
  </w:num>
  <w:num w:numId="22">
    <w:abstractNumId w:val="37"/>
  </w:num>
  <w:num w:numId="23">
    <w:abstractNumId w:val="21"/>
  </w:num>
  <w:num w:numId="24">
    <w:abstractNumId w:val="2"/>
  </w:num>
  <w:num w:numId="25">
    <w:abstractNumId w:val="3"/>
  </w:num>
  <w:num w:numId="26">
    <w:abstractNumId w:val="39"/>
  </w:num>
  <w:num w:numId="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5"/>
  </w:num>
  <w:num w:numId="29">
    <w:abstractNumId w:val="41"/>
  </w:num>
  <w:num w:numId="30">
    <w:abstractNumId w:val="44"/>
  </w:num>
  <w:num w:numId="31">
    <w:abstractNumId w:val="0"/>
  </w:num>
  <w:num w:numId="32">
    <w:abstractNumId w:val="17"/>
  </w:num>
  <w:num w:numId="33">
    <w:abstractNumId w:val="31"/>
  </w:num>
  <w:num w:numId="34">
    <w:abstractNumId w:val="8"/>
  </w:num>
  <w:num w:numId="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0"/>
  </w:num>
  <w:num w:numId="39">
    <w:abstractNumId w:val="19"/>
  </w:num>
  <w:num w:numId="40">
    <w:abstractNumId w:val="1"/>
  </w:num>
  <w:num w:numId="41">
    <w:abstractNumId w:val="35"/>
  </w:num>
  <w:num w:numId="42">
    <w:abstractNumId w:val="26"/>
  </w:num>
  <w:num w:numId="43">
    <w:abstractNumId w:val="9"/>
  </w:num>
  <w:num w:numId="44">
    <w:abstractNumId w:val="40"/>
  </w:num>
  <w:num w:numId="45">
    <w:abstractNumId w:val="43"/>
  </w:num>
  <w:num w:numId="46">
    <w:abstractNumId w:val="13"/>
  </w:num>
  <w:num w:numId="47">
    <w:abstractNumId w:val="14"/>
  </w:num>
  <w:num w:numId="48">
    <w:abstractNumId w:val="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425"/>
  <w:characterSpacingControl w:val="doNotCompress"/>
  <w:hdrShapeDefaults>
    <o:shapedefaults v:ext="edit" spidmax="5099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6837"/>
    <w:rsid w:val="0000486E"/>
    <w:rsid w:val="0000573F"/>
    <w:rsid w:val="00006953"/>
    <w:rsid w:val="00010694"/>
    <w:rsid w:val="00012407"/>
    <w:rsid w:val="00014CA9"/>
    <w:rsid w:val="0002020F"/>
    <w:rsid w:val="0002096C"/>
    <w:rsid w:val="0002097B"/>
    <w:rsid w:val="00021D80"/>
    <w:rsid w:val="000223F1"/>
    <w:rsid w:val="00022577"/>
    <w:rsid w:val="00023602"/>
    <w:rsid w:val="000238B6"/>
    <w:rsid w:val="00023D82"/>
    <w:rsid w:val="00024676"/>
    <w:rsid w:val="00026C69"/>
    <w:rsid w:val="00030284"/>
    <w:rsid w:val="000307A4"/>
    <w:rsid w:val="00033771"/>
    <w:rsid w:val="000338F9"/>
    <w:rsid w:val="0003486D"/>
    <w:rsid w:val="00034D9C"/>
    <w:rsid w:val="00037D00"/>
    <w:rsid w:val="0004343C"/>
    <w:rsid w:val="0004366E"/>
    <w:rsid w:val="00043A50"/>
    <w:rsid w:val="00043DD2"/>
    <w:rsid w:val="00045E82"/>
    <w:rsid w:val="0005031C"/>
    <w:rsid w:val="00050741"/>
    <w:rsid w:val="00051A6F"/>
    <w:rsid w:val="00052B3F"/>
    <w:rsid w:val="00054135"/>
    <w:rsid w:val="00054730"/>
    <w:rsid w:val="00056016"/>
    <w:rsid w:val="00060E41"/>
    <w:rsid w:val="0006100B"/>
    <w:rsid w:val="00066F48"/>
    <w:rsid w:val="00067EDD"/>
    <w:rsid w:val="00071034"/>
    <w:rsid w:val="000713FD"/>
    <w:rsid w:val="00072DC6"/>
    <w:rsid w:val="00077B63"/>
    <w:rsid w:val="00080281"/>
    <w:rsid w:val="00080D6C"/>
    <w:rsid w:val="00081BED"/>
    <w:rsid w:val="00082E21"/>
    <w:rsid w:val="00083E34"/>
    <w:rsid w:val="00084FA9"/>
    <w:rsid w:val="00085434"/>
    <w:rsid w:val="00087CCD"/>
    <w:rsid w:val="000924AA"/>
    <w:rsid w:val="000A56D4"/>
    <w:rsid w:val="000B1923"/>
    <w:rsid w:val="000B2595"/>
    <w:rsid w:val="000B3760"/>
    <w:rsid w:val="000B40D3"/>
    <w:rsid w:val="000B44E3"/>
    <w:rsid w:val="000B5D8A"/>
    <w:rsid w:val="000C1EE6"/>
    <w:rsid w:val="000C6083"/>
    <w:rsid w:val="000D04D1"/>
    <w:rsid w:val="000D52D5"/>
    <w:rsid w:val="000D6A84"/>
    <w:rsid w:val="000D7D47"/>
    <w:rsid w:val="000E1271"/>
    <w:rsid w:val="000F053F"/>
    <w:rsid w:val="000F53CA"/>
    <w:rsid w:val="00100099"/>
    <w:rsid w:val="001001C5"/>
    <w:rsid w:val="0010024C"/>
    <w:rsid w:val="00100B68"/>
    <w:rsid w:val="00101029"/>
    <w:rsid w:val="001059AF"/>
    <w:rsid w:val="00106DA1"/>
    <w:rsid w:val="001108E7"/>
    <w:rsid w:val="00111659"/>
    <w:rsid w:val="0011557C"/>
    <w:rsid w:val="00116467"/>
    <w:rsid w:val="00116624"/>
    <w:rsid w:val="00116B2B"/>
    <w:rsid w:val="001171B2"/>
    <w:rsid w:val="00117E78"/>
    <w:rsid w:val="001208DC"/>
    <w:rsid w:val="00130E28"/>
    <w:rsid w:val="00131063"/>
    <w:rsid w:val="00132980"/>
    <w:rsid w:val="00134F51"/>
    <w:rsid w:val="00136D32"/>
    <w:rsid w:val="00137847"/>
    <w:rsid w:val="00140056"/>
    <w:rsid w:val="00140394"/>
    <w:rsid w:val="00140A1D"/>
    <w:rsid w:val="00141E3C"/>
    <w:rsid w:val="00143F77"/>
    <w:rsid w:val="001443E9"/>
    <w:rsid w:val="00147C1B"/>
    <w:rsid w:val="00151D59"/>
    <w:rsid w:val="0015282B"/>
    <w:rsid w:val="00152CCA"/>
    <w:rsid w:val="0015397E"/>
    <w:rsid w:val="00155659"/>
    <w:rsid w:val="0016129B"/>
    <w:rsid w:val="001612E1"/>
    <w:rsid w:val="00166AA8"/>
    <w:rsid w:val="00181B8D"/>
    <w:rsid w:val="00181CB2"/>
    <w:rsid w:val="00182E4E"/>
    <w:rsid w:val="001843B1"/>
    <w:rsid w:val="001859A1"/>
    <w:rsid w:val="00193C52"/>
    <w:rsid w:val="0019621D"/>
    <w:rsid w:val="001A0421"/>
    <w:rsid w:val="001A2ED4"/>
    <w:rsid w:val="001A3918"/>
    <w:rsid w:val="001A4C27"/>
    <w:rsid w:val="001A4ED3"/>
    <w:rsid w:val="001A54DD"/>
    <w:rsid w:val="001A5C08"/>
    <w:rsid w:val="001A6D93"/>
    <w:rsid w:val="001A7399"/>
    <w:rsid w:val="001B045A"/>
    <w:rsid w:val="001B046D"/>
    <w:rsid w:val="001B129B"/>
    <w:rsid w:val="001B38EC"/>
    <w:rsid w:val="001B555D"/>
    <w:rsid w:val="001B5BB1"/>
    <w:rsid w:val="001C2A63"/>
    <w:rsid w:val="001C3282"/>
    <w:rsid w:val="001C3B9A"/>
    <w:rsid w:val="001C4277"/>
    <w:rsid w:val="001C46A2"/>
    <w:rsid w:val="001C7090"/>
    <w:rsid w:val="001D0F7C"/>
    <w:rsid w:val="001D1399"/>
    <w:rsid w:val="001D4A51"/>
    <w:rsid w:val="001D5A2C"/>
    <w:rsid w:val="001D719F"/>
    <w:rsid w:val="001E17E4"/>
    <w:rsid w:val="001E605E"/>
    <w:rsid w:val="001F0133"/>
    <w:rsid w:val="001F1137"/>
    <w:rsid w:val="001F13C9"/>
    <w:rsid w:val="001F1F11"/>
    <w:rsid w:val="00201BDA"/>
    <w:rsid w:val="00203695"/>
    <w:rsid w:val="002061F6"/>
    <w:rsid w:val="00207D90"/>
    <w:rsid w:val="0021045A"/>
    <w:rsid w:val="00210B81"/>
    <w:rsid w:val="00212167"/>
    <w:rsid w:val="00213A9C"/>
    <w:rsid w:val="00214935"/>
    <w:rsid w:val="00220468"/>
    <w:rsid w:val="0022069F"/>
    <w:rsid w:val="00221420"/>
    <w:rsid w:val="00221F27"/>
    <w:rsid w:val="00222130"/>
    <w:rsid w:val="0022479F"/>
    <w:rsid w:val="00225CCB"/>
    <w:rsid w:val="00226A40"/>
    <w:rsid w:val="00227294"/>
    <w:rsid w:val="00227715"/>
    <w:rsid w:val="00232017"/>
    <w:rsid w:val="002348B9"/>
    <w:rsid w:val="00236732"/>
    <w:rsid w:val="0024169F"/>
    <w:rsid w:val="00241D56"/>
    <w:rsid w:val="00242058"/>
    <w:rsid w:val="0024495D"/>
    <w:rsid w:val="00246098"/>
    <w:rsid w:val="00246B8F"/>
    <w:rsid w:val="0025217E"/>
    <w:rsid w:val="00252315"/>
    <w:rsid w:val="00260A56"/>
    <w:rsid w:val="00262CC4"/>
    <w:rsid w:val="0026334D"/>
    <w:rsid w:val="0027002F"/>
    <w:rsid w:val="002715CF"/>
    <w:rsid w:val="0027737C"/>
    <w:rsid w:val="0028209B"/>
    <w:rsid w:val="002828D7"/>
    <w:rsid w:val="00282E0C"/>
    <w:rsid w:val="00283945"/>
    <w:rsid w:val="0028531B"/>
    <w:rsid w:val="00285EA8"/>
    <w:rsid w:val="00291955"/>
    <w:rsid w:val="00293C9B"/>
    <w:rsid w:val="002949EB"/>
    <w:rsid w:val="00295551"/>
    <w:rsid w:val="002960C9"/>
    <w:rsid w:val="00297452"/>
    <w:rsid w:val="002A21AC"/>
    <w:rsid w:val="002A4AF7"/>
    <w:rsid w:val="002A50E2"/>
    <w:rsid w:val="002A6373"/>
    <w:rsid w:val="002B1B86"/>
    <w:rsid w:val="002B4BF1"/>
    <w:rsid w:val="002B544C"/>
    <w:rsid w:val="002B6B9C"/>
    <w:rsid w:val="002C0508"/>
    <w:rsid w:val="002C05A1"/>
    <w:rsid w:val="002C2D03"/>
    <w:rsid w:val="002D1816"/>
    <w:rsid w:val="002D1ACB"/>
    <w:rsid w:val="002D384D"/>
    <w:rsid w:val="002D3E07"/>
    <w:rsid w:val="002D450F"/>
    <w:rsid w:val="002D5EFB"/>
    <w:rsid w:val="002D60BC"/>
    <w:rsid w:val="002E2D3A"/>
    <w:rsid w:val="002E5FC1"/>
    <w:rsid w:val="002E717E"/>
    <w:rsid w:val="002F1000"/>
    <w:rsid w:val="002F115E"/>
    <w:rsid w:val="002F676C"/>
    <w:rsid w:val="003022B5"/>
    <w:rsid w:val="003036EA"/>
    <w:rsid w:val="00303E34"/>
    <w:rsid w:val="00304341"/>
    <w:rsid w:val="003045A5"/>
    <w:rsid w:val="00310399"/>
    <w:rsid w:val="00310F81"/>
    <w:rsid w:val="0031115A"/>
    <w:rsid w:val="003119AC"/>
    <w:rsid w:val="00314202"/>
    <w:rsid w:val="003157D6"/>
    <w:rsid w:val="003165EC"/>
    <w:rsid w:val="00320609"/>
    <w:rsid w:val="00322774"/>
    <w:rsid w:val="00323C49"/>
    <w:rsid w:val="00324A01"/>
    <w:rsid w:val="00325950"/>
    <w:rsid w:val="00327A67"/>
    <w:rsid w:val="00330A5E"/>
    <w:rsid w:val="00331368"/>
    <w:rsid w:val="00333657"/>
    <w:rsid w:val="00340E8F"/>
    <w:rsid w:val="00344126"/>
    <w:rsid w:val="00344161"/>
    <w:rsid w:val="003455C8"/>
    <w:rsid w:val="00345635"/>
    <w:rsid w:val="00345D68"/>
    <w:rsid w:val="0034653F"/>
    <w:rsid w:val="00351AC1"/>
    <w:rsid w:val="00354D86"/>
    <w:rsid w:val="003554A3"/>
    <w:rsid w:val="00356D73"/>
    <w:rsid w:val="00360CBC"/>
    <w:rsid w:val="003621C9"/>
    <w:rsid w:val="00365A04"/>
    <w:rsid w:val="00367592"/>
    <w:rsid w:val="00367809"/>
    <w:rsid w:val="0037150A"/>
    <w:rsid w:val="003775C8"/>
    <w:rsid w:val="00380C1F"/>
    <w:rsid w:val="00380E99"/>
    <w:rsid w:val="0038237F"/>
    <w:rsid w:val="00384BB7"/>
    <w:rsid w:val="00385935"/>
    <w:rsid w:val="00387DF2"/>
    <w:rsid w:val="003921D6"/>
    <w:rsid w:val="003922D2"/>
    <w:rsid w:val="0039349C"/>
    <w:rsid w:val="00393AF2"/>
    <w:rsid w:val="00394405"/>
    <w:rsid w:val="00395FD2"/>
    <w:rsid w:val="00397C98"/>
    <w:rsid w:val="003A2282"/>
    <w:rsid w:val="003A279D"/>
    <w:rsid w:val="003A2A66"/>
    <w:rsid w:val="003A5EE4"/>
    <w:rsid w:val="003B03D2"/>
    <w:rsid w:val="003B097D"/>
    <w:rsid w:val="003B1080"/>
    <w:rsid w:val="003B2987"/>
    <w:rsid w:val="003B3DB5"/>
    <w:rsid w:val="003B4DED"/>
    <w:rsid w:val="003B64E6"/>
    <w:rsid w:val="003C4E15"/>
    <w:rsid w:val="003C6901"/>
    <w:rsid w:val="003C6B28"/>
    <w:rsid w:val="003C6B59"/>
    <w:rsid w:val="003C7409"/>
    <w:rsid w:val="003C7A87"/>
    <w:rsid w:val="003D1653"/>
    <w:rsid w:val="003D1E52"/>
    <w:rsid w:val="003D3ABE"/>
    <w:rsid w:val="003D4703"/>
    <w:rsid w:val="003D4709"/>
    <w:rsid w:val="003D47B9"/>
    <w:rsid w:val="003D61DD"/>
    <w:rsid w:val="003D73FC"/>
    <w:rsid w:val="003E161C"/>
    <w:rsid w:val="003E2C5F"/>
    <w:rsid w:val="003E5638"/>
    <w:rsid w:val="003E655F"/>
    <w:rsid w:val="003F005F"/>
    <w:rsid w:val="003F57B5"/>
    <w:rsid w:val="003F58A9"/>
    <w:rsid w:val="003F612D"/>
    <w:rsid w:val="003F6966"/>
    <w:rsid w:val="003F7366"/>
    <w:rsid w:val="003F762A"/>
    <w:rsid w:val="004068CD"/>
    <w:rsid w:val="004127CC"/>
    <w:rsid w:val="00414C7A"/>
    <w:rsid w:val="00414FF7"/>
    <w:rsid w:val="00415CA4"/>
    <w:rsid w:val="0041615E"/>
    <w:rsid w:val="00420106"/>
    <w:rsid w:val="00421C04"/>
    <w:rsid w:val="00422357"/>
    <w:rsid w:val="00422BC6"/>
    <w:rsid w:val="0042579C"/>
    <w:rsid w:val="00425A68"/>
    <w:rsid w:val="00426BC6"/>
    <w:rsid w:val="00427E3D"/>
    <w:rsid w:val="00430ED8"/>
    <w:rsid w:val="00431265"/>
    <w:rsid w:val="00434CF9"/>
    <w:rsid w:val="004350BE"/>
    <w:rsid w:val="0043762A"/>
    <w:rsid w:val="00437691"/>
    <w:rsid w:val="00437DC4"/>
    <w:rsid w:val="0044130B"/>
    <w:rsid w:val="00442449"/>
    <w:rsid w:val="004436EE"/>
    <w:rsid w:val="00447543"/>
    <w:rsid w:val="00451256"/>
    <w:rsid w:val="004557F6"/>
    <w:rsid w:val="004569FC"/>
    <w:rsid w:val="004607CE"/>
    <w:rsid w:val="00463E72"/>
    <w:rsid w:val="004733D5"/>
    <w:rsid w:val="004746D0"/>
    <w:rsid w:val="004762DD"/>
    <w:rsid w:val="00480B7A"/>
    <w:rsid w:val="0048270F"/>
    <w:rsid w:val="00483746"/>
    <w:rsid w:val="004861D2"/>
    <w:rsid w:val="004909FC"/>
    <w:rsid w:val="00491506"/>
    <w:rsid w:val="004A1B21"/>
    <w:rsid w:val="004A217C"/>
    <w:rsid w:val="004A230E"/>
    <w:rsid w:val="004B050D"/>
    <w:rsid w:val="004B4644"/>
    <w:rsid w:val="004B48A5"/>
    <w:rsid w:val="004B5119"/>
    <w:rsid w:val="004D1E34"/>
    <w:rsid w:val="004D53E5"/>
    <w:rsid w:val="004D70C5"/>
    <w:rsid w:val="004D7378"/>
    <w:rsid w:val="004D7F96"/>
    <w:rsid w:val="004E0687"/>
    <w:rsid w:val="004E0B74"/>
    <w:rsid w:val="004E23DE"/>
    <w:rsid w:val="004E2B25"/>
    <w:rsid w:val="004E2CCC"/>
    <w:rsid w:val="004E3DA4"/>
    <w:rsid w:val="004E76A4"/>
    <w:rsid w:val="004F0E66"/>
    <w:rsid w:val="004F15F7"/>
    <w:rsid w:val="004F2628"/>
    <w:rsid w:val="004F5700"/>
    <w:rsid w:val="00502275"/>
    <w:rsid w:val="00502B85"/>
    <w:rsid w:val="00504C7D"/>
    <w:rsid w:val="00506E1A"/>
    <w:rsid w:val="005110E8"/>
    <w:rsid w:val="0051227A"/>
    <w:rsid w:val="00512DFB"/>
    <w:rsid w:val="005138C7"/>
    <w:rsid w:val="00514BF7"/>
    <w:rsid w:val="00514FB9"/>
    <w:rsid w:val="0051508A"/>
    <w:rsid w:val="005277AD"/>
    <w:rsid w:val="00527966"/>
    <w:rsid w:val="00535110"/>
    <w:rsid w:val="005372E9"/>
    <w:rsid w:val="00542BD5"/>
    <w:rsid w:val="005437B4"/>
    <w:rsid w:val="005440C9"/>
    <w:rsid w:val="00544496"/>
    <w:rsid w:val="00551779"/>
    <w:rsid w:val="00557485"/>
    <w:rsid w:val="005635A2"/>
    <w:rsid w:val="005646AB"/>
    <w:rsid w:val="00572354"/>
    <w:rsid w:val="00572AD3"/>
    <w:rsid w:val="00575799"/>
    <w:rsid w:val="00580F8A"/>
    <w:rsid w:val="00581C5B"/>
    <w:rsid w:val="0058337A"/>
    <w:rsid w:val="0058464E"/>
    <w:rsid w:val="005908DF"/>
    <w:rsid w:val="005918EA"/>
    <w:rsid w:val="00594BEE"/>
    <w:rsid w:val="005961F0"/>
    <w:rsid w:val="005A0D60"/>
    <w:rsid w:val="005A17E9"/>
    <w:rsid w:val="005B2724"/>
    <w:rsid w:val="005B568C"/>
    <w:rsid w:val="005B66B7"/>
    <w:rsid w:val="005B6A70"/>
    <w:rsid w:val="005B70B3"/>
    <w:rsid w:val="005C0565"/>
    <w:rsid w:val="005C07DA"/>
    <w:rsid w:val="005C26C0"/>
    <w:rsid w:val="005C32ED"/>
    <w:rsid w:val="005C3762"/>
    <w:rsid w:val="005C5090"/>
    <w:rsid w:val="005C5D24"/>
    <w:rsid w:val="005D2932"/>
    <w:rsid w:val="005D585F"/>
    <w:rsid w:val="005F2A27"/>
    <w:rsid w:val="00601B72"/>
    <w:rsid w:val="00605145"/>
    <w:rsid w:val="006069F6"/>
    <w:rsid w:val="00607038"/>
    <w:rsid w:val="00616EBF"/>
    <w:rsid w:val="00617778"/>
    <w:rsid w:val="00617BFF"/>
    <w:rsid w:val="00617F0F"/>
    <w:rsid w:val="00620783"/>
    <w:rsid w:val="006213F5"/>
    <w:rsid w:val="00630258"/>
    <w:rsid w:val="00631CEF"/>
    <w:rsid w:val="00643682"/>
    <w:rsid w:val="006600D6"/>
    <w:rsid w:val="006743CC"/>
    <w:rsid w:val="00681CF6"/>
    <w:rsid w:val="00682CF3"/>
    <w:rsid w:val="00685789"/>
    <w:rsid w:val="00686B86"/>
    <w:rsid w:val="00692C8C"/>
    <w:rsid w:val="00693C7D"/>
    <w:rsid w:val="00694113"/>
    <w:rsid w:val="00696AE6"/>
    <w:rsid w:val="00696C37"/>
    <w:rsid w:val="006977BD"/>
    <w:rsid w:val="006A1918"/>
    <w:rsid w:val="006A3332"/>
    <w:rsid w:val="006A418E"/>
    <w:rsid w:val="006A65E7"/>
    <w:rsid w:val="006B16E4"/>
    <w:rsid w:val="006B175D"/>
    <w:rsid w:val="006B34B3"/>
    <w:rsid w:val="006B395A"/>
    <w:rsid w:val="006B568E"/>
    <w:rsid w:val="006C442F"/>
    <w:rsid w:val="006C4A03"/>
    <w:rsid w:val="006C50C5"/>
    <w:rsid w:val="006C776C"/>
    <w:rsid w:val="006D0E5B"/>
    <w:rsid w:val="006D1326"/>
    <w:rsid w:val="006D1ACC"/>
    <w:rsid w:val="006D30BA"/>
    <w:rsid w:val="006D49A4"/>
    <w:rsid w:val="006D6185"/>
    <w:rsid w:val="006E2227"/>
    <w:rsid w:val="006E5F2D"/>
    <w:rsid w:val="006E7C9D"/>
    <w:rsid w:val="006F1019"/>
    <w:rsid w:val="006F48CB"/>
    <w:rsid w:val="007001BB"/>
    <w:rsid w:val="0070620E"/>
    <w:rsid w:val="00716A9B"/>
    <w:rsid w:val="0071798C"/>
    <w:rsid w:val="00722462"/>
    <w:rsid w:val="0072305E"/>
    <w:rsid w:val="00727102"/>
    <w:rsid w:val="00735E57"/>
    <w:rsid w:val="00736BE3"/>
    <w:rsid w:val="00741AFC"/>
    <w:rsid w:val="00742037"/>
    <w:rsid w:val="00743E13"/>
    <w:rsid w:val="00745944"/>
    <w:rsid w:val="00747209"/>
    <w:rsid w:val="00751F8A"/>
    <w:rsid w:val="00752B6F"/>
    <w:rsid w:val="00752BDF"/>
    <w:rsid w:val="00754294"/>
    <w:rsid w:val="00756E23"/>
    <w:rsid w:val="00757E88"/>
    <w:rsid w:val="00761F55"/>
    <w:rsid w:val="00772057"/>
    <w:rsid w:val="00772656"/>
    <w:rsid w:val="0077269E"/>
    <w:rsid w:val="007762D5"/>
    <w:rsid w:val="00776E3F"/>
    <w:rsid w:val="00786837"/>
    <w:rsid w:val="00787E44"/>
    <w:rsid w:val="00793006"/>
    <w:rsid w:val="007A06C8"/>
    <w:rsid w:val="007A123E"/>
    <w:rsid w:val="007A16D0"/>
    <w:rsid w:val="007A2BD3"/>
    <w:rsid w:val="007A4C1C"/>
    <w:rsid w:val="007A506A"/>
    <w:rsid w:val="007A712D"/>
    <w:rsid w:val="007B0284"/>
    <w:rsid w:val="007B0FE1"/>
    <w:rsid w:val="007B1424"/>
    <w:rsid w:val="007B155D"/>
    <w:rsid w:val="007B3878"/>
    <w:rsid w:val="007B7AD2"/>
    <w:rsid w:val="007B7E2E"/>
    <w:rsid w:val="007C48D2"/>
    <w:rsid w:val="007C4A6C"/>
    <w:rsid w:val="007C4F68"/>
    <w:rsid w:val="007C527F"/>
    <w:rsid w:val="007C7B06"/>
    <w:rsid w:val="007D08C1"/>
    <w:rsid w:val="007D0AE9"/>
    <w:rsid w:val="007D1BDC"/>
    <w:rsid w:val="007D5E6D"/>
    <w:rsid w:val="007D7930"/>
    <w:rsid w:val="007E4F7C"/>
    <w:rsid w:val="007E7796"/>
    <w:rsid w:val="007F3F07"/>
    <w:rsid w:val="007F4341"/>
    <w:rsid w:val="007F612E"/>
    <w:rsid w:val="007F70D7"/>
    <w:rsid w:val="008001E7"/>
    <w:rsid w:val="00802549"/>
    <w:rsid w:val="008066E3"/>
    <w:rsid w:val="00807AE7"/>
    <w:rsid w:val="0081202B"/>
    <w:rsid w:val="00812F22"/>
    <w:rsid w:val="00815B51"/>
    <w:rsid w:val="008164C9"/>
    <w:rsid w:val="008167F2"/>
    <w:rsid w:val="00817948"/>
    <w:rsid w:val="00823516"/>
    <w:rsid w:val="008240D3"/>
    <w:rsid w:val="008273D0"/>
    <w:rsid w:val="0083056D"/>
    <w:rsid w:val="00830758"/>
    <w:rsid w:val="00830C96"/>
    <w:rsid w:val="00831537"/>
    <w:rsid w:val="00832881"/>
    <w:rsid w:val="00834D63"/>
    <w:rsid w:val="008359F9"/>
    <w:rsid w:val="00836875"/>
    <w:rsid w:val="00843C28"/>
    <w:rsid w:val="00844B54"/>
    <w:rsid w:val="0084762B"/>
    <w:rsid w:val="00852E6B"/>
    <w:rsid w:val="00857133"/>
    <w:rsid w:val="0086064C"/>
    <w:rsid w:val="00861CEF"/>
    <w:rsid w:val="00862BA2"/>
    <w:rsid w:val="0086642A"/>
    <w:rsid w:val="00872B70"/>
    <w:rsid w:val="00872C7F"/>
    <w:rsid w:val="00873665"/>
    <w:rsid w:val="00875A52"/>
    <w:rsid w:val="008761EE"/>
    <w:rsid w:val="00881E73"/>
    <w:rsid w:val="00883DCC"/>
    <w:rsid w:val="00883F03"/>
    <w:rsid w:val="00890967"/>
    <w:rsid w:val="00891093"/>
    <w:rsid w:val="00892841"/>
    <w:rsid w:val="008945CE"/>
    <w:rsid w:val="008963BD"/>
    <w:rsid w:val="00897BE6"/>
    <w:rsid w:val="008A11FA"/>
    <w:rsid w:val="008A364A"/>
    <w:rsid w:val="008A3C27"/>
    <w:rsid w:val="008A3E7B"/>
    <w:rsid w:val="008A6CB2"/>
    <w:rsid w:val="008A7FE6"/>
    <w:rsid w:val="008B132F"/>
    <w:rsid w:val="008B1698"/>
    <w:rsid w:val="008B2762"/>
    <w:rsid w:val="008B55FE"/>
    <w:rsid w:val="008B7BBB"/>
    <w:rsid w:val="008C175D"/>
    <w:rsid w:val="008C27AD"/>
    <w:rsid w:val="008C4900"/>
    <w:rsid w:val="008C4C68"/>
    <w:rsid w:val="008C603A"/>
    <w:rsid w:val="008C6F02"/>
    <w:rsid w:val="008D0112"/>
    <w:rsid w:val="008D3D8D"/>
    <w:rsid w:val="008E0115"/>
    <w:rsid w:val="008E2C78"/>
    <w:rsid w:val="008E4B66"/>
    <w:rsid w:val="008F4329"/>
    <w:rsid w:val="00900B5B"/>
    <w:rsid w:val="00901578"/>
    <w:rsid w:val="00901648"/>
    <w:rsid w:val="00902ABE"/>
    <w:rsid w:val="00902C9C"/>
    <w:rsid w:val="00904521"/>
    <w:rsid w:val="009079EF"/>
    <w:rsid w:val="0091070B"/>
    <w:rsid w:val="00911728"/>
    <w:rsid w:val="00913162"/>
    <w:rsid w:val="00915BBA"/>
    <w:rsid w:val="009167B7"/>
    <w:rsid w:val="00921E83"/>
    <w:rsid w:val="0092297B"/>
    <w:rsid w:val="0092319D"/>
    <w:rsid w:val="0092347B"/>
    <w:rsid w:val="00923E1E"/>
    <w:rsid w:val="00925B02"/>
    <w:rsid w:val="00932073"/>
    <w:rsid w:val="00935CCD"/>
    <w:rsid w:val="009420C7"/>
    <w:rsid w:val="00944F31"/>
    <w:rsid w:val="0094540E"/>
    <w:rsid w:val="0094721A"/>
    <w:rsid w:val="00951E98"/>
    <w:rsid w:val="009552C4"/>
    <w:rsid w:val="00955D0A"/>
    <w:rsid w:val="00963507"/>
    <w:rsid w:val="00964C99"/>
    <w:rsid w:val="00966D37"/>
    <w:rsid w:val="00970D53"/>
    <w:rsid w:val="00977940"/>
    <w:rsid w:val="00982AFB"/>
    <w:rsid w:val="0099032A"/>
    <w:rsid w:val="00990480"/>
    <w:rsid w:val="009A12CA"/>
    <w:rsid w:val="009A2CFD"/>
    <w:rsid w:val="009A315F"/>
    <w:rsid w:val="009A482F"/>
    <w:rsid w:val="009A491A"/>
    <w:rsid w:val="009A591E"/>
    <w:rsid w:val="009B122D"/>
    <w:rsid w:val="009B1334"/>
    <w:rsid w:val="009B2685"/>
    <w:rsid w:val="009B5D1B"/>
    <w:rsid w:val="009B72B5"/>
    <w:rsid w:val="009B7777"/>
    <w:rsid w:val="009C10D1"/>
    <w:rsid w:val="009C18D3"/>
    <w:rsid w:val="009C21D7"/>
    <w:rsid w:val="009C5283"/>
    <w:rsid w:val="009C5A77"/>
    <w:rsid w:val="009D17FA"/>
    <w:rsid w:val="009D326E"/>
    <w:rsid w:val="009D4F74"/>
    <w:rsid w:val="009D6457"/>
    <w:rsid w:val="009D764D"/>
    <w:rsid w:val="009D7D4D"/>
    <w:rsid w:val="009E0553"/>
    <w:rsid w:val="009E754B"/>
    <w:rsid w:val="009F1FC7"/>
    <w:rsid w:val="009F2E12"/>
    <w:rsid w:val="00A00772"/>
    <w:rsid w:val="00A007F7"/>
    <w:rsid w:val="00A04087"/>
    <w:rsid w:val="00A047BB"/>
    <w:rsid w:val="00A057CC"/>
    <w:rsid w:val="00A11D5E"/>
    <w:rsid w:val="00A14EE7"/>
    <w:rsid w:val="00A24931"/>
    <w:rsid w:val="00A30148"/>
    <w:rsid w:val="00A32C92"/>
    <w:rsid w:val="00A3493A"/>
    <w:rsid w:val="00A37A62"/>
    <w:rsid w:val="00A40A30"/>
    <w:rsid w:val="00A44992"/>
    <w:rsid w:val="00A464EA"/>
    <w:rsid w:val="00A47C2A"/>
    <w:rsid w:val="00A513B0"/>
    <w:rsid w:val="00A51B9C"/>
    <w:rsid w:val="00A5222F"/>
    <w:rsid w:val="00A53AF3"/>
    <w:rsid w:val="00A57010"/>
    <w:rsid w:val="00A57576"/>
    <w:rsid w:val="00A57E5F"/>
    <w:rsid w:val="00A644F4"/>
    <w:rsid w:val="00A64AFA"/>
    <w:rsid w:val="00A6517A"/>
    <w:rsid w:val="00A65543"/>
    <w:rsid w:val="00A67A16"/>
    <w:rsid w:val="00A72F50"/>
    <w:rsid w:val="00A8145F"/>
    <w:rsid w:val="00A84C05"/>
    <w:rsid w:val="00A871EB"/>
    <w:rsid w:val="00A922E1"/>
    <w:rsid w:val="00A954D6"/>
    <w:rsid w:val="00A973A9"/>
    <w:rsid w:val="00A9786C"/>
    <w:rsid w:val="00A97B84"/>
    <w:rsid w:val="00AA01D9"/>
    <w:rsid w:val="00AA02D2"/>
    <w:rsid w:val="00AA3FFE"/>
    <w:rsid w:val="00AA4FB8"/>
    <w:rsid w:val="00AB0DB5"/>
    <w:rsid w:val="00AB28A7"/>
    <w:rsid w:val="00AB3291"/>
    <w:rsid w:val="00AB370A"/>
    <w:rsid w:val="00AB612D"/>
    <w:rsid w:val="00AB6C32"/>
    <w:rsid w:val="00AC2385"/>
    <w:rsid w:val="00AC3AED"/>
    <w:rsid w:val="00AD00F1"/>
    <w:rsid w:val="00AD046F"/>
    <w:rsid w:val="00AD0D9F"/>
    <w:rsid w:val="00AD0DC5"/>
    <w:rsid w:val="00AD186D"/>
    <w:rsid w:val="00AD19AA"/>
    <w:rsid w:val="00AD2151"/>
    <w:rsid w:val="00AD37EF"/>
    <w:rsid w:val="00AD477B"/>
    <w:rsid w:val="00AD6F51"/>
    <w:rsid w:val="00AE013F"/>
    <w:rsid w:val="00AE5296"/>
    <w:rsid w:val="00AE5A85"/>
    <w:rsid w:val="00AE74EA"/>
    <w:rsid w:val="00AF36A3"/>
    <w:rsid w:val="00AF4368"/>
    <w:rsid w:val="00AF77F4"/>
    <w:rsid w:val="00B06CB9"/>
    <w:rsid w:val="00B07BAE"/>
    <w:rsid w:val="00B14585"/>
    <w:rsid w:val="00B1487E"/>
    <w:rsid w:val="00B16A1D"/>
    <w:rsid w:val="00B207A5"/>
    <w:rsid w:val="00B20A29"/>
    <w:rsid w:val="00B2349A"/>
    <w:rsid w:val="00B23831"/>
    <w:rsid w:val="00B25B29"/>
    <w:rsid w:val="00B264C7"/>
    <w:rsid w:val="00B27331"/>
    <w:rsid w:val="00B27750"/>
    <w:rsid w:val="00B3735D"/>
    <w:rsid w:val="00B42FFE"/>
    <w:rsid w:val="00B44A45"/>
    <w:rsid w:val="00B4727B"/>
    <w:rsid w:val="00B52010"/>
    <w:rsid w:val="00B53E53"/>
    <w:rsid w:val="00B567C1"/>
    <w:rsid w:val="00B577DD"/>
    <w:rsid w:val="00B6273E"/>
    <w:rsid w:val="00B634C1"/>
    <w:rsid w:val="00B6534D"/>
    <w:rsid w:val="00B702D9"/>
    <w:rsid w:val="00B728C6"/>
    <w:rsid w:val="00B72B32"/>
    <w:rsid w:val="00B738B9"/>
    <w:rsid w:val="00B7533F"/>
    <w:rsid w:val="00B753DA"/>
    <w:rsid w:val="00B76735"/>
    <w:rsid w:val="00B80D21"/>
    <w:rsid w:val="00B81055"/>
    <w:rsid w:val="00B81E91"/>
    <w:rsid w:val="00B867FC"/>
    <w:rsid w:val="00B916C2"/>
    <w:rsid w:val="00B91E26"/>
    <w:rsid w:val="00B9407C"/>
    <w:rsid w:val="00B950DF"/>
    <w:rsid w:val="00B95AA4"/>
    <w:rsid w:val="00B95D8F"/>
    <w:rsid w:val="00B96A9D"/>
    <w:rsid w:val="00B978B9"/>
    <w:rsid w:val="00BA1203"/>
    <w:rsid w:val="00BA1BE4"/>
    <w:rsid w:val="00BA2DA2"/>
    <w:rsid w:val="00BA62A2"/>
    <w:rsid w:val="00BB12B8"/>
    <w:rsid w:val="00BB3D2E"/>
    <w:rsid w:val="00BB6CB9"/>
    <w:rsid w:val="00BC5241"/>
    <w:rsid w:val="00BD0FB2"/>
    <w:rsid w:val="00BD1938"/>
    <w:rsid w:val="00BD26A7"/>
    <w:rsid w:val="00BD5333"/>
    <w:rsid w:val="00BD5E29"/>
    <w:rsid w:val="00BD6344"/>
    <w:rsid w:val="00BD6C7F"/>
    <w:rsid w:val="00BE1A88"/>
    <w:rsid w:val="00BE25AA"/>
    <w:rsid w:val="00BE344C"/>
    <w:rsid w:val="00BE36C6"/>
    <w:rsid w:val="00BE44C8"/>
    <w:rsid w:val="00BE6A03"/>
    <w:rsid w:val="00BE6A41"/>
    <w:rsid w:val="00BF054C"/>
    <w:rsid w:val="00BF08FC"/>
    <w:rsid w:val="00BF2EB9"/>
    <w:rsid w:val="00C00376"/>
    <w:rsid w:val="00C03439"/>
    <w:rsid w:val="00C0514C"/>
    <w:rsid w:val="00C06C55"/>
    <w:rsid w:val="00C06E1B"/>
    <w:rsid w:val="00C0733E"/>
    <w:rsid w:val="00C07664"/>
    <w:rsid w:val="00C11740"/>
    <w:rsid w:val="00C11DF8"/>
    <w:rsid w:val="00C17268"/>
    <w:rsid w:val="00C21D37"/>
    <w:rsid w:val="00C255D6"/>
    <w:rsid w:val="00C311FC"/>
    <w:rsid w:val="00C32301"/>
    <w:rsid w:val="00C33324"/>
    <w:rsid w:val="00C33B36"/>
    <w:rsid w:val="00C34842"/>
    <w:rsid w:val="00C35A4F"/>
    <w:rsid w:val="00C4003D"/>
    <w:rsid w:val="00C46081"/>
    <w:rsid w:val="00C46D21"/>
    <w:rsid w:val="00C509F7"/>
    <w:rsid w:val="00C56601"/>
    <w:rsid w:val="00C566C6"/>
    <w:rsid w:val="00C567BC"/>
    <w:rsid w:val="00C60477"/>
    <w:rsid w:val="00C61308"/>
    <w:rsid w:val="00C62280"/>
    <w:rsid w:val="00C73086"/>
    <w:rsid w:val="00C80095"/>
    <w:rsid w:val="00C83DAF"/>
    <w:rsid w:val="00C909F9"/>
    <w:rsid w:val="00C92ECB"/>
    <w:rsid w:val="00C95B8A"/>
    <w:rsid w:val="00CA4E3F"/>
    <w:rsid w:val="00CA7DAE"/>
    <w:rsid w:val="00CB136B"/>
    <w:rsid w:val="00CB2B70"/>
    <w:rsid w:val="00CB5167"/>
    <w:rsid w:val="00CB5646"/>
    <w:rsid w:val="00CB6A0B"/>
    <w:rsid w:val="00CB6C05"/>
    <w:rsid w:val="00CC03A5"/>
    <w:rsid w:val="00CC112A"/>
    <w:rsid w:val="00CC3CA8"/>
    <w:rsid w:val="00CC49D2"/>
    <w:rsid w:val="00CD0F2C"/>
    <w:rsid w:val="00CD0F67"/>
    <w:rsid w:val="00CD1096"/>
    <w:rsid w:val="00CD3E58"/>
    <w:rsid w:val="00CD5DEA"/>
    <w:rsid w:val="00CD7F61"/>
    <w:rsid w:val="00CE0548"/>
    <w:rsid w:val="00CE24DD"/>
    <w:rsid w:val="00CE3ABD"/>
    <w:rsid w:val="00CE3CAD"/>
    <w:rsid w:val="00CE6B0E"/>
    <w:rsid w:val="00CE6E22"/>
    <w:rsid w:val="00CF005C"/>
    <w:rsid w:val="00CF1F0F"/>
    <w:rsid w:val="00CF21A8"/>
    <w:rsid w:val="00CF57B9"/>
    <w:rsid w:val="00D030C2"/>
    <w:rsid w:val="00D121CB"/>
    <w:rsid w:val="00D14036"/>
    <w:rsid w:val="00D146D6"/>
    <w:rsid w:val="00D15B2E"/>
    <w:rsid w:val="00D15F9D"/>
    <w:rsid w:val="00D1676A"/>
    <w:rsid w:val="00D16BF4"/>
    <w:rsid w:val="00D2072C"/>
    <w:rsid w:val="00D225FE"/>
    <w:rsid w:val="00D22833"/>
    <w:rsid w:val="00D236DA"/>
    <w:rsid w:val="00D26624"/>
    <w:rsid w:val="00D329EA"/>
    <w:rsid w:val="00D33880"/>
    <w:rsid w:val="00D349FE"/>
    <w:rsid w:val="00D36FD2"/>
    <w:rsid w:val="00D37F78"/>
    <w:rsid w:val="00D403BA"/>
    <w:rsid w:val="00D448C3"/>
    <w:rsid w:val="00D51538"/>
    <w:rsid w:val="00D516D0"/>
    <w:rsid w:val="00D52B3E"/>
    <w:rsid w:val="00D5379C"/>
    <w:rsid w:val="00D539FC"/>
    <w:rsid w:val="00D53D08"/>
    <w:rsid w:val="00D53DCA"/>
    <w:rsid w:val="00D54D0F"/>
    <w:rsid w:val="00D57D74"/>
    <w:rsid w:val="00D62A68"/>
    <w:rsid w:val="00D6349D"/>
    <w:rsid w:val="00D64ED4"/>
    <w:rsid w:val="00D7241F"/>
    <w:rsid w:val="00D76EF9"/>
    <w:rsid w:val="00D87F59"/>
    <w:rsid w:val="00D90290"/>
    <w:rsid w:val="00D9097A"/>
    <w:rsid w:val="00D91271"/>
    <w:rsid w:val="00D919A8"/>
    <w:rsid w:val="00D96BE7"/>
    <w:rsid w:val="00DA055C"/>
    <w:rsid w:val="00DA15B9"/>
    <w:rsid w:val="00DA1D35"/>
    <w:rsid w:val="00DA208E"/>
    <w:rsid w:val="00DA3681"/>
    <w:rsid w:val="00DB28C4"/>
    <w:rsid w:val="00DC1D58"/>
    <w:rsid w:val="00DC33B5"/>
    <w:rsid w:val="00DC71C7"/>
    <w:rsid w:val="00DD094D"/>
    <w:rsid w:val="00DD128C"/>
    <w:rsid w:val="00DD14CF"/>
    <w:rsid w:val="00DD3354"/>
    <w:rsid w:val="00DD33CB"/>
    <w:rsid w:val="00DD6C87"/>
    <w:rsid w:val="00DD6CA4"/>
    <w:rsid w:val="00DD7AB1"/>
    <w:rsid w:val="00DE3E74"/>
    <w:rsid w:val="00DE5F82"/>
    <w:rsid w:val="00DE788C"/>
    <w:rsid w:val="00DF12EF"/>
    <w:rsid w:val="00DF5B55"/>
    <w:rsid w:val="00E0016A"/>
    <w:rsid w:val="00E00A13"/>
    <w:rsid w:val="00E020ED"/>
    <w:rsid w:val="00E04F7B"/>
    <w:rsid w:val="00E1085F"/>
    <w:rsid w:val="00E11DE5"/>
    <w:rsid w:val="00E13E60"/>
    <w:rsid w:val="00E21F78"/>
    <w:rsid w:val="00E24405"/>
    <w:rsid w:val="00E259C2"/>
    <w:rsid w:val="00E300AF"/>
    <w:rsid w:val="00E30961"/>
    <w:rsid w:val="00E36039"/>
    <w:rsid w:val="00E3626A"/>
    <w:rsid w:val="00E3716E"/>
    <w:rsid w:val="00E408E1"/>
    <w:rsid w:val="00E42FA7"/>
    <w:rsid w:val="00E45D99"/>
    <w:rsid w:val="00E47C53"/>
    <w:rsid w:val="00E52967"/>
    <w:rsid w:val="00E57C3E"/>
    <w:rsid w:val="00E617FF"/>
    <w:rsid w:val="00E61901"/>
    <w:rsid w:val="00E61AB0"/>
    <w:rsid w:val="00E7034C"/>
    <w:rsid w:val="00E70730"/>
    <w:rsid w:val="00E72286"/>
    <w:rsid w:val="00E722BC"/>
    <w:rsid w:val="00E73AFB"/>
    <w:rsid w:val="00E77A6B"/>
    <w:rsid w:val="00E84F2E"/>
    <w:rsid w:val="00E879F1"/>
    <w:rsid w:val="00E93A79"/>
    <w:rsid w:val="00E95C17"/>
    <w:rsid w:val="00EA04EE"/>
    <w:rsid w:val="00EA06C4"/>
    <w:rsid w:val="00EA0C34"/>
    <w:rsid w:val="00EA475B"/>
    <w:rsid w:val="00EA68F4"/>
    <w:rsid w:val="00EA6933"/>
    <w:rsid w:val="00EB0809"/>
    <w:rsid w:val="00EB0F57"/>
    <w:rsid w:val="00EB10C7"/>
    <w:rsid w:val="00EB1B89"/>
    <w:rsid w:val="00EB2E39"/>
    <w:rsid w:val="00EB30C3"/>
    <w:rsid w:val="00EB4C6C"/>
    <w:rsid w:val="00EB4D3D"/>
    <w:rsid w:val="00EB6354"/>
    <w:rsid w:val="00EB6EE9"/>
    <w:rsid w:val="00EB7A0E"/>
    <w:rsid w:val="00EC1340"/>
    <w:rsid w:val="00EC25E8"/>
    <w:rsid w:val="00EC322D"/>
    <w:rsid w:val="00EC3812"/>
    <w:rsid w:val="00EC607D"/>
    <w:rsid w:val="00EC66EF"/>
    <w:rsid w:val="00EC7461"/>
    <w:rsid w:val="00ED1235"/>
    <w:rsid w:val="00ED343F"/>
    <w:rsid w:val="00ED4448"/>
    <w:rsid w:val="00ED4C4A"/>
    <w:rsid w:val="00ED6914"/>
    <w:rsid w:val="00EE03E3"/>
    <w:rsid w:val="00EE1358"/>
    <w:rsid w:val="00EF5453"/>
    <w:rsid w:val="00EF636A"/>
    <w:rsid w:val="00EF7123"/>
    <w:rsid w:val="00EF7314"/>
    <w:rsid w:val="00F05BFF"/>
    <w:rsid w:val="00F06B49"/>
    <w:rsid w:val="00F10A19"/>
    <w:rsid w:val="00F11C83"/>
    <w:rsid w:val="00F11E20"/>
    <w:rsid w:val="00F177F5"/>
    <w:rsid w:val="00F17B00"/>
    <w:rsid w:val="00F20441"/>
    <w:rsid w:val="00F20ECC"/>
    <w:rsid w:val="00F2545D"/>
    <w:rsid w:val="00F264E3"/>
    <w:rsid w:val="00F27EF4"/>
    <w:rsid w:val="00F3563D"/>
    <w:rsid w:val="00F3726F"/>
    <w:rsid w:val="00F37A2E"/>
    <w:rsid w:val="00F37D9E"/>
    <w:rsid w:val="00F41540"/>
    <w:rsid w:val="00F418F6"/>
    <w:rsid w:val="00F42360"/>
    <w:rsid w:val="00F45CB7"/>
    <w:rsid w:val="00F52EE6"/>
    <w:rsid w:val="00F53D5E"/>
    <w:rsid w:val="00F54688"/>
    <w:rsid w:val="00F55DA2"/>
    <w:rsid w:val="00F563F4"/>
    <w:rsid w:val="00F60C64"/>
    <w:rsid w:val="00F66933"/>
    <w:rsid w:val="00F70CEC"/>
    <w:rsid w:val="00F7374A"/>
    <w:rsid w:val="00F73FFD"/>
    <w:rsid w:val="00F778CC"/>
    <w:rsid w:val="00F81054"/>
    <w:rsid w:val="00F8184C"/>
    <w:rsid w:val="00F818C0"/>
    <w:rsid w:val="00F857EA"/>
    <w:rsid w:val="00F869C0"/>
    <w:rsid w:val="00F86DA7"/>
    <w:rsid w:val="00F92BF0"/>
    <w:rsid w:val="00F94048"/>
    <w:rsid w:val="00F94C80"/>
    <w:rsid w:val="00F95906"/>
    <w:rsid w:val="00F95C81"/>
    <w:rsid w:val="00FA0322"/>
    <w:rsid w:val="00FA21D6"/>
    <w:rsid w:val="00FA358D"/>
    <w:rsid w:val="00FB0E00"/>
    <w:rsid w:val="00FB2452"/>
    <w:rsid w:val="00FB3DA8"/>
    <w:rsid w:val="00FB4C0D"/>
    <w:rsid w:val="00FC183A"/>
    <w:rsid w:val="00FC2C86"/>
    <w:rsid w:val="00FC5B4E"/>
    <w:rsid w:val="00FD01CF"/>
    <w:rsid w:val="00FD1165"/>
    <w:rsid w:val="00FD4332"/>
    <w:rsid w:val="00FD63E6"/>
    <w:rsid w:val="00FE235D"/>
    <w:rsid w:val="00FE37F6"/>
    <w:rsid w:val="00FE58C4"/>
    <w:rsid w:val="00FE6D34"/>
    <w:rsid w:val="00FF35A1"/>
    <w:rsid w:val="00FF36FA"/>
    <w:rsid w:val="00FF3A7F"/>
    <w:rsid w:val="00FF7DA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5099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b/>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envelope return"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AE5296"/>
    <w:pPr>
      <w:spacing w:after="0" w:line="240" w:lineRule="auto"/>
    </w:pPr>
    <w:rPr>
      <w:rFonts w:ascii="Times New Roman" w:hAnsi="Times New Roman" w:cs="Times New Roman"/>
      <w:b w:val="0"/>
      <w:sz w:val="24"/>
      <w:szCs w:val="24"/>
      <w:lang w:eastAsia="cs-CZ"/>
    </w:rPr>
  </w:style>
  <w:style w:type="paragraph" w:styleId="Nadpis1">
    <w:name w:val="heading 1"/>
    <w:basedOn w:val="Normln"/>
    <w:next w:val="Normln"/>
    <w:link w:val="Nadpis1Char"/>
    <w:uiPriority w:val="9"/>
    <w:qFormat/>
    <w:rsid w:val="0033365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dpis2">
    <w:name w:val="heading 2"/>
    <w:basedOn w:val="Normln"/>
    <w:next w:val="Normln"/>
    <w:link w:val="Nadpis2Char"/>
    <w:qFormat/>
    <w:rsid w:val="008164C9"/>
    <w:pPr>
      <w:keepNext/>
      <w:outlineLvl w:val="1"/>
    </w:pPr>
    <w:rPr>
      <w:b/>
      <w:bCs/>
      <w:u w:val="single"/>
    </w:rPr>
  </w:style>
  <w:style w:type="paragraph" w:styleId="Nadpis7">
    <w:name w:val="heading 7"/>
    <w:basedOn w:val="Normln"/>
    <w:next w:val="Normln"/>
    <w:link w:val="Nadpis7Char"/>
    <w:uiPriority w:val="9"/>
    <w:qFormat/>
    <w:rsid w:val="00BE6A03"/>
    <w:pPr>
      <w:keepNext/>
      <w:spacing w:after="120"/>
      <w:ind w:left="709"/>
      <w:jc w:val="both"/>
      <w:outlineLvl w:val="6"/>
    </w:pPr>
    <w:rPr>
      <w:i/>
      <w:sz w:val="22"/>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schvaluje">
    <w:name w:val="schvaluje"/>
    <w:next w:val="odstavecsslovnm"/>
    <w:qFormat/>
    <w:rsid w:val="008164C9"/>
    <w:pPr>
      <w:spacing w:after="0"/>
    </w:pPr>
    <w:rPr>
      <w:rFonts w:ascii="Times New Roman" w:hAnsi="Times New Roman"/>
      <w:spacing w:val="80"/>
      <w:sz w:val="24"/>
    </w:rPr>
  </w:style>
  <w:style w:type="paragraph" w:customStyle="1" w:styleId="Schvuk">
    <w:name w:val="Schv_uk_"/>
    <w:basedOn w:val="Normln"/>
    <w:next w:val="Normln"/>
    <w:link w:val="SchvukChar"/>
    <w:autoRedefine/>
    <w:rsid w:val="001F0133"/>
    <w:pPr>
      <w:tabs>
        <w:tab w:val="left" w:pos="567"/>
        <w:tab w:val="left" w:pos="2640"/>
      </w:tabs>
      <w:spacing w:before="120"/>
    </w:pPr>
    <w:rPr>
      <w:b/>
      <w:spacing w:val="80"/>
      <w:szCs w:val="22"/>
      <w:lang w:eastAsia="en-US"/>
    </w:rPr>
  </w:style>
  <w:style w:type="character" w:customStyle="1" w:styleId="SchvukChar">
    <w:name w:val="Schv_uk_ Char"/>
    <w:basedOn w:val="Standardnpsmoodstavce"/>
    <w:link w:val="Schvuk"/>
    <w:locked/>
    <w:rsid w:val="001F0133"/>
    <w:rPr>
      <w:rFonts w:ascii="Times New Roman" w:hAnsi="Times New Roman" w:cs="Times New Roman"/>
      <w:spacing w:val="80"/>
      <w:sz w:val="24"/>
    </w:rPr>
  </w:style>
  <w:style w:type="paragraph" w:customStyle="1" w:styleId="odstavecsslovnm">
    <w:name w:val="odstavec s číslováním"/>
    <w:basedOn w:val="Normln"/>
    <w:link w:val="odstavecsslovnmChar"/>
    <w:autoRedefine/>
    <w:qFormat/>
    <w:rsid w:val="008164C9"/>
    <w:pPr>
      <w:tabs>
        <w:tab w:val="left" w:pos="540"/>
        <w:tab w:val="left" w:pos="720"/>
        <w:tab w:val="left" w:pos="1080"/>
      </w:tabs>
      <w:ind w:left="567"/>
      <w:jc w:val="both"/>
    </w:pPr>
    <w:rPr>
      <w:b/>
      <w:szCs w:val="22"/>
      <w:lang w:eastAsia="en-US"/>
    </w:rPr>
  </w:style>
  <w:style w:type="character" w:customStyle="1" w:styleId="odstavecsslovnmChar">
    <w:name w:val="odstavec s číslováním Char"/>
    <w:basedOn w:val="Standardnpsmoodstavce"/>
    <w:link w:val="odstavecsslovnm"/>
    <w:locked/>
    <w:rsid w:val="008164C9"/>
    <w:rPr>
      <w:rFonts w:ascii="Times New Roman" w:hAnsi="Times New Roman"/>
      <w:sz w:val="24"/>
    </w:rPr>
  </w:style>
  <w:style w:type="paragraph" w:customStyle="1" w:styleId="Kbodu-text">
    <w:name w:val="K bodu-text"/>
    <w:basedOn w:val="Normln"/>
    <w:next w:val="Normln"/>
    <w:autoRedefine/>
    <w:qFormat/>
    <w:rsid w:val="00C46D21"/>
    <w:pPr>
      <w:tabs>
        <w:tab w:val="left" w:pos="1620"/>
      </w:tabs>
      <w:suppressAutoHyphens/>
      <w:spacing w:before="240"/>
      <w:ind w:left="902" w:hanging="902"/>
    </w:pPr>
    <w:rPr>
      <w:b/>
      <w:sz w:val="22"/>
      <w:szCs w:val="22"/>
    </w:rPr>
  </w:style>
  <w:style w:type="paragraph" w:customStyle="1" w:styleId="slovn21">
    <w:name w:val="číslování2(1.)"/>
    <w:basedOn w:val="Normln"/>
    <w:link w:val="slovn21Char"/>
    <w:autoRedefine/>
    <w:rsid w:val="001F0133"/>
    <w:pPr>
      <w:numPr>
        <w:ilvl w:val="3"/>
        <w:numId w:val="1"/>
      </w:numPr>
      <w:tabs>
        <w:tab w:val="left" w:pos="720"/>
      </w:tabs>
    </w:pPr>
    <w:rPr>
      <w:szCs w:val="20"/>
    </w:rPr>
  </w:style>
  <w:style w:type="character" w:customStyle="1" w:styleId="slovn21Char">
    <w:name w:val="číslování2(1.) Char"/>
    <w:basedOn w:val="Standardnpsmoodstavce"/>
    <w:link w:val="slovn21"/>
    <w:locked/>
    <w:rsid w:val="008164C9"/>
    <w:rPr>
      <w:rFonts w:ascii="Times New Roman" w:hAnsi="Times New Roman" w:cs="Times New Roman"/>
      <w:b w:val="0"/>
      <w:sz w:val="24"/>
      <w:szCs w:val="20"/>
      <w:lang w:eastAsia="cs-CZ"/>
    </w:rPr>
  </w:style>
  <w:style w:type="paragraph" w:customStyle="1" w:styleId="slovn3a">
    <w:name w:val="číslování3(a))"/>
    <w:basedOn w:val="slovn21"/>
    <w:autoRedefine/>
    <w:rsid w:val="008164C9"/>
    <w:pPr>
      <w:numPr>
        <w:ilvl w:val="4"/>
      </w:numPr>
    </w:pPr>
  </w:style>
  <w:style w:type="character" w:customStyle="1" w:styleId="Nadpis2Char">
    <w:name w:val="Nadpis 2 Char"/>
    <w:basedOn w:val="Standardnpsmoodstavce"/>
    <w:link w:val="Nadpis2"/>
    <w:rsid w:val="008164C9"/>
    <w:rPr>
      <w:rFonts w:ascii="Times New Roman" w:eastAsia="Times New Roman" w:hAnsi="Times New Roman"/>
      <w:bCs/>
      <w:sz w:val="24"/>
      <w:szCs w:val="24"/>
      <w:u w:val="single"/>
      <w:lang w:eastAsia="cs-CZ"/>
    </w:rPr>
  </w:style>
  <w:style w:type="paragraph" w:styleId="Zhlav">
    <w:name w:val="header"/>
    <w:basedOn w:val="Normln"/>
    <w:link w:val="ZhlavChar"/>
    <w:rsid w:val="008164C9"/>
    <w:pPr>
      <w:tabs>
        <w:tab w:val="center" w:pos="4536"/>
        <w:tab w:val="right" w:pos="9072"/>
      </w:tabs>
    </w:pPr>
  </w:style>
  <w:style w:type="character" w:customStyle="1" w:styleId="ZhlavChar">
    <w:name w:val="Záhlaví Char"/>
    <w:basedOn w:val="Standardnpsmoodstavce"/>
    <w:link w:val="Zhlav"/>
    <w:rsid w:val="008164C9"/>
    <w:rPr>
      <w:rFonts w:ascii="Times New Roman" w:eastAsia="Times New Roman" w:hAnsi="Times New Roman"/>
      <w:b w:val="0"/>
      <w:sz w:val="24"/>
      <w:szCs w:val="24"/>
      <w:lang w:eastAsia="cs-CZ"/>
    </w:rPr>
  </w:style>
  <w:style w:type="paragraph" w:styleId="Zpat">
    <w:name w:val="footer"/>
    <w:basedOn w:val="Normln"/>
    <w:link w:val="ZpatChar"/>
    <w:autoRedefine/>
    <w:uiPriority w:val="99"/>
    <w:rsid w:val="008164C9"/>
    <w:pPr>
      <w:tabs>
        <w:tab w:val="center" w:pos="4536"/>
        <w:tab w:val="right" w:pos="9072"/>
      </w:tabs>
    </w:pPr>
    <w:rPr>
      <w:bCs/>
      <w:noProof/>
      <w:sz w:val="20"/>
    </w:rPr>
  </w:style>
  <w:style w:type="character" w:customStyle="1" w:styleId="ZpatChar">
    <w:name w:val="Zápatí Char"/>
    <w:basedOn w:val="Standardnpsmoodstavce"/>
    <w:link w:val="Zpat"/>
    <w:uiPriority w:val="99"/>
    <w:rsid w:val="008164C9"/>
    <w:rPr>
      <w:rFonts w:ascii="Times New Roman" w:eastAsia="Times New Roman" w:hAnsi="Times New Roman"/>
      <w:b w:val="0"/>
      <w:bCs/>
      <w:noProof/>
      <w:sz w:val="20"/>
      <w:szCs w:val="24"/>
      <w:lang w:eastAsia="cs-CZ"/>
    </w:rPr>
  </w:style>
  <w:style w:type="character" w:customStyle="1" w:styleId="popis">
    <w:name w:val="popis"/>
    <w:basedOn w:val="Standardnpsmoodstavce"/>
    <w:rsid w:val="00786837"/>
  </w:style>
  <w:style w:type="character" w:customStyle="1" w:styleId="Nadpis7Char">
    <w:name w:val="Nadpis 7 Char"/>
    <w:basedOn w:val="Standardnpsmoodstavce"/>
    <w:link w:val="Nadpis7"/>
    <w:uiPriority w:val="9"/>
    <w:rsid w:val="00BE6A03"/>
    <w:rPr>
      <w:rFonts w:ascii="Times New Roman" w:hAnsi="Times New Roman" w:cs="Times New Roman"/>
      <w:b w:val="0"/>
      <w:i/>
      <w:szCs w:val="20"/>
      <w:lang w:eastAsia="cs-CZ"/>
    </w:rPr>
  </w:style>
  <w:style w:type="paragraph" w:styleId="Odstavecseseznamem">
    <w:name w:val="List Paragraph"/>
    <w:basedOn w:val="Normln"/>
    <w:uiPriority w:val="34"/>
    <w:qFormat/>
    <w:rsid w:val="00BE6A03"/>
    <w:pPr>
      <w:ind w:left="720"/>
      <w:contextualSpacing/>
    </w:pPr>
    <w:rPr>
      <w:szCs w:val="20"/>
    </w:rPr>
  </w:style>
  <w:style w:type="paragraph" w:styleId="Zkladntext">
    <w:name w:val="Body Text"/>
    <w:basedOn w:val="Normln"/>
    <w:link w:val="ZkladntextChar"/>
    <w:rsid w:val="00DD6CA4"/>
    <w:rPr>
      <w:b/>
      <w:szCs w:val="20"/>
    </w:rPr>
  </w:style>
  <w:style w:type="character" w:customStyle="1" w:styleId="ZkladntextChar">
    <w:name w:val="Základní text Char"/>
    <w:basedOn w:val="Standardnpsmoodstavce"/>
    <w:link w:val="Zkladntext"/>
    <w:rsid w:val="00DD6CA4"/>
    <w:rPr>
      <w:rFonts w:ascii="Times New Roman" w:hAnsi="Times New Roman" w:cs="Times New Roman"/>
      <w:sz w:val="24"/>
      <w:szCs w:val="20"/>
      <w:lang w:eastAsia="cs-CZ"/>
    </w:rPr>
  </w:style>
  <w:style w:type="paragraph" w:styleId="Textbubliny">
    <w:name w:val="Balloon Text"/>
    <w:basedOn w:val="Normln"/>
    <w:link w:val="TextbublinyChar"/>
    <w:uiPriority w:val="99"/>
    <w:semiHidden/>
    <w:unhideWhenUsed/>
    <w:rsid w:val="008761EE"/>
    <w:rPr>
      <w:rFonts w:ascii="Tahoma" w:hAnsi="Tahoma" w:cs="Tahoma"/>
      <w:sz w:val="16"/>
      <w:szCs w:val="16"/>
    </w:rPr>
  </w:style>
  <w:style w:type="character" w:customStyle="1" w:styleId="TextbublinyChar">
    <w:name w:val="Text bubliny Char"/>
    <w:basedOn w:val="Standardnpsmoodstavce"/>
    <w:link w:val="Textbubliny"/>
    <w:uiPriority w:val="99"/>
    <w:semiHidden/>
    <w:rsid w:val="008761EE"/>
    <w:rPr>
      <w:rFonts w:ascii="Tahoma" w:hAnsi="Tahoma" w:cs="Tahoma"/>
      <w:b w:val="0"/>
      <w:sz w:val="16"/>
      <w:szCs w:val="16"/>
      <w:lang w:eastAsia="cs-CZ"/>
    </w:rPr>
  </w:style>
  <w:style w:type="paragraph" w:styleId="Zkladntext3">
    <w:name w:val="Body Text 3"/>
    <w:basedOn w:val="Normln"/>
    <w:link w:val="Zkladntext3Char"/>
    <w:uiPriority w:val="99"/>
    <w:semiHidden/>
    <w:unhideWhenUsed/>
    <w:rsid w:val="001171B2"/>
    <w:pPr>
      <w:spacing w:after="120"/>
    </w:pPr>
    <w:rPr>
      <w:sz w:val="16"/>
      <w:szCs w:val="16"/>
    </w:rPr>
  </w:style>
  <w:style w:type="character" w:customStyle="1" w:styleId="Zkladntext3Char">
    <w:name w:val="Základní text 3 Char"/>
    <w:basedOn w:val="Standardnpsmoodstavce"/>
    <w:link w:val="Zkladntext3"/>
    <w:uiPriority w:val="99"/>
    <w:semiHidden/>
    <w:rsid w:val="001171B2"/>
    <w:rPr>
      <w:rFonts w:ascii="Times New Roman" w:hAnsi="Times New Roman" w:cs="Times New Roman"/>
      <w:b w:val="0"/>
      <w:sz w:val="16"/>
      <w:szCs w:val="16"/>
      <w:lang w:eastAsia="cs-CZ"/>
    </w:rPr>
  </w:style>
  <w:style w:type="character" w:customStyle="1" w:styleId="Nadpis1Char">
    <w:name w:val="Nadpis 1 Char"/>
    <w:basedOn w:val="Standardnpsmoodstavce"/>
    <w:link w:val="Nadpis1"/>
    <w:uiPriority w:val="9"/>
    <w:rsid w:val="00333657"/>
    <w:rPr>
      <w:rFonts w:asciiTheme="majorHAnsi" w:eastAsiaTheme="majorEastAsia" w:hAnsiTheme="majorHAnsi" w:cstheme="majorBidi"/>
      <w:bCs/>
      <w:color w:val="365F91" w:themeColor="accent1" w:themeShade="BF"/>
      <w:sz w:val="28"/>
      <w:szCs w:val="28"/>
      <w:lang w:eastAsia="cs-CZ"/>
    </w:rPr>
  </w:style>
  <w:style w:type="character" w:styleId="Hypertextovodkaz">
    <w:name w:val="Hyperlink"/>
    <w:basedOn w:val="Standardnpsmoodstavce"/>
    <w:uiPriority w:val="99"/>
    <w:semiHidden/>
    <w:unhideWhenUsed/>
    <w:rsid w:val="007B7E2E"/>
    <w:rPr>
      <w:rFonts w:cs="Times New Roman"/>
      <w:color w:val="0000FF" w:themeColor="hyperlink"/>
      <w:u w:val="single"/>
    </w:rPr>
  </w:style>
  <w:style w:type="paragraph" w:styleId="Prosttext">
    <w:name w:val="Plain Text"/>
    <w:basedOn w:val="Normln"/>
    <w:link w:val="ProsttextChar"/>
    <w:uiPriority w:val="99"/>
    <w:unhideWhenUsed/>
    <w:rsid w:val="007B7E2E"/>
    <w:rPr>
      <w:rFonts w:ascii="Calibri" w:hAnsi="Calibri"/>
      <w:sz w:val="22"/>
      <w:szCs w:val="21"/>
      <w:lang w:eastAsia="en-US"/>
    </w:rPr>
  </w:style>
  <w:style w:type="character" w:customStyle="1" w:styleId="ProsttextChar">
    <w:name w:val="Prostý text Char"/>
    <w:basedOn w:val="Standardnpsmoodstavce"/>
    <w:link w:val="Prosttext"/>
    <w:uiPriority w:val="99"/>
    <w:rsid w:val="007B7E2E"/>
    <w:rPr>
      <w:rFonts w:ascii="Calibri" w:hAnsi="Calibri" w:cs="Times New Roman"/>
      <w:b w:val="0"/>
      <w:szCs w:val="21"/>
    </w:rPr>
  </w:style>
  <w:style w:type="paragraph" w:customStyle="1" w:styleId="Default">
    <w:name w:val="Default"/>
    <w:rsid w:val="00101029"/>
    <w:pPr>
      <w:autoSpaceDE w:val="0"/>
      <w:autoSpaceDN w:val="0"/>
      <w:adjustRightInd w:val="0"/>
      <w:spacing w:after="0" w:line="240" w:lineRule="auto"/>
    </w:pPr>
    <w:rPr>
      <w:rFonts w:ascii="Cambria" w:hAnsi="Cambria" w:cs="Cambria"/>
      <w:b w:val="0"/>
      <w:color w:val="000000"/>
      <w:sz w:val="24"/>
      <w:szCs w:val="24"/>
      <w:lang w:eastAsia="cs-CZ"/>
    </w:rPr>
  </w:style>
  <w:style w:type="paragraph" w:styleId="Textvysvtlivek">
    <w:name w:val="endnote text"/>
    <w:basedOn w:val="Normln"/>
    <w:link w:val="TextvysvtlivekChar"/>
    <w:uiPriority w:val="99"/>
    <w:semiHidden/>
    <w:unhideWhenUsed/>
    <w:rsid w:val="00080D6C"/>
    <w:rPr>
      <w:sz w:val="20"/>
      <w:szCs w:val="20"/>
    </w:rPr>
  </w:style>
  <w:style w:type="character" w:customStyle="1" w:styleId="TextvysvtlivekChar">
    <w:name w:val="Text vysvětlivek Char"/>
    <w:basedOn w:val="Standardnpsmoodstavce"/>
    <w:link w:val="Textvysvtlivek"/>
    <w:uiPriority w:val="99"/>
    <w:semiHidden/>
    <w:rsid w:val="00080D6C"/>
    <w:rPr>
      <w:rFonts w:ascii="Times New Roman" w:hAnsi="Times New Roman" w:cs="Times New Roman"/>
      <w:b w:val="0"/>
      <w:sz w:val="20"/>
      <w:szCs w:val="20"/>
      <w:lang w:eastAsia="cs-CZ"/>
    </w:rPr>
  </w:style>
  <w:style w:type="character" w:styleId="Odkaznavysvtlivky">
    <w:name w:val="endnote reference"/>
    <w:basedOn w:val="Standardnpsmoodstavce"/>
    <w:uiPriority w:val="99"/>
    <w:semiHidden/>
    <w:unhideWhenUsed/>
    <w:rsid w:val="00080D6C"/>
    <w:rPr>
      <w:vertAlign w:val="superscript"/>
    </w:rPr>
  </w:style>
  <w:style w:type="paragraph" w:styleId="Textpoznpodarou">
    <w:name w:val="footnote text"/>
    <w:basedOn w:val="Normln"/>
    <w:link w:val="TextpoznpodarouChar"/>
    <w:uiPriority w:val="99"/>
    <w:semiHidden/>
    <w:unhideWhenUsed/>
    <w:rsid w:val="00080D6C"/>
    <w:rPr>
      <w:sz w:val="20"/>
      <w:szCs w:val="20"/>
    </w:rPr>
  </w:style>
  <w:style w:type="character" w:customStyle="1" w:styleId="TextpoznpodarouChar">
    <w:name w:val="Text pozn. pod čarou Char"/>
    <w:basedOn w:val="Standardnpsmoodstavce"/>
    <w:link w:val="Textpoznpodarou"/>
    <w:uiPriority w:val="99"/>
    <w:semiHidden/>
    <w:rsid w:val="00080D6C"/>
    <w:rPr>
      <w:rFonts w:ascii="Times New Roman" w:hAnsi="Times New Roman" w:cs="Times New Roman"/>
      <w:b w:val="0"/>
      <w:sz w:val="20"/>
      <w:szCs w:val="20"/>
      <w:lang w:eastAsia="cs-CZ"/>
    </w:rPr>
  </w:style>
  <w:style w:type="character" w:styleId="Znakapoznpodarou">
    <w:name w:val="footnote reference"/>
    <w:basedOn w:val="Standardnpsmoodstavce"/>
    <w:uiPriority w:val="99"/>
    <w:semiHidden/>
    <w:unhideWhenUsed/>
    <w:rsid w:val="00080D6C"/>
    <w:rPr>
      <w:vertAlign w:val="superscript"/>
    </w:rPr>
  </w:style>
  <w:style w:type="paragraph" w:styleId="Titulek">
    <w:name w:val="caption"/>
    <w:basedOn w:val="Normln"/>
    <w:next w:val="Normln"/>
    <w:uiPriority w:val="35"/>
    <w:unhideWhenUsed/>
    <w:qFormat/>
    <w:rsid w:val="00080D6C"/>
    <w:pPr>
      <w:spacing w:after="200"/>
    </w:pPr>
    <w:rPr>
      <w:b/>
      <w:bCs/>
      <w:color w:val="4F81BD" w:themeColor="accent1"/>
      <w:sz w:val="18"/>
      <w:szCs w:val="18"/>
    </w:rPr>
  </w:style>
  <w:style w:type="paragraph" w:styleId="Bezmezer">
    <w:name w:val="No Spacing"/>
    <w:uiPriority w:val="1"/>
    <w:qFormat/>
    <w:rsid w:val="00897BE6"/>
    <w:pPr>
      <w:spacing w:after="0" w:line="240" w:lineRule="auto"/>
    </w:pPr>
    <w:rPr>
      <w:rFonts w:cs="Times New Roman"/>
      <w:b w:val="0"/>
    </w:rPr>
  </w:style>
  <w:style w:type="character" w:customStyle="1" w:styleId="Internetovodkaz">
    <w:name w:val="Internetový odkaz"/>
    <w:rsid w:val="003775C8"/>
    <w:rPr>
      <w:color w:val="000080"/>
      <w:u w:val="single"/>
    </w:rPr>
  </w:style>
  <w:style w:type="paragraph" w:customStyle="1" w:styleId="Separ">
    <w:name w:val="Separ"/>
    <w:rsid w:val="00D225FE"/>
    <w:pPr>
      <w:overflowPunct w:val="0"/>
      <w:autoSpaceDE w:val="0"/>
      <w:autoSpaceDN w:val="0"/>
      <w:adjustRightInd w:val="0"/>
      <w:spacing w:after="0" w:line="240" w:lineRule="auto"/>
      <w:textAlignment w:val="baseline"/>
    </w:pPr>
    <w:rPr>
      <w:rFonts w:ascii="Arial" w:hAnsi="Arial" w:cs="Times New Roman"/>
      <w:b w:val="0"/>
      <w:noProof/>
      <w:sz w:val="16"/>
      <w:szCs w:val="20"/>
      <w:lang w:eastAsia="cs-CZ"/>
    </w:rPr>
  </w:style>
  <w:style w:type="paragraph" w:styleId="Zptenadresanaoblku">
    <w:name w:val="envelope return"/>
    <w:basedOn w:val="Normln"/>
    <w:rsid w:val="00502275"/>
    <w:rPr>
      <w:sz w:val="20"/>
      <w:szCs w:val="20"/>
    </w:rPr>
  </w:style>
  <w:style w:type="paragraph" w:styleId="Zkladntextodsazen2">
    <w:name w:val="Body Text Indent 2"/>
    <w:basedOn w:val="Normln"/>
    <w:link w:val="Zkladntextodsazen2Char"/>
    <w:uiPriority w:val="99"/>
    <w:semiHidden/>
    <w:unhideWhenUsed/>
    <w:rsid w:val="009167B7"/>
    <w:pPr>
      <w:spacing w:after="120" w:line="480" w:lineRule="auto"/>
      <w:ind w:left="283"/>
    </w:pPr>
  </w:style>
  <w:style w:type="character" w:customStyle="1" w:styleId="Zkladntextodsazen2Char">
    <w:name w:val="Základní text odsazený 2 Char"/>
    <w:basedOn w:val="Standardnpsmoodstavce"/>
    <w:link w:val="Zkladntextodsazen2"/>
    <w:uiPriority w:val="99"/>
    <w:semiHidden/>
    <w:rsid w:val="009167B7"/>
    <w:rPr>
      <w:rFonts w:ascii="Times New Roman" w:hAnsi="Times New Roman" w:cs="Times New Roman"/>
      <w:b w:val="0"/>
      <w:sz w:val="24"/>
      <w:szCs w:val="24"/>
      <w:lang w:eastAsia="cs-CZ"/>
    </w:rPr>
  </w:style>
  <w:style w:type="paragraph" w:styleId="Zkladntextodsazen3">
    <w:name w:val="Body Text Indent 3"/>
    <w:basedOn w:val="Normln"/>
    <w:link w:val="Zkladntextodsazen3Char"/>
    <w:uiPriority w:val="99"/>
    <w:semiHidden/>
    <w:unhideWhenUsed/>
    <w:rsid w:val="009B2685"/>
    <w:pPr>
      <w:spacing w:after="120"/>
      <w:ind w:left="283"/>
    </w:pPr>
    <w:rPr>
      <w:sz w:val="16"/>
      <w:szCs w:val="16"/>
    </w:rPr>
  </w:style>
  <w:style w:type="character" w:customStyle="1" w:styleId="Zkladntextodsazen3Char">
    <w:name w:val="Základní text odsazený 3 Char"/>
    <w:basedOn w:val="Standardnpsmoodstavce"/>
    <w:link w:val="Zkladntextodsazen3"/>
    <w:uiPriority w:val="99"/>
    <w:semiHidden/>
    <w:rsid w:val="009B2685"/>
    <w:rPr>
      <w:rFonts w:ascii="Times New Roman" w:hAnsi="Times New Roman" w:cs="Times New Roman"/>
      <w:b w:val="0"/>
      <w:sz w:val="16"/>
      <w:szCs w:val="16"/>
      <w:lang w:eastAsia="cs-CZ"/>
    </w:rPr>
  </w:style>
  <w:style w:type="table" w:customStyle="1" w:styleId="Mkatabulky1">
    <w:name w:val="Mřížka tabulky1"/>
    <w:basedOn w:val="Normlntabulka"/>
    <w:next w:val="Mkatabulky"/>
    <w:uiPriority w:val="39"/>
    <w:rsid w:val="00861CEF"/>
    <w:pPr>
      <w:spacing w:after="0" w:line="240" w:lineRule="auto"/>
    </w:pPr>
    <w:rPr>
      <w:rFonts w:eastAsia="Calibri"/>
      <w:b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katabulky">
    <w:name w:val="Table Grid"/>
    <w:basedOn w:val="Normlntabulka"/>
    <w:uiPriority w:val="59"/>
    <w:rsid w:val="00861C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lnweb">
    <w:name w:val="Normal (Web)"/>
    <w:basedOn w:val="Normln"/>
    <w:uiPriority w:val="99"/>
    <w:unhideWhenUsed/>
    <w:rsid w:val="00EA06C4"/>
    <w:pPr>
      <w:spacing w:before="240" w:after="240"/>
    </w:pPr>
  </w:style>
  <w:style w:type="paragraph" w:styleId="Zkladntext2">
    <w:name w:val="Body Text 2"/>
    <w:basedOn w:val="Normln"/>
    <w:link w:val="Zkladntext2Char"/>
    <w:uiPriority w:val="99"/>
    <w:semiHidden/>
    <w:unhideWhenUsed/>
    <w:rsid w:val="003C4E15"/>
    <w:pPr>
      <w:spacing w:after="120" w:line="480" w:lineRule="auto"/>
    </w:pPr>
  </w:style>
  <w:style w:type="character" w:customStyle="1" w:styleId="Zkladntext2Char">
    <w:name w:val="Základní text 2 Char"/>
    <w:basedOn w:val="Standardnpsmoodstavce"/>
    <w:link w:val="Zkladntext2"/>
    <w:uiPriority w:val="99"/>
    <w:semiHidden/>
    <w:rsid w:val="003C4E15"/>
    <w:rPr>
      <w:rFonts w:ascii="Times New Roman" w:hAnsi="Times New Roman" w:cs="Times New Roman"/>
      <w:b w:val="0"/>
      <w:sz w:val="24"/>
      <w:szCs w:val="24"/>
      <w:lang w:eastAsia="cs-CZ"/>
    </w:rPr>
  </w:style>
  <w:style w:type="character" w:customStyle="1" w:styleId="ProsttextChar1">
    <w:name w:val="Prostý text Char1"/>
    <w:basedOn w:val="Standardnpsmoodstavce"/>
    <w:uiPriority w:val="99"/>
    <w:locked/>
    <w:rsid w:val="00242058"/>
    <w:rPr>
      <w:rFonts w:ascii="Courier New" w:eastAsia="Times New Roman" w:hAnsi="Courier New" w:cs="Courier New"/>
      <w:sz w:val="20"/>
      <w:szCs w:val="20"/>
      <w:lang w:eastAsia="cs-CZ"/>
    </w:rPr>
  </w:style>
  <w:style w:type="paragraph" w:customStyle="1" w:styleId="Textpsmene">
    <w:name w:val="Text písmene"/>
    <w:basedOn w:val="Normln"/>
    <w:uiPriority w:val="99"/>
    <w:rsid w:val="00242058"/>
    <w:pPr>
      <w:numPr>
        <w:ilvl w:val="1"/>
        <w:numId w:val="44"/>
      </w:numPr>
      <w:jc w:val="both"/>
      <w:outlineLvl w:val="7"/>
    </w:pPr>
    <w:rPr>
      <w:rFonts w:ascii="Calibri" w:hAnsi="Calibri" w:cs="Calibri"/>
    </w:rPr>
  </w:style>
  <w:style w:type="paragraph" w:customStyle="1" w:styleId="Textodstavce">
    <w:name w:val="Text odstavce"/>
    <w:basedOn w:val="Normln"/>
    <w:uiPriority w:val="99"/>
    <w:rsid w:val="00242058"/>
    <w:pPr>
      <w:numPr>
        <w:numId w:val="44"/>
      </w:numPr>
      <w:tabs>
        <w:tab w:val="left" w:pos="851"/>
      </w:tabs>
      <w:spacing w:before="120" w:after="120"/>
      <w:jc w:val="both"/>
      <w:outlineLvl w:val="6"/>
    </w:pPr>
    <w:rPr>
      <w:rFonts w:ascii="Calibri" w:hAnsi="Calibri" w:cs="Calibri"/>
    </w:rPr>
  </w:style>
  <w:style w:type="character" w:customStyle="1" w:styleId="cpvselected1">
    <w:name w:val="cpvselected1"/>
    <w:basedOn w:val="Standardnpsmoodstavce"/>
    <w:rsid w:val="00242058"/>
    <w:rPr>
      <w:color w:val="FF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b/>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envelope return"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AE5296"/>
    <w:pPr>
      <w:spacing w:after="0" w:line="240" w:lineRule="auto"/>
    </w:pPr>
    <w:rPr>
      <w:rFonts w:ascii="Times New Roman" w:hAnsi="Times New Roman" w:cs="Times New Roman"/>
      <w:b w:val="0"/>
      <w:sz w:val="24"/>
      <w:szCs w:val="24"/>
      <w:lang w:eastAsia="cs-CZ"/>
    </w:rPr>
  </w:style>
  <w:style w:type="paragraph" w:styleId="Nadpis1">
    <w:name w:val="heading 1"/>
    <w:basedOn w:val="Normln"/>
    <w:next w:val="Normln"/>
    <w:link w:val="Nadpis1Char"/>
    <w:uiPriority w:val="9"/>
    <w:qFormat/>
    <w:rsid w:val="0033365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dpis2">
    <w:name w:val="heading 2"/>
    <w:basedOn w:val="Normln"/>
    <w:next w:val="Normln"/>
    <w:link w:val="Nadpis2Char"/>
    <w:qFormat/>
    <w:rsid w:val="008164C9"/>
    <w:pPr>
      <w:keepNext/>
      <w:outlineLvl w:val="1"/>
    </w:pPr>
    <w:rPr>
      <w:b/>
      <w:bCs/>
      <w:u w:val="single"/>
    </w:rPr>
  </w:style>
  <w:style w:type="paragraph" w:styleId="Nadpis7">
    <w:name w:val="heading 7"/>
    <w:basedOn w:val="Normln"/>
    <w:next w:val="Normln"/>
    <w:link w:val="Nadpis7Char"/>
    <w:uiPriority w:val="9"/>
    <w:qFormat/>
    <w:rsid w:val="00BE6A03"/>
    <w:pPr>
      <w:keepNext/>
      <w:spacing w:after="120"/>
      <w:ind w:left="709"/>
      <w:jc w:val="both"/>
      <w:outlineLvl w:val="6"/>
    </w:pPr>
    <w:rPr>
      <w:i/>
      <w:sz w:val="22"/>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schvaluje">
    <w:name w:val="schvaluje"/>
    <w:next w:val="odstavecsslovnm"/>
    <w:qFormat/>
    <w:rsid w:val="008164C9"/>
    <w:pPr>
      <w:spacing w:after="0"/>
    </w:pPr>
    <w:rPr>
      <w:rFonts w:ascii="Times New Roman" w:hAnsi="Times New Roman"/>
      <w:spacing w:val="80"/>
      <w:sz w:val="24"/>
    </w:rPr>
  </w:style>
  <w:style w:type="paragraph" w:customStyle="1" w:styleId="Schvuk">
    <w:name w:val="Schv_uk_"/>
    <w:basedOn w:val="Normln"/>
    <w:next w:val="Normln"/>
    <w:link w:val="SchvukChar"/>
    <w:autoRedefine/>
    <w:rsid w:val="001F0133"/>
    <w:pPr>
      <w:tabs>
        <w:tab w:val="left" w:pos="567"/>
        <w:tab w:val="left" w:pos="2640"/>
      </w:tabs>
      <w:spacing w:before="120"/>
    </w:pPr>
    <w:rPr>
      <w:b/>
      <w:spacing w:val="80"/>
      <w:szCs w:val="22"/>
      <w:lang w:eastAsia="en-US"/>
    </w:rPr>
  </w:style>
  <w:style w:type="character" w:customStyle="1" w:styleId="SchvukChar">
    <w:name w:val="Schv_uk_ Char"/>
    <w:basedOn w:val="Standardnpsmoodstavce"/>
    <w:link w:val="Schvuk"/>
    <w:locked/>
    <w:rsid w:val="001F0133"/>
    <w:rPr>
      <w:rFonts w:ascii="Times New Roman" w:hAnsi="Times New Roman" w:cs="Times New Roman"/>
      <w:spacing w:val="80"/>
      <w:sz w:val="24"/>
    </w:rPr>
  </w:style>
  <w:style w:type="paragraph" w:customStyle="1" w:styleId="odstavecsslovnm">
    <w:name w:val="odstavec s číslováním"/>
    <w:basedOn w:val="Normln"/>
    <w:link w:val="odstavecsslovnmChar"/>
    <w:autoRedefine/>
    <w:qFormat/>
    <w:rsid w:val="008164C9"/>
    <w:pPr>
      <w:tabs>
        <w:tab w:val="left" w:pos="540"/>
        <w:tab w:val="left" w:pos="720"/>
        <w:tab w:val="left" w:pos="1080"/>
      </w:tabs>
      <w:ind w:left="567"/>
      <w:jc w:val="both"/>
    </w:pPr>
    <w:rPr>
      <w:b/>
      <w:szCs w:val="22"/>
      <w:lang w:eastAsia="en-US"/>
    </w:rPr>
  </w:style>
  <w:style w:type="character" w:customStyle="1" w:styleId="odstavecsslovnmChar">
    <w:name w:val="odstavec s číslováním Char"/>
    <w:basedOn w:val="Standardnpsmoodstavce"/>
    <w:link w:val="odstavecsslovnm"/>
    <w:locked/>
    <w:rsid w:val="008164C9"/>
    <w:rPr>
      <w:rFonts w:ascii="Times New Roman" w:hAnsi="Times New Roman"/>
      <w:sz w:val="24"/>
    </w:rPr>
  </w:style>
  <w:style w:type="paragraph" w:customStyle="1" w:styleId="Kbodu-text">
    <w:name w:val="K bodu-text"/>
    <w:basedOn w:val="Normln"/>
    <w:next w:val="Normln"/>
    <w:autoRedefine/>
    <w:qFormat/>
    <w:rsid w:val="00C46D21"/>
    <w:pPr>
      <w:tabs>
        <w:tab w:val="left" w:pos="1620"/>
      </w:tabs>
      <w:suppressAutoHyphens/>
      <w:spacing w:before="240"/>
      <w:ind w:left="902" w:hanging="902"/>
    </w:pPr>
    <w:rPr>
      <w:b/>
      <w:sz w:val="22"/>
      <w:szCs w:val="22"/>
    </w:rPr>
  </w:style>
  <w:style w:type="paragraph" w:customStyle="1" w:styleId="slovn21">
    <w:name w:val="číslování2(1.)"/>
    <w:basedOn w:val="Normln"/>
    <w:link w:val="slovn21Char"/>
    <w:autoRedefine/>
    <w:rsid w:val="001F0133"/>
    <w:pPr>
      <w:numPr>
        <w:ilvl w:val="3"/>
        <w:numId w:val="1"/>
      </w:numPr>
      <w:tabs>
        <w:tab w:val="left" w:pos="720"/>
      </w:tabs>
    </w:pPr>
    <w:rPr>
      <w:szCs w:val="20"/>
    </w:rPr>
  </w:style>
  <w:style w:type="character" w:customStyle="1" w:styleId="slovn21Char">
    <w:name w:val="číslování2(1.) Char"/>
    <w:basedOn w:val="Standardnpsmoodstavce"/>
    <w:link w:val="slovn21"/>
    <w:locked/>
    <w:rsid w:val="008164C9"/>
    <w:rPr>
      <w:rFonts w:ascii="Times New Roman" w:hAnsi="Times New Roman" w:cs="Times New Roman"/>
      <w:b w:val="0"/>
      <w:sz w:val="24"/>
      <w:szCs w:val="20"/>
      <w:lang w:eastAsia="cs-CZ"/>
    </w:rPr>
  </w:style>
  <w:style w:type="paragraph" w:customStyle="1" w:styleId="slovn3a">
    <w:name w:val="číslování3(a))"/>
    <w:basedOn w:val="slovn21"/>
    <w:autoRedefine/>
    <w:rsid w:val="008164C9"/>
    <w:pPr>
      <w:numPr>
        <w:ilvl w:val="4"/>
      </w:numPr>
    </w:pPr>
  </w:style>
  <w:style w:type="character" w:customStyle="1" w:styleId="Nadpis2Char">
    <w:name w:val="Nadpis 2 Char"/>
    <w:basedOn w:val="Standardnpsmoodstavce"/>
    <w:link w:val="Nadpis2"/>
    <w:rsid w:val="008164C9"/>
    <w:rPr>
      <w:rFonts w:ascii="Times New Roman" w:eastAsia="Times New Roman" w:hAnsi="Times New Roman"/>
      <w:bCs/>
      <w:sz w:val="24"/>
      <w:szCs w:val="24"/>
      <w:u w:val="single"/>
      <w:lang w:eastAsia="cs-CZ"/>
    </w:rPr>
  </w:style>
  <w:style w:type="paragraph" w:styleId="Zhlav">
    <w:name w:val="header"/>
    <w:basedOn w:val="Normln"/>
    <w:link w:val="ZhlavChar"/>
    <w:rsid w:val="008164C9"/>
    <w:pPr>
      <w:tabs>
        <w:tab w:val="center" w:pos="4536"/>
        <w:tab w:val="right" w:pos="9072"/>
      </w:tabs>
    </w:pPr>
  </w:style>
  <w:style w:type="character" w:customStyle="1" w:styleId="ZhlavChar">
    <w:name w:val="Záhlaví Char"/>
    <w:basedOn w:val="Standardnpsmoodstavce"/>
    <w:link w:val="Zhlav"/>
    <w:rsid w:val="008164C9"/>
    <w:rPr>
      <w:rFonts w:ascii="Times New Roman" w:eastAsia="Times New Roman" w:hAnsi="Times New Roman"/>
      <w:b w:val="0"/>
      <w:sz w:val="24"/>
      <w:szCs w:val="24"/>
      <w:lang w:eastAsia="cs-CZ"/>
    </w:rPr>
  </w:style>
  <w:style w:type="paragraph" w:styleId="Zpat">
    <w:name w:val="footer"/>
    <w:basedOn w:val="Normln"/>
    <w:link w:val="ZpatChar"/>
    <w:autoRedefine/>
    <w:uiPriority w:val="99"/>
    <w:rsid w:val="008164C9"/>
    <w:pPr>
      <w:tabs>
        <w:tab w:val="center" w:pos="4536"/>
        <w:tab w:val="right" w:pos="9072"/>
      </w:tabs>
    </w:pPr>
    <w:rPr>
      <w:bCs/>
      <w:noProof/>
      <w:sz w:val="20"/>
    </w:rPr>
  </w:style>
  <w:style w:type="character" w:customStyle="1" w:styleId="ZpatChar">
    <w:name w:val="Zápatí Char"/>
    <w:basedOn w:val="Standardnpsmoodstavce"/>
    <w:link w:val="Zpat"/>
    <w:uiPriority w:val="99"/>
    <w:rsid w:val="008164C9"/>
    <w:rPr>
      <w:rFonts w:ascii="Times New Roman" w:eastAsia="Times New Roman" w:hAnsi="Times New Roman"/>
      <w:b w:val="0"/>
      <w:bCs/>
      <w:noProof/>
      <w:sz w:val="20"/>
      <w:szCs w:val="24"/>
      <w:lang w:eastAsia="cs-CZ"/>
    </w:rPr>
  </w:style>
  <w:style w:type="character" w:customStyle="1" w:styleId="popis">
    <w:name w:val="popis"/>
    <w:basedOn w:val="Standardnpsmoodstavce"/>
    <w:rsid w:val="00786837"/>
  </w:style>
  <w:style w:type="character" w:customStyle="1" w:styleId="Nadpis7Char">
    <w:name w:val="Nadpis 7 Char"/>
    <w:basedOn w:val="Standardnpsmoodstavce"/>
    <w:link w:val="Nadpis7"/>
    <w:uiPriority w:val="9"/>
    <w:rsid w:val="00BE6A03"/>
    <w:rPr>
      <w:rFonts w:ascii="Times New Roman" w:hAnsi="Times New Roman" w:cs="Times New Roman"/>
      <w:b w:val="0"/>
      <w:i/>
      <w:szCs w:val="20"/>
      <w:lang w:eastAsia="cs-CZ"/>
    </w:rPr>
  </w:style>
  <w:style w:type="paragraph" w:styleId="Odstavecseseznamem">
    <w:name w:val="List Paragraph"/>
    <w:basedOn w:val="Normln"/>
    <w:uiPriority w:val="34"/>
    <w:qFormat/>
    <w:rsid w:val="00BE6A03"/>
    <w:pPr>
      <w:ind w:left="720"/>
      <w:contextualSpacing/>
    </w:pPr>
    <w:rPr>
      <w:szCs w:val="20"/>
    </w:rPr>
  </w:style>
  <w:style w:type="paragraph" w:styleId="Zkladntext">
    <w:name w:val="Body Text"/>
    <w:basedOn w:val="Normln"/>
    <w:link w:val="ZkladntextChar"/>
    <w:rsid w:val="00DD6CA4"/>
    <w:rPr>
      <w:b/>
      <w:szCs w:val="20"/>
    </w:rPr>
  </w:style>
  <w:style w:type="character" w:customStyle="1" w:styleId="ZkladntextChar">
    <w:name w:val="Základní text Char"/>
    <w:basedOn w:val="Standardnpsmoodstavce"/>
    <w:link w:val="Zkladntext"/>
    <w:rsid w:val="00DD6CA4"/>
    <w:rPr>
      <w:rFonts w:ascii="Times New Roman" w:hAnsi="Times New Roman" w:cs="Times New Roman"/>
      <w:sz w:val="24"/>
      <w:szCs w:val="20"/>
      <w:lang w:eastAsia="cs-CZ"/>
    </w:rPr>
  </w:style>
  <w:style w:type="paragraph" w:styleId="Textbubliny">
    <w:name w:val="Balloon Text"/>
    <w:basedOn w:val="Normln"/>
    <w:link w:val="TextbublinyChar"/>
    <w:uiPriority w:val="99"/>
    <w:semiHidden/>
    <w:unhideWhenUsed/>
    <w:rsid w:val="008761EE"/>
    <w:rPr>
      <w:rFonts w:ascii="Tahoma" w:hAnsi="Tahoma" w:cs="Tahoma"/>
      <w:sz w:val="16"/>
      <w:szCs w:val="16"/>
    </w:rPr>
  </w:style>
  <w:style w:type="character" w:customStyle="1" w:styleId="TextbublinyChar">
    <w:name w:val="Text bubliny Char"/>
    <w:basedOn w:val="Standardnpsmoodstavce"/>
    <w:link w:val="Textbubliny"/>
    <w:uiPriority w:val="99"/>
    <w:semiHidden/>
    <w:rsid w:val="008761EE"/>
    <w:rPr>
      <w:rFonts w:ascii="Tahoma" w:hAnsi="Tahoma" w:cs="Tahoma"/>
      <w:b w:val="0"/>
      <w:sz w:val="16"/>
      <w:szCs w:val="16"/>
      <w:lang w:eastAsia="cs-CZ"/>
    </w:rPr>
  </w:style>
  <w:style w:type="paragraph" w:styleId="Zkladntext3">
    <w:name w:val="Body Text 3"/>
    <w:basedOn w:val="Normln"/>
    <w:link w:val="Zkladntext3Char"/>
    <w:uiPriority w:val="99"/>
    <w:semiHidden/>
    <w:unhideWhenUsed/>
    <w:rsid w:val="001171B2"/>
    <w:pPr>
      <w:spacing w:after="120"/>
    </w:pPr>
    <w:rPr>
      <w:sz w:val="16"/>
      <w:szCs w:val="16"/>
    </w:rPr>
  </w:style>
  <w:style w:type="character" w:customStyle="1" w:styleId="Zkladntext3Char">
    <w:name w:val="Základní text 3 Char"/>
    <w:basedOn w:val="Standardnpsmoodstavce"/>
    <w:link w:val="Zkladntext3"/>
    <w:uiPriority w:val="99"/>
    <w:semiHidden/>
    <w:rsid w:val="001171B2"/>
    <w:rPr>
      <w:rFonts w:ascii="Times New Roman" w:hAnsi="Times New Roman" w:cs="Times New Roman"/>
      <w:b w:val="0"/>
      <w:sz w:val="16"/>
      <w:szCs w:val="16"/>
      <w:lang w:eastAsia="cs-CZ"/>
    </w:rPr>
  </w:style>
  <w:style w:type="character" w:customStyle="1" w:styleId="Nadpis1Char">
    <w:name w:val="Nadpis 1 Char"/>
    <w:basedOn w:val="Standardnpsmoodstavce"/>
    <w:link w:val="Nadpis1"/>
    <w:uiPriority w:val="9"/>
    <w:rsid w:val="00333657"/>
    <w:rPr>
      <w:rFonts w:asciiTheme="majorHAnsi" w:eastAsiaTheme="majorEastAsia" w:hAnsiTheme="majorHAnsi" w:cstheme="majorBidi"/>
      <w:bCs/>
      <w:color w:val="365F91" w:themeColor="accent1" w:themeShade="BF"/>
      <w:sz w:val="28"/>
      <w:szCs w:val="28"/>
      <w:lang w:eastAsia="cs-CZ"/>
    </w:rPr>
  </w:style>
  <w:style w:type="character" w:styleId="Hypertextovodkaz">
    <w:name w:val="Hyperlink"/>
    <w:basedOn w:val="Standardnpsmoodstavce"/>
    <w:uiPriority w:val="99"/>
    <w:semiHidden/>
    <w:unhideWhenUsed/>
    <w:rsid w:val="007B7E2E"/>
    <w:rPr>
      <w:rFonts w:cs="Times New Roman"/>
      <w:color w:val="0000FF" w:themeColor="hyperlink"/>
      <w:u w:val="single"/>
    </w:rPr>
  </w:style>
  <w:style w:type="paragraph" w:styleId="Prosttext">
    <w:name w:val="Plain Text"/>
    <w:basedOn w:val="Normln"/>
    <w:link w:val="ProsttextChar"/>
    <w:uiPriority w:val="99"/>
    <w:unhideWhenUsed/>
    <w:rsid w:val="007B7E2E"/>
    <w:rPr>
      <w:rFonts w:ascii="Calibri" w:hAnsi="Calibri"/>
      <w:sz w:val="22"/>
      <w:szCs w:val="21"/>
      <w:lang w:eastAsia="en-US"/>
    </w:rPr>
  </w:style>
  <w:style w:type="character" w:customStyle="1" w:styleId="ProsttextChar">
    <w:name w:val="Prostý text Char"/>
    <w:basedOn w:val="Standardnpsmoodstavce"/>
    <w:link w:val="Prosttext"/>
    <w:uiPriority w:val="99"/>
    <w:rsid w:val="007B7E2E"/>
    <w:rPr>
      <w:rFonts w:ascii="Calibri" w:hAnsi="Calibri" w:cs="Times New Roman"/>
      <w:b w:val="0"/>
      <w:szCs w:val="21"/>
    </w:rPr>
  </w:style>
  <w:style w:type="paragraph" w:customStyle="1" w:styleId="Default">
    <w:name w:val="Default"/>
    <w:rsid w:val="00101029"/>
    <w:pPr>
      <w:autoSpaceDE w:val="0"/>
      <w:autoSpaceDN w:val="0"/>
      <w:adjustRightInd w:val="0"/>
      <w:spacing w:after="0" w:line="240" w:lineRule="auto"/>
    </w:pPr>
    <w:rPr>
      <w:rFonts w:ascii="Cambria" w:hAnsi="Cambria" w:cs="Cambria"/>
      <w:b w:val="0"/>
      <w:color w:val="000000"/>
      <w:sz w:val="24"/>
      <w:szCs w:val="24"/>
      <w:lang w:eastAsia="cs-CZ"/>
    </w:rPr>
  </w:style>
  <w:style w:type="paragraph" w:styleId="Textvysvtlivek">
    <w:name w:val="endnote text"/>
    <w:basedOn w:val="Normln"/>
    <w:link w:val="TextvysvtlivekChar"/>
    <w:uiPriority w:val="99"/>
    <w:semiHidden/>
    <w:unhideWhenUsed/>
    <w:rsid w:val="00080D6C"/>
    <w:rPr>
      <w:sz w:val="20"/>
      <w:szCs w:val="20"/>
    </w:rPr>
  </w:style>
  <w:style w:type="character" w:customStyle="1" w:styleId="TextvysvtlivekChar">
    <w:name w:val="Text vysvětlivek Char"/>
    <w:basedOn w:val="Standardnpsmoodstavce"/>
    <w:link w:val="Textvysvtlivek"/>
    <w:uiPriority w:val="99"/>
    <w:semiHidden/>
    <w:rsid w:val="00080D6C"/>
    <w:rPr>
      <w:rFonts w:ascii="Times New Roman" w:hAnsi="Times New Roman" w:cs="Times New Roman"/>
      <w:b w:val="0"/>
      <w:sz w:val="20"/>
      <w:szCs w:val="20"/>
      <w:lang w:eastAsia="cs-CZ"/>
    </w:rPr>
  </w:style>
  <w:style w:type="character" w:styleId="Odkaznavysvtlivky">
    <w:name w:val="endnote reference"/>
    <w:basedOn w:val="Standardnpsmoodstavce"/>
    <w:uiPriority w:val="99"/>
    <w:semiHidden/>
    <w:unhideWhenUsed/>
    <w:rsid w:val="00080D6C"/>
    <w:rPr>
      <w:vertAlign w:val="superscript"/>
    </w:rPr>
  </w:style>
  <w:style w:type="paragraph" w:styleId="Textpoznpodarou">
    <w:name w:val="footnote text"/>
    <w:basedOn w:val="Normln"/>
    <w:link w:val="TextpoznpodarouChar"/>
    <w:uiPriority w:val="99"/>
    <w:semiHidden/>
    <w:unhideWhenUsed/>
    <w:rsid w:val="00080D6C"/>
    <w:rPr>
      <w:sz w:val="20"/>
      <w:szCs w:val="20"/>
    </w:rPr>
  </w:style>
  <w:style w:type="character" w:customStyle="1" w:styleId="TextpoznpodarouChar">
    <w:name w:val="Text pozn. pod čarou Char"/>
    <w:basedOn w:val="Standardnpsmoodstavce"/>
    <w:link w:val="Textpoznpodarou"/>
    <w:uiPriority w:val="99"/>
    <w:semiHidden/>
    <w:rsid w:val="00080D6C"/>
    <w:rPr>
      <w:rFonts w:ascii="Times New Roman" w:hAnsi="Times New Roman" w:cs="Times New Roman"/>
      <w:b w:val="0"/>
      <w:sz w:val="20"/>
      <w:szCs w:val="20"/>
      <w:lang w:eastAsia="cs-CZ"/>
    </w:rPr>
  </w:style>
  <w:style w:type="character" w:styleId="Znakapoznpodarou">
    <w:name w:val="footnote reference"/>
    <w:basedOn w:val="Standardnpsmoodstavce"/>
    <w:uiPriority w:val="99"/>
    <w:semiHidden/>
    <w:unhideWhenUsed/>
    <w:rsid w:val="00080D6C"/>
    <w:rPr>
      <w:vertAlign w:val="superscript"/>
    </w:rPr>
  </w:style>
  <w:style w:type="paragraph" w:styleId="Titulek">
    <w:name w:val="caption"/>
    <w:basedOn w:val="Normln"/>
    <w:next w:val="Normln"/>
    <w:uiPriority w:val="35"/>
    <w:unhideWhenUsed/>
    <w:qFormat/>
    <w:rsid w:val="00080D6C"/>
    <w:pPr>
      <w:spacing w:after="200"/>
    </w:pPr>
    <w:rPr>
      <w:b/>
      <w:bCs/>
      <w:color w:val="4F81BD" w:themeColor="accent1"/>
      <w:sz w:val="18"/>
      <w:szCs w:val="18"/>
    </w:rPr>
  </w:style>
  <w:style w:type="paragraph" w:styleId="Bezmezer">
    <w:name w:val="No Spacing"/>
    <w:uiPriority w:val="1"/>
    <w:qFormat/>
    <w:rsid w:val="00897BE6"/>
    <w:pPr>
      <w:spacing w:after="0" w:line="240" w:lineRule="auto"/>
    </w:pPr>
    <w:rPr>
      <w:rFonts w:cs="Times New Roman"/>
      <w:b w:val="0"/>
    </w:rPr>
  </w:style>
  <w:style w:type="character" w:customStyle="1" w:styleId="Internetovodkaz">
    <w:name w:val="Internetový odkaz"/>
    <w:rsid w:val="003775C8"/>
    <w:rPr>
      <w:color w:val="000080"/>
      <w:u w:val="single"/>
    </w:rPr>
  </w:style>
  <w:style w:type="paragraph" w:customStyle="1" w:styleId="Separ">
    <w:name w:val="Separ"/>
    <w:rsid w:val="00D225FE"/>
    <w:pPr>
      <w:overflowPunct w:val="0"/>
      <w:autoSpaceDE w:val="0"/>
      <w:autoSpaceDN w:val="0"/>
      <w:adjustRightInd w:val="0"/>
      <w:spacing w:after="0" w:line="240" w:lineRule="auto"/>
      <w:textAlignment w:val="baseline"/>
    </w:pPr>
    <w:rPr>
      <w:rFonts w:ascii="Arial" w:hAnsi="Arial" w:cs="Times New Roman"/>
      <w:b w:val="0"/>
      <w:noProof/>
      <w:sz w:val="16"/>
      <w:szCs w:val="20"/>
      <w:lang w:eastAsia="cs-CZ"/>
    </w:rPr>
  </w:style>
  <w:style w:type="paragraph" w:styleId="Zptenadresanaoblku">
    <w:name w:val="envelope return"/>
    <w:basedOn w:val="Normln"/>
    <w:rsid w:val="00502275"/>
    <w:rPr>
      <w:sz w:val="20"/>
      <w:szCs w:val="20"/>
    </w:rPr>
  </w:style>
  <w:style w:type="paragraph" w:styleId="Zkladntextodsazen2">
    <w:name w:val="Body Text Indent 2"/>
    <w:basedOn w:val="Normln"/>
    <w:link w:val="Zkladntextodsazen2Char"/>
    <w:uiPriority w:val="99"/>
    <w:semiHidden/>
    <w:unhideWhenUsed/>
    <w:rsid w:val="009167B7"/>
    <w:pPr>
      <w:spacing w:after="120" w:line="480" w:lineRule="auto"/>
      <w:ind w:left="283"/>
    </w:pPr>
  </w:style>
  <w:style w:type="character" w:customStyle="1" w:styleId="Zkladntextodsazen2Char">
    <w:name w:val="Základní text odsazený 2 Char"/>
    <w:basedOn w:val="Standardnpsmoodstavce"/>
    <w:link w:val="Zkladntextodsazen2"/>
    <w:uiPriority w:val="99"/>
    <w:semiHidden/>
    <w:rsid w:val="009167B7"/>
    <w:rPr>
      <w:rFonts w:ascii="Times New Roman" w:hAnsi="Times New Roman" w:cs="Times New Roman"/>
      <w:b w:val="0"/>
      <w:sz w:val="24"/>
      <w:szCs w:val="24"/>
      <w:lang w:eastAsia="cs-CZ"/>
    </w:rPr>
  </w:style>
  <w:style w:type="paragraph" w:styleId="Zkladntextodsazen3">
    <w:name w:val="Body Text Indent 3"/>
    <w:basedOn w:val="Normln"/>
    <w:link w:val="Zkladntextodsazen3Char"/>
    <w:uiPriority w:val="99"/>
    <w:semiHidden/>
    <w:unhideWhenUsed/>
    <w:rsid w:val="009B2685"/>
    <w:pPr>
      <w:spacing w:after="120"/>
      <w:ind w:left="283"/>
    </w:pPr>
    <w:rPr>
      <w:sz w:val="16"/>
      <w:szCs w:val="16"/>
    </w:rPr>
  </w:style>
  <w:style w:type="character" w:customStyle="1" w:styleId="Zkladntextodsazen3Char">
    <w:name w:val="Základní text odsazený 3 Char"/>
    <w:basedOn w:val="Standardnpsmoodstavce"/>
    <w:link w:val="Zkladntextodsazen3"/>
    <w:uiPriority w:val="99"/>
    <w:semiHidden/>
    <w:rsid w:val="009B2685"/>
    <w:rPr>
      <w:rFonts w:ascii="Times New Roman" w:hAnsi="Times New Roman" w:cs="Times New Roman"/>
      <w:b w:val="0"/>
      <w:sz w:val="16"/>
      <w:szCs w:val="16"/>
      <w:lang w:eastAsia="cs-CZ"/>
    </w:rPr>
  </w:style>
  <w:style w:type="table" w:customStyle="1" w:styleId="Mkatabulky1">
    <w:name w:val="Mřížka tabulky1"/>
    <w:basedOn w:val="Normlntabulka"/>
    <w:next w:val="Mkatabulky"/>
    <w:uiPriority w:val="39"/>
    <w:rsid w:val="00861CEF"/>
    <w:pPr>
      <w:spacing w:after="0" w:line="240" w:lineRule="auto"/>
    </w:pPr>
    <w:rPr>
      <w:rFonts w:eastAsia="Calibri"/>
      <w:b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katabulky">
    <w:name w:val="Table Grid"/>
    <w:basedOn w:val="Normlntabulka"/>
    <w:uiPriority w:val="59"/>
    <w:rsid w:val="00861C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lnweb">
    <w:name w:val="Normal (Web)"/>
    <w:basedOn w:val="Normln"/>
    <w:uiPriority w:val="99"/>
    <w:unhideWhenUsed/>
    <w:rsid w:val="00EA06C4"/>
    <w:pPr>
      <w:spacing w:before="240" w:after="240"/>
    </w:pPr>
  </w:style>
  <w:style w:type="paragraph" w:styleId="Zkladntext2">
    <w:name w:val="Body Text 2"/>
    <w:basedOn w:val="Normln"/>
    <w:link w:val="Zkladntext2Char"/>
    <w:uiPriority w:val="99"/>
    <w:semiHidden/>
    <w:unhideWhenUsed/>
    <w:rsid w:val="003C4E15"/>
    <w:pPr>
      <w:spacing w:after="120" w:line="480" w:lineRule="auto"/>
    </w:pPr>
  </w:style>
  <w:style w:type="character" w:customStyle="1" w:styleId="Zkladntext2Char">
    <w:name w:val="Základní text 2 Char"/>
    <w:basedOn w:val="Standardnpsmoodstavce"/>
    <w:link w:val="Zkladntext2"/>
    <w:uiPriority w:val="99"/>
    <w:semiHidden/>
    <w:rsid w:val="003C4E15"/>
    <w:rPr>
      <w:rFonts w:ascii="Times New Roman" w:hAnsi="Times New Roman" w:cs="Times New Roman"/>
      <w:b w:val="0"/>
      <w:sz w:val="24"/>
      <w:szCs w:val="24"/>
      <w:lang w:eastAsia="cs-CZ"/>
    </w:rPr>
  </w:style>
  <w:style w:type="character" w:customStyle="1" w:styleId="ProsttextChar1">
    <w:name w:val="Prostý text Char1"/>
    <w:basedOn w:val="Standardnpsmoodstavce"/>
    <w:uiPriority w:val="99"/>
    <w:locked/>
    <w:rsid w:val="00242058"/>
    <w:rPr>
      <w:rFonts w:ascii="Courier New" w:eastAsia="Times New Roman" w:hAnsi="Courier New" w:cs="Courier New"/>
      <w:sz w:val="20"/>
      <w:szCs w:val="20"/>
      <w:lang w:eastAsia="cs-CZ"/>
    </w:rPr>
  </w:style>
  <w:style w:type="paragraph" w:customStyle="1" w:styleId="Textpsmene">
    <w:name w:val="Text písmene"/>
    <w:basedOn w:val="Normln"/>
    <w:uiPriority w:val="99"/>
    <w:rsid w:val="00242058"/>
    <w:pPr>
      <w:numPr>
        <w:ilvl w:val="1"/>
        <w:numId w:val="44"/>
      </w:numPr>
      <w:jc w:val="both"/>
      <w:outlineLvl w:val="7"/>
    </w:pPr>
    <w:rPr>
      <w:rFonts w:ascii="Calibri" w:hAnsi="Calibri" w:cs="Calibri"/>
    </w:rPr>
  </w:style>
  <w:style w:type="paragraph" w:customStyle="1" w:styleId="Textodstavce">
    <w:name w:val="Text odstavce"/>
    <w:basedOn w:val="Normln"/>
    <w:uiPriority w:val="99"/>
    <w:rsid w:val="00242058"/>
    <w:pPr>
      <w:numPr>
        <w:numId w:val="44"/>
      </w:numPr>
      <w:tabs>
        <w:tab w:val="left" w:pos="851"/>
      </w:tabs>
      <w:spacing w:before="120" w:after="120"/>
      <w:jc w:val="both"/>
      <w:outlineLvl w:val="6"/>
    </w:pPr>
    <w:rPr>
      <w:rFonts w:ascii="Calibri" w:hAnsi="Calibri" w:cs="Calibri"/>
    </w:rPr>
  </w:style>
  <w:style w:type="character" w:customStyle="1" w:styleId="cpvselected1">
    <w:name w:val="cpvselected1"/>
    <w:basedOn w:val="Standardnpsmoodstavce"/>
    <w:rsid w:val="00242058"/>
    <w:rPr>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4384052">
      <w:bodyDiv w:val="1"/>
      <w:marLeft w:val="0"/>
      <w:marRight w:val="0"/>
      <w:marTop w:val="0"/>
      <w:marBottom w:val="0"/>
      <w:divBdr>
        <w:top w:val="none" w:sz="0" w:space="0" w:color="auto"/>
        <w:left w:val="none" w:sz="0" w:space="0" w:color="auto"/>
        <w:bottom w:val="none" w:sz="0" w:space="0" w:color="auto"/>
        <w:right w:val="none" w:sz="0" w:space="0" w:color="auto"/>
      </w:divBdr>
    </w:div>
    <w:div w:id="340739407">
      <w:bodyDiv w:val="1"/>
      <w:marLeft w:val="0"/>
      <w:marRight w:val="0"/>
      <w:marTop w:val="0"/>
      <w:marBottom w:val="0"/>
      <w:divBdr>
        <w:top w:val="none" w:sz="0" w:space="0" w:color="auto"/>
        <w:left w:val="none" w:sz="0" w:space="0" w:color="auto"/>
        <w:bottom w:val="none" w:sz="0" w:space="0" w:color="auto"/>
        <w:right w:val="none" w:sz="0" w:space="0" w:color="auto"/>
      </w:divBdr>
    </w:div>
    <w:div w:id="486821368">
      <w:bodyDiv w:val="1"/>
      <w:marLeft w:val="0"/>
      <w:marRight w:val="0"/>
      <w:marTop w:val="0"/>
      <w:marBottom w:val="0"/>
      <w:divBdr>
        <w:top w:val="none" w:sz="0" w:space="0" w:color="auto"/>
        <w:left w:val="none" w:sz="0" w:space="0" w:color="auto"/>
        <w:bottom w:val="none" w:sz="0" w:space="0" w:color="auto"/>
        <w:right w:val="none" w:sz="0" w:space="0" w:color="auto"/>
      </w:divBdr>
    </w:div>
    <w:div w:id="657733793">
      <w:bodyDiv w:val="1"/>
      <w:marLeft w:val="0"/>
      <w:marRight w:val="0"/>
      <w:marTop w:val="0"/>
      <w:marBottom w:val="0"/>
      <w:divBdr>
        <w:top w:val="none" w:sz="0" w:space="0" w:color="auto"/>
        <w:left w:val="none" w:sz="0" w:space="0" w:color="auto"/>
        <w:bottom w:val="none" w:sz="0" w:space="0" w:color="auto"/>
        <w:right w:val="none" w:sz="0" w:space="0" w:color="auto"/>
      </w:divBdr>
    </w:div>
    <w:div w:id="677997480">
      <w:bodyDiv w:val="1"/>
      <w:marLeft w:val="0"/>
      <w:marRight w:val="0"/>
      <w:marTop w:val="0"/>
      <w:marBottom w:val="0"/>
      <w:divBdr>
        <w:top w:val="none" w:sz="0" w:space="0" w:color="auto"/>
        <w:left w:val="none" w:sz="0" w:space="0" w:color="auto"/>
        <w:bottom w:val="none" w:sz="0" w:space="0" w:color="auto"/>
        <w:right w:val="none" w:sz="0" w:space="0" w:color="auto"/>
      </w:divBdr>
    </w:div>
    <w:div w:id="758675951">
      <w:bodyDiv w:val="1"/>
      <w:marLeft w:val="0"/>
      <w:marRight w:val="0"/>
      <w:marTop w:val="0"/>
      <w:marBottom w:val="0"/>
      <w:divBdr>
        <w:top w:val="none" w:sz="0" w:space="0" w:color="auto"/>
        <w:left w:val="none" w:sz="0" w:space="0" w:color="auto"/>
        <w:bottom w:val="none" w:sz="0" w:space="0" w:color="auto"/>
        <w:right w:val="none" w:sz="0" w:space="0" w:color="auto"/>
      </w:divBdr>
    </w:div>
    <w:div w:id="840848315">
      <w:bodyDiv w:val="1"/>
      <w:marLeft w:val="0"/>
      <w:marRight w:val="0"/>
      <w:marTop w:val="0"/>
      <w:marBottom w:val="0"/>
      <w:divBdr>
        <w:top w:val="none" w:sz="0" w:space="0" w:color="auto"/>
        <w:left w:val="none" w:sz="0" w:space="0" w:color="auto"/>
        <w:bottom w:val="none" w:sz="0" w:space="0" w:color="auto"/>
        <w:right w:val="none" w:sz="0" w:space="0" w:color="auto"/>
      </w:divBdr>
    </w:div>
    <w:div w:id="860053282">
      <w:bodyDiv w:val="1"/>
      <w:marLeft w:val="0"/>
      <w:marRight w:val="0"/>
      <w:marTop w:val="0"/>
      <w:marBottom w:val="0"/>
      <w:divBdr>
        <w:top w:val="none" w:sz="0" w:space="0" w:color="auto"/>
        <w:left w:val="none" w:sz="0" w:space="0" w:color="auto"/>
        <w:bottom w:val="none" w:sz="0" w:space="0" w:color="auto"/>
        <w:right w:val="none" w:sz="0" w:space="0" w:color="auto"/>
      </w:divBdr>
    </w:div>
    <w:div w:id="1050542909">
      <w:bodyDiv w:val="1"/>
      <w:marLeft w:val="0"/>
      <w:marRight w:val="0"/>
      <w:marTop w:val="0"/>
      <w:marBottom w:val="0"/>
      <w:divBdr>
        <w:top w:val="none" w:sz="0" w:space="0" w:color="auto"/>
        <w:left w:val="none" w:sz="0" w:space="0" w:color="auto"/>
        <w:bottom w:val="none" w:sz="0" w:space="0" w:color="auto"/>
        <w:right w:val="none" w:sz="0" w:space="0" w:color="auto"/>
      </w:divBdr>
    </w:div>
    <w:div w:id="1103574279">
      <w:bodyDiv w:val="1"/>
      <w:marLeft w:val="0"/>
      <w:marRight w:val="0"/>
      <w:marTop w:val="0"/>
      <w:marBottom w:val="0"/>
      <w:divBdr>
        <w:top w:val="none" w:sz="0" w:space="0" w:color="auto"/>
        <w:left w:val="none" w:sz="0" w:space="0" w:color="auto"/>
        <w:bottom w:val="none" w:sz="0" w:space="0" w:color="auto"/>
        <w:right w:val="none" w:sz="0" w:space="0" w:color="auto"/>
      </w:divBdr>
    </w:div>
    <w:div w:id="1158693842">
      <w:bodyDiv w:val="1"/>
      <w:marLeft w:val="0"/>
      <w:marRight w:val="0"/>
      <w:marTop w:val="0"/>
      <w:marBottom w:val="0"/>
      <w:divBdr>
        <w:top w:val="none" w:sz="0" w:space="0" w:color="auto"/>
        <w:left w:val="none" w:sz="0" w:space="0" w:color="auto"/>
        <w:bottom w:val="none" w:sz="0" w:space="0" w:color="auto"/>
        <w:right w:val="none" w:sz="0" w:space="0" w:color="auto"/>
      </w:divBdr>
    </w:div>
    <w:div w:id="1162967710">
      <w:bodyDiv w:val="1"/>
      <w:marLeft w:val="0"/>
      <w:marRight w:val="0"/>
      <w:marTop w:val="0"/>
      <w:marBottom w:val="0"/>
      <w:divBdr>
        <w:top w:val="none" w:sz="0" w:space="0" w:color="auto"/>
        <w:left w:val="none" w:sz="0" w:space="0" w:color="auto"/>
        <w:bottom w:val="none" w:sz="0" w:space="0" w:color="auto"/>
        <w:right w:val="none" w:sz="0" w:space="0" w:color="auto"/>
      </w:divBdr>
    </w:div>
    <w:div w:id="1209881077">
      <w:bodyDiv w:val="1"/>
      <w:marLeft w:val="0"/>
      <w:marRight w:val="0"/>
      <w:marTop w:val="0"/>
      <w:marBottom w:val="0"/>
      <w:divBdr>
        <w:top w:val="none" w:sz="0" w:space="0" w:color="auto"/>
        <w:left w:val="none" w:sz="0" w:space="0" w:color="auto"/>
        <w:bottom w:val="none" w:sz="0" w:space="0" w:color="auto"/>
        <w:right w:val="none" w:sz="0" w:space="0" w:color="auto"/>
      </w:divBdr>
    </w:div>
    <w:div w:id="1328247517">
      <w:bodyDiv w:val="1"/>
      <w:marLeft w:val="0"/>
      <w:marRight w:val="0"/>
      <w:marTop w:val="0"/>
      <w:marBottom w:val="0"/>
      <w:divBdr>
        <w:top w:val="none" w:sz="0" w:space="0" w:color="auto"/>
        <w:left w:val="none" w:sz="0" w:space="0" w:color="auto"/>
        <w:bottom w:val="none" w:sz="0" w:space="0" w:color="auto"/>
        <w:right w:val="none" w:sz="0" w:space="0" w:color="auto"/>
      </w:divBdr>
    </w:div>
    <w:div w:id="1564635092">
      <w:bodyDiv w:val="1"/>
      <w:marLeft w:val="0"/>
      <w:marRight w:val="0"/>
      <w:marTop w:val="0"/>
      <w:marBottom w:val="0"/>
      <w:divBdr>
        <w:top w:val="none" w:sz="0" w:space="0" w:color="auto"/>
        <w:left w:val="none" w:sz="0" w:space="0" w:color="auto"/>
        <w:bottom w:val="none" w:sz="0" w:space="0" w:color="auto"/>
        <w:right w:val="none" w:sz="0" w:space="0" w:color="auto"/>
      </w:divBdr>
    </w:div>
    <w:div w:id="1650279717">
      <w:bodyDiv w:val="1"/>
      <w:marLeft w:val="0"/>
      <w:marRight w:val="0"/>
      <w:marTop w:val="0"/>
      <w:marBottom w:val="0"/>
      <w:divBdr>
        <w:top w:val="none" w:sz="0" w:space="0" w:color="auto"/>
        <w:left w:val="none" w:sz="0" w:space="0" w:color="auto"/>
        <w:bottom w:val="none" w:sz="0" w:space="0" w:color="auto"/>
        <w:right w:val="none" w:sz="0" w:space="0" w:color="auto"/>
      </w:divBdr>
    </w:div>
    <w:div w:id="1977417905">
      <w:bodyDiv w:val="1"/>
      <w:marLeft w:val="0"/>
      <w:marRight w:val="0"/>
      <w:marTop w:val="0"/>
      <w:marBottom w:val="0"/>
      <w:divBdr>
        <w:top w:val="none" w:sz="0" w:space="0" w:color="auto"/>
        <w:left w:val="none" w:sz="0" w:space="0" w:color="auto"/>
        <w:bottom w:val="none" w:sz="0" w:space="0" w:color="auto"/>
        <w:right w:val="none" w:sz="0" w:space="0" w:color="auto"/>
      </w:divBdr>
    </w:div>
    <w:div w:id="2115705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wmf"/><Relationship Id="rId5" Type="http://schemas.openxmlformats.org/officeDocument/2006/relationships/settings" Target="settings.xml"/><Relationship Id="rId10" Type="http://schemas.openxmlformats.org/officeDocument/2006/relationships/image" Target="media/image2.wmf"/><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A96C14-86AC-4DFA-882E-5E140641F9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217</TotalTime>
  <Pages>27</Pages>
  <Words>7799</Words>
  <Characters>46015</Characters>
  <Application>Microsoft Office Word</Application>
  <DocSecurity>0</DocSecurity>
  <Lines>383</Lines>
  <Paragraphs>107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53707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Faloutová Justová Blanka</dc:creator>
  <cp:lastModifiedBy>Drobilová Hana</cp:lastModifiedBy>
  <cp:revision>31</cp:revision>
  <cp:lastPrinted>2017-03-13T07:40:00Z</cp:lastPrinted>
  <dcterms:created xsi:type="dcterms:W3CDTF">2017-02-21T13:05:00Z</dcterms:created>
  <dcterms:modified xsi:type="dcterms:W3CDTF">2017-03-13T07:41:00Z</dcterms:modified>
</cp:coreProperties>
</file>