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F1" w:rsidRDefault="00A515F1"/>
    <w:p w:rsidR="00035A27" w:rsidRDefault="00035A27">
      <w:r>
        <w:t>Tato příloha není dostupná z důvodu ochrany údajů v souladu se zákonem č. 101/2000</w:t>
      </w:r>
      <w:r w:rsidR="00757DCF">
        <w:t xml:space="preserve"> </w:t>
      </w:r>
      <w:bookmarkStart w:id="0" w:name="_GoBack"/>
      <w:bookmarkEnd w:id="0"/>
      <w:r>
        <w:t>Sb., o ochraně osobních údajů.</w:t>
      </w:r>
    </w:p>
    <w:sectPr w:rsidR="00035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27"/>
    <w:rsid w:val="00035A27"/>
    <w:rsid w:val="00757DCF"/>
    <w:rsid w:val="00A5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Boubalová Jaroslava</dc:creator>
  <cp:lastModifiedBy>Boubalová Jaroslava</cp:lastModifiedBy>
  <cp:revision>1</cp:revision>
  <dcterms:created xsi:type="dcterms:W3CDTF">2016-09-06T12:19:00Z</dcterms:created>
  <dcterms:modified xsi:type="dcterms:W3CDTF">2016-09-06T12:40:00Z</dcterms:modified>
</cp:coreProperties>
</file>