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BCD998" w14:textId="77777777" w:rsidR="00C76B55" w:rsidRPr="00C76B55" w:rsidRDefault="00676696" w:rsidP="00741F82">
      <w:pPr>
        <w:spacing w:after="80" w:line="240" w:lineRule="auto"/>
        <w:jc w:val="center"/>
        <w:rPr>
          <w:b/>
          <w:sz w:val="24"/>
          <w:szCs w:val="24"/>
        </w:rPr>
      </w:pPr>
      <w:r w:rsidRPr="00C76B55">
        <w:rPr>
          <w:b/>
          <w:sz w:val="24"/>
          <w:szCs w:val="24"/>
        </w:rPr>
        <w:t>SMLOUVA</w:t>
      </w:r>
      <w:r w:rsidR="00C76B55" w:rsidRPr="00C76B55">
        <w:rPr>
          <w:b/>
          <w:sz w:val="24"/>
          <w:szCs w:val="24"/>
        </w:rPr>
        <w:t xml:space="preserve"> </w:t>
      </w:r>
      <w:r w:rsidRPr="00C76B55">
        <w:rPr>
          <w:b/>
          <w:sz w:val="24"/>
          <w:szCs w:val="24"/>
        </w:rPr>
        <w:t xml:space="preserve">č. </w:t>
      </w:r>
      <w:proofErr w:type="spellStart"/>
      <w:r w:rsidRPr="00C76B55">
        <w:rPr>
          <w:b/>
          <w:sz w:val="24"/>
          <w:szCs w:val="24"/>
        </w:rPr>
        <w:t>xxxxxxx</w:t>
      </w:r>
      <w:proofErr w:type="spellEnd"/>
      <w:r w:rsidR="00C76B55" w:rsidRPr="00C76B55">
        <w:rPr>
          <w:b/>
          <w:sz w:val="24"/>
          <w:szCs w:val="24"/>
        </w:rPr>
        <w:t xml:space="preserve"> </w:t>
      </w:r>
    </w:p>
    <w:p w14:paraId="09F4528C" w14:textId="10B0F9E9" w:rsidR="00676696" w:rsidRDefault="00C76B55" w:rsidP="00741F82">
      <w:pPr>
        <w:spacing w:after="80" w:line="240" w:lineRule="auto"/>
        <w:jc w:val="center"/>
        <w:rPr>
          <w:b/>
          <w:sz w:val="24"/>
          <w:szCs w:val="24"/>
        </w:rPr>
      </w:pPr>
      <w:r w:rsidRPr="00C76B55">
        <w:rPr>
          <w:b/>
          <w:sz w:val="24"/>
          <w:szCs w:val="24"/>
        </w:rPr>
        <w:t>O POSKYTNUTÍ INVESTIČNÍ</w:t>
      </w:r>
      <w:r w:rsidR="0057505F">
        <w:rPr>
          <w:b/>
          <w:sz w:val="24"/>
          <w:szCs w:val="24"/>
        </w:rPr>
        <w:t xml:space="preserve"> DOTACE</w:t>
      </w:r>
    </w:p>
    <w:p w14:paraId="7D0F6C6B" w14:textId="77777777" w:rsidR="00C76B55" w:rsidRDefault="00C76B55" w:rsidP="00C76B55">
      <w:pPr>
        <w:pStyle w:val="Odstavecseseznamem"/>
        <w:spacing w:after="120"/>
        <w:ind w:left="425"/>
        <w:contextualSpacing w:val="0"/>
        <w:jc w:val="center"/>
      </w:pPr>
      <w:r>
        <w:t>(dále jen „Smlouva“):</w:t>
      </w:r>
    </w:p>
    <w:p w14:paraId="53BF417A" w14:textId="77777777" w:rsidR="00676696" w:rsidRPr="00676696" w:rsidRDefault="00676696" w:rsidP="00E36613">
      <w:pPr>
        <w:pStyle w:val="Odstavecseseznamem"/>
        <w:numPr>
          <w:ilvl w:val="0"/>
          <w:numId w:val="1"/>
        </w:numPr>
        <w:spacing w:before="360"/>
        <w:ind w:left="1077"/>
        <w:contextualSpacing w:val="0"/>
        <w:jc w:val="center"/>
        <w:rPr>
          <w:b/>
        </w:rPr>
      </w:pPr>
      <w:r w:rsidRPr="00676696">
        <w:rPr>
          <w:b/>
        </w:rPr>
        <w:t>Smluvní strany</w:t>
      </w:r>
    </w:p>
    <w:p w14:paraId="6B3FC1DB" w14:textId="77777777" w:rsidR="00676696" w:rsidRPr="00676696" w:rsidRDefault="00676696" w:rsidP="007538B3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 w:rsidRPr="00676696">
        <w:rPr>
          <w:b/>
        </w:rPr>
        <w:t>Statutární město České Budějovice</w:t>
      </w:r>
    </w:p>
    <w:p w14:paraId="07FCD4EA" w14:textId="77777777" w:rsidR="00676696" w:rsidRDefault="00676696" w:rsidP="00C81A1A">
      <w:pPr>
        <w:pStyle w:val="Odstavecseseznamem"/>
        <w:ind w:left="426"/>
      </w:pPr>
      <w:r>
        <w:t>náměstí Přemysla Otakara II. 1, 2, České Budějovice, PSČ 370 01</w:t>
      </w:r>
    </w:p>
    <w:p w14:paraId="0980CD48" w14:textId="77777777" w:rsidR="007538B3" w:rsidRDefault="00676696" w:rsidP="00C81A1A">
      <w:pPr>
        <w:pStyle w:val="Odstavecseseznamem"/>
        <w:ind w:left="426"/>
      </w:pPr>
      <w:r>
        <w:t>z</w:t>
      </w:r>
      <w:r w:rsidR="007A2142">
        <w:t xml:space="preserve">astoupené Ing. </w:t>
      </w:r>
      <w:r>
        <w:t>Jaromíre</w:t>
      </w:r>
      <w:r w:rsidR="007A2142">
        <w:t>m Talířem</w:t>
      </w:r>
      <w:r>
        <w:t xml:space="preserve">, náměstkem primátora, na základě plné moci </w:t>
      </w:r>
    </w:p>
    <w:p w14:paraId="2D500671" w14:textId="77777777" w:rsidR="00676696" w:rsidRDefault="00676696" w:rsidP="00C81A1A">
      <w:pPr>
        <w:pStyle w:val="Odstavecseseznamem"/>
        <w:ind w:left="426"/>
      </w:pPr>
      <w:r>
        <w:t>č</w:t>
      </w:r>
      <w:r w:rsidR="00967030">
        <w:t xml:space="preserve">. </w:t>
      </w:r>
      <w:r>
        <w:t xml:space="preserve">j. KP-PO/348/2014/EPM/124 ze dne </w:t>
      </w:r>
      <w:proofErr w:type="gramStart"/>
      <w:r>
        <w:t>03.12.2014</w:t>
      </w:r>
      <w:proofErr w:type="gramEnd"/>
    </w:p>
    <w:p w14:paraId="7213FB3C" w14:textId="77777777" w:rsidR="00676696" w:rsidRDefault="00676696" w:rsidP="00C81A1A">
      <w:pPr>
        <w:pStyle w:val="Odstavecseseznamem"/>
        <w:ind w:left="426"/>
      </w:pPr>
      <w:r>
        <w:t>IČ: 002DD732</w:t>
      </w:r>
      <w:r>
        <w:tab/>
        <w:t>DIČ: CZ00244732</w:t>
      </w:r>
    </w:p>
    <w:p w14:paraId="039A1301" w14:textId="192E0B34" w:rsidR="007A2142" w:rsidRDefault="007A2142" w:rsidP="00C81A1A">
      <w:pPr>
        <w:pStyle w:val="Odstavecseseznamem"/>
        <w:ind w:left="426"/>
      </w:pPr>
      <w:r>
        <w:t xml:space="preserve">č. účtu: </w:t>
      </w:r>
      <w:r w:rsidR="00280A15">
        <w:t>4209</w:t>
      </w:r>
      <w:r w:rsidR="00C20627">
        <w:t>2</w:t>
      </w:r>
      <w:r w:rsidR="00280A15">
        <w:t>8</w:t>
      </w:r>
      <w:r w:rsidR="00C20627">
        <w:t>2/0800 u České spořitelny, a. s.</w:t>
      </w:r>
    </w:p>
    <w:p w14:paraId="48D7B78C" w14:textId="708A054D" w:rsidR="00676696" w:rsidRPr="007538B3" w:rsidRDefault="00676696" w:rsidP="00C81A1A">
      <w:pPr>
        <w:pStyle w:val="Odstavecseseznamem"/>
        <w:ind w:left="426"/>
        <w:rPr>
          <w:i/>
        </w:rPr>
      </w:pPr>
      <w:r w:rsidRPr="007538B3">
        <w:rPr>
          <w:i/>
        </w:rPr>
        <w:t>(dále jen „</w:t>
      </w:r>
      <w:r w:rsidR="006F4C07">
        <w:rPr>
          <w:i/>
        </w:rPr>
        <w:t>M</w:t>
      </w:r>
      <w:r w:rsidRPr="007538B3">
        <w:rPr>
          <w:i/>
        </w:rPr>
        <w:t>ěsto“)</w:t>
      </w:r>
    </w:p>
    <w:p w14:paraId="16A959D1" w14:textId="77777777" w:rsidR="00676696" w:rsidRDefault="00C76B55" w:rsidP="00C76B55">
      <w:pPr>
        <w:pStyle w:val="Odstavecseseznamem"/>
        <w:ind w:left="425" w:hanging="425"/>
        <w:contextualSpacing w:val="0"/>
      </w:pPr>
      <w:r>
        <w:t>a</w:t>
      </w:r>
    </w:p>
    <w:p w14:paraId="79E7663D" w14:textId="77777777" w:rsidR="00676696" w:rsidRPr="0057505F" w:rsidRDefault="0055262B" w:rsidP="007538B3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 w:rsidRPr="0057505F">
        <w:rPr>
          <w:b/>
        </w:rPr>
        <w:t>Jihočeské muzeum</w:t>
      </w:r>
      <w:r w:rsidR="00EB6D78" w:rsidRPr="0057505F">
        <w:rPr>
          <w:b/>
        </w:rPr>
        <w:t xml:space="preserve"> v Českých Budějovicích</w:t>
      </w:r>
    </w:p>
    <w:p w14:paraId="3D4A1EA8" w14:textId="77777777" w:rsidR="00676696" w:rsidRPr="0057505F" w:rsidRDefault="00EB6D78" w:rsidP="00C81A1A">
      <w:pPr>
        <w:pStyle w:val="Odstavecseseznamem"/>
        <w:ind w:left="426"/>
      </w:pPr>
      <w:r w:rsidRPr="0057505F">
        <w:t>Dukelská 1, České Budějovice, PSČ 370 5</w:t>
      </w:r>
      <w:r w:rsidR="007A2142" w:rsidRPr="0057505F">
        <w:t>1</w:t>
      </w:r>
    </w:p>
    <w:p w14:paraId="5F86ED78" w14:textId="77777777" w:rsidR="007A2142" w:rsidRPr="0057505F" w:rsidRDefault="007A2142" w:rsidP="00C81A1A">
      <w:pPr>
        <w:pStyle w:val="Odstavecseseznamem"/>
        <w:ind w:left="426"/>
      </w:pPr>
      <w:r w:rsidRPr="0057505F">
        <w:t>zastoupené Ing. Františkem Štang</w:t>
      </w:r>
      <w:r w:rsidR="00EB6D78" w:rsidRPr="0057505F">
        <w:t>lem, ředitelem</w:t>
      </w:r>
    </w:p>
    <w:p w14:paraId="5650F7A6" w14:textId="77777777" w:rsidR="007A2142" w:rsidRPr="0057505F" w:rsidRDefault="007A2142" w:rsidP="00C76B55">
      <w:pPr>
        <w:pStyle w:val="Odstavecseseznamem"/>
        <w:ind w:left="426"/>
      </w:pPr>
      <w:r w:rsidRPr="0057505F">
        <w:t>IČ: 00073539</w:t>
      </w:r>
      <w:r w:rsidRPr="0057505F">
        <w:tab/>
        <w:t>DIČ: CZ00073539</w:t>
      </w:r>
    </w:p>
    <w:p w14:paraId="7B397A16" w14:textId="77777777" w:rsidR="007A2142" w:rsidRDefault="00C76B55" w:rsidP="00C81A1A">
      <w:pPr>
        <w:pStyle w:val="Odstavecseseznamem"/>
        <w:ind w:left="426"/>
      </w:pPr>
      <w:r w:rsidRPr="0057505F">
        <w:t>č. účtu:</w:t>
      </w:r>
      <w:r w:rsidR="00EB6D78" w:rsidRPr="0057505F">
        <w:t xml:space="preserve"> 2035231/0100, Komerční banka a. s.</w:t>
      </w:r>
    </w:p>
    <w:p w14:paraId="670D9593" w14:textId="6C447FF9" w:rsidR="00C76B55" w:rsidRPr="00C76B55" w:rsidRDefault="00C76B55" w:rsidP="00C81A1A">
      <w:pPr>
        <w:pStyle w:val="Odstavecseseznamem"/>
        <w:ind w:left="426"/>
        <w:rPr>
          <w:i/>
        </w:rPr>
      </w:pPr>
      <w:r w:rsidRPr="00C76B55">
        <w:rPr>
          <w:i/>
        </w:rPr>
        <w:t>(dále jen „</w:t>
      </w:r>
      <w:r w:rsidR="006F4C07">
        <w:rPr>
          <w:i/>
        </w:rPr>
        <w:t>P</w:t>
      </w:r>
      <w:r w:rsidRPr="00C76B55">
        <w:rPr>
          <w:i/>
        </w:rPr>
        <w:t>říjemce“)</w:t>
      </w:r>
    </w:p>
    <w:p w14:paraId="0F3024B6" w14:textId="342056FF" w:rsidR="00676696" w:rsidRDefault="00C76B55" w:rsidP="00E36613">
      <w:pPr>
        <w:pStyle w:val="Odstavecseseznamem"/>
        <w:spacing w:before="360"/>
        <w:ind w:left="0"/>
        <w:contextualSpacing w:val="0"/>
      </w:pPr>
      <w:r>
        <w:t>u</w:t>
      </w:r>
      <w:r w:rsidR="00676696">
        <w:t xml:space="preserve">zavírají v souladu s usnesením </w:t>
      </w:r>
      <w:r w:rsidR="00764AE3">
        <w:t>Zastupitelstvo města</w:t>
      </w:r>
      <w:r w:rsidR="007538B3">
        <w:t xml:space="preserve"> České Budějovice č. </w:t>
      </w:r>
      <w:proofErr w:type="spellStart"/>
      <w:r w:rsidR="00764AE3">
        <w:t>xxx</w:t>
      </w:r>
      <w:proofErr w:type="spellEnd"/>
      <w:r w:rsidR="007538B3">
        <w:t>/</w:t>
      </w:r>
      <w:r w:rsidR="00764AE3">
        <w:t>2015</w:t>
      </w:r>
      <w:r w:rsidR="00676696">
        <w:t xml:space="preserve"> ze dne </w:t>
      </w:r>
      <w:proofErr w:type="gramStart"/>
      <w:r w:rsidR="00764AE3">
        <w:t>21.</w:t>
      </w:r>
      <w:r w:rsidR="007538B3">
        <w:t>09</w:t>
      </w:r>
      <w:r w:rsidR="00676696">
        <w:t>.201</w:t>
      </w:r>
      <w:r w:rsidR="00764AE3">
        <w:t>5</w:t>
      </w:r>
      <w:proofErr w:type="gramEnd"/>
      <w:r w:rsidR="00676696">
        <w:t xml:space="preserve"> tuto</w:t>
      </w:r>
      <w:r>
        <w:t xml:space="preserve"> </w:t>
      </w:r>
      <w:r w:rsidR="00407028">
        <w:t>s</w:t>
      </w:r>
      <w:r>
        <w:t>mlouvu.</w:t>
      </w:r>
    </w:p>
    <w:p w14:paraId="44FD1AB5" w14:textId="77777777" w:rsidR="00676696" w:rsidRPr="00850C5D" w:rsidRDefault="00676696" w:rsidP="00E36613">
      <w:pPr>
        <w:pStyle w:val="Odstavecseseznamem"/>
        <w:numPr>
          <w:ilvl w:val="0"/>
          <w:numId w:val="1"/>
        </w:numPr>
        <w:spacing w:before="240" w:after="120"/>
        <w:ind w:left="1077"/>
        <w:contextualSpacing w:val="0"/>
        <w:jc w:val="center"/>
        <w:rPr>
          <w:b/>
        </w:rPr>
      </w:pPr>
      <w:r w:rsidRPr="00850C5D">
        <w:rPr>
          <w:b/>
        </w:rPr>
        <w:t>Předmět smlouvy</w:t>
      </w:r>
    </w:p>
    <w:p w14:paraId="3CF65B42" w14:textId="25392783" w:rsidR="00676696" w:rsidRPr="0057505F" w:rsidRDefault="00676696" w:rsidP="00C81A1A">
      <w:pPr>
        <w:pStyle w:val="Odstavecseseznamem"/>
        <w:numPr>
          <w:ilvl w:val="0"/>
          <w:numId w:val="3"/>
        </w:numPr>
        <w:spacing w:after="120"/>
        <w:ind w:left="426" w:hanging="426"/>
        <w:contextualSpacing w:val="0"/>
        <w:jc w:val="both"/>
      </w:pPr>
      <w:r>
        <w:t>Tato smlouva je u</w:t>
      </w:r>
      <w:r w:rsidR="00EB643C">
        <w:t xml:space="preserve">zavírána za účelem poskytnutí </w:t>
      </w:r>
      <w:r>
        <w:t xml:space="preserve">investiční dotace příjemci z rozpočtu poskytovatele, a to jako příspěvek na </w:t>
      </w:r>
      <w:r w:rsidR="008C1DDB">
        <w:t>vytvoření nové stálé expozice o historii města České Budějovice s názvem „Příběh města</w:t>
      </w:r>
      <w:r w:rsidR="00AA4ADD">
        <w:t xml:space="preserve"> České Budějovice</w:t>
      </w:r>
      <w:r w:rsidR="00407028">
        <w:t xml:space="preserve">“ v budově Jihočeského muzea v Českých Budějovicích, </w:t>
      </w:r>
      <w:r w:rsidR="00407028" w:rsidRPr="0057505F">
        <w:t>Dukelská 1</w:t>
      </w:r>
      <w:r w:rsidR="00507229">
        <w:t xml:space="preserve"> </w:t>
      </w:r>
      <w:r w:rsidR="00507229" w:rsidRPr="00507229">
        <w:rPr>
          <w:i/>
        </w:rPr>
        <w:t>(dále jen „Akce“)</w:t>
      </w:r>
      <w:r w:rsidR="00407028" w:rsidRPr="0057505F">
        <w:t>.</w:t>
      </w:r>
      <w:r w:rsidR="00711BEA" w:rsidRPr="0057505F">
        <w:t xml:space="preserve"> Slavnostní otevření této expozice je plánováno na </w:t>
      </w:r>
      <w:r w:rsidR="00701A9B">
        <w:t>ř</w:t>
      </w:r>
      <w:r w:rsidR="00711BEA" w:rsidRPr="0057505F">
        <w:t>í</w:t>
      </w:r>
      <w:r w:rsidR="00701A9B">
        <w:t>jnu</w:t>
      </w:r>
      <w:r w:rsidR="00711BEA" w:rsidRPr="0057505F">
        <w:t xml:space="preserve"> 2015.</w:t>
      </w:r>
    </w:p>
    <w:p w14:paraId="5217D415" w14:textId="01069B22" w:rsidR="00741F82" w:rsidRDefault="00741F82" w:rsidP="00C81A1A">
      <w:pPr>
        <w:pStyle w:val="Odstavecseseznamem"/>
        <w:numPr>
          <w:ilvl w:val="0"/>
          <w:numId w:val="3"/>
        </w:numPr>
        <w:spacing w:after="120"/>
        <w:ind w:left="426" w:hanging="426"/>
        <w:contextualSpacing w:val="0"/>
        <w:jc w:val="both"/>
      </w:pPr>
      <w:r>
        <w:t>Poskytovatel se</w:t>
      </w:r>
      <w:r w:rsidR="00EB643C">
        <w:t xml:space="preserve"> zavazuje poskytnout příjemci </w:t>
      </w:r>
      <w:r>
        <w:t xml:space="preserve">investiční dotaci, tj. peněžité plnění ve výši </w:t>
      </w:r>
      <w:r w:rsidR="0057505F">
        <w:br/>
      </w:r>
      <w:r w:rsidRPr="00741F82">
        <w:rPr>
          <w:b/>
        </w:rPr>
        <w:t xml:space="preserve">1.000.000 Kč (slovy: </w:t>
      </w:r>
      <w:proofErr w:type="spellStart"/>
      <w:r w:rsidRPr="00741F82">
        <w:rPr>
          <w:b/>
        </w:rPr>
        <w:t>jedenmilionkorunčeských</w:t>
      </w:r>
      <w:proofErr w:type="spellEnd"/>
      <w:r w:rsidRPr="00741F82">
        <w:rPr>
          <w:b/>
        </w:rPr>
        <w:t>).</w:t>
      </w:r>
      <w:r>
        <w:t xml:space="preserve"> Příjemce tuto dotaci za</w:t>
      </w:r>
      <w:r w:rsidR="007538B3">
        <w:t xml:space="preserve"> </w:t>
      </w:r>
      <w:r>
        <w:t>podmínek stanovených touto Smlouvou bez výhrad a v plném rozsahu přijímá.</w:t>
      </w:r>
    </w:p>
    <w:p w14:paraId="7730130D" w14:textId="5FC9ABBE" w:rsidR="00741F82" w:rsidRDefault="00407028" w:rsidP="00C81A1A">
      <w:pPr>
        <w:pStyle w:val="Odstavecseseznamem"/>
        <w:numPr>
          <w:ilvl w:val="0"/>
          <w:numId w:val="3"/>
        </w:numPr>
        <w:spacing w:after="120"/>
        <w:ind w:left="426" w:hanging="436"/>
        <w:contextualSpacing w:val="0"/>
        <w:jc w:val="both"/>
      </w:pPr>
      <w:r>
        <w:t>Příjemce dotaci přijímá a</w:t>
      </w:r>
      <w:r w:rsidR="00741F82">
        <w:t xml:space="preserve"> zavazuje </w:t>
      </w:r>
      <w:r>
        <w:t xml:space="preserve">se </w:t>
      </w:r>
      <w:r w:rsidR="00741F82">
        <w:t xml:space="preserve">v souladu s čl. 2 této smlouvy použít finanční prostředky z poskytnuté dotace </w:t>
      </w:r>
      <w:r>
        <w:t xml:space="preserve">výhradně na úhradu </w:t>
      </w:r>
      <w:r w:rsidR="00507229">
        <w:t>Akce</w:t>
      </w:r>
      <w:r w:rsidR="00741F82">
        <w:t xml:space="preserve">. Finanční prostředky musí být vyčerpány nejpozději do </w:t>
      </w:r>
      <w:proofErr w:type="gramStart"/>
      <w:r w:rsidR="00741F82">
        <w:t>31.12.2015</w:t>
      </w:r>
      <w:proofErr w:type="gramEnd"/>
      <w:r w:rsidR="00741F82">
        <w:t>.</w:t>
      </w:r>
    </w:p>
    <w:p w14:paraId="0A57C95F" w14:textId="1AEE5E15" w:rsidR="00741F82" w:rsidRDefault="00741F82" w:rsidP="00C81A1A">
      <w:pPr>
        <w:pStyle w:val="Odstavecseseznamem"/>
        <w:numPr>
          <w:ilvl w:val="0"/>
          <w:numId w:val="3"/>
        </w:numPr>
        <w:spacing w:after="120"/>
        <w:ind w:left="426" w:hanging="436"/>
        <w:contextualSpacing w:val="0"/>
        <w:jc w:val="both"/>
      </w:pPr>
      <w:r>
        <w:t xml:space="preserve">V případě, že dotace nebude dočerpána do </w:t>
      </w:r>
      <w:proofErr w:type="gramStart"/>
      <w:r>
        <w:t>3</w:t>
      </w:r>
      <w:r w:rsidR="00C76B55">
        <w:t>1</w:t>
      </w:r>
      <w:r>
        <w:t>.12.2015</w:t>
      </w:r>
      <w:proofErr w:type="gramEnd"/>
      <w:r>
        <w:t xml:space="preserve">, je </w:t>
      </w:r>
      <w:r w:rsidR="006F4C07">
        <w:t>P</w:t>
      </w:r>
      <w:r>
        <w:t xml:space="preserve">říjemce povinen vrátit nevyčerpaný zbytek dotace na účet poskytovatele nejpozději do </w:t>
      </w:r>
      <w:proofErr w:type="gramStart"/>
      <w:r>
        <w:t>15.01.2016</w:t>
      </w:r>
      <w:proofErr w:type="gramEnd"/>
      <w:r>
        <w:t>.</w:t>
      </w:r>
    </w:p>
    <w:p w14:paraId="64D4E780" w14:textId="19E7EE74" w:rsidR="00676696" w:rsidRPr="00850C5D" w:rsidRDefault="00676696" w:rsidP="00E36613">
      <w:pPr>
        <w:pStyle w:val="Odstavecseseznamem"/>
        <w:numPr>
          <w:ilvl w:val="0"/>
          <w:numId w:val="1"/>
        </w:numPr>
        <w:spacing w:before="240" w:after="120"/>
        <w:ind w:left="1077"/>
        <w:contextualSpacing w:val="0"/>
        <w:jc w:val="center"/>
        <w:rPr>
          <w:b/>
        </w:rPr>
      </w:pPr>
      <w:r w:rsidRPr="00850C5D">
        <w:rPr>
          <w:b/>
        </w:rPr>
        <w:t>Platební podmínky</w:t>
      </w:r>
      <w:r w:rsidR="00DF6BE7">
        <w:rPr>
          <w:b/>
        </w:rPr>
        <w:t xml:space="preserve"> a vyúčtování</w:t>
      </w:r>
    </w:p>
    <w:p w14:paraId="56C1F6DC" w14:textId="459C1163" w:rsidR="00741F82" w:rsidRDefault="00741F82" w:rsidP="006F4C07">
      <w:pPr>
        <w:pStyle w:val="Odstavecseseznamem"/>
        <w:numPr>
          <w:ilvl w:val="0"/>
          <w:numId w:val="17"/>
        </w:numPr>
        <w:spacing w:after="120"/>
        <w:contextualSpacing w:val="0"/>
        <w:jc w:val="both"/>
      </w:pPr>
      <w:r>
        <w:t>Jako způsob peněžitého plnění poskytovatele podle č</w:t>
      </w:r>
      <w:r w:rsidR="00507229">
        <w:t>l</w:t>
      </w:r>
      <w:r>
        <w:t xml:space="preserve">. II. se sjednává bezhotovostní převod finančních prostředků na účet </w:t>
      </w:r>
      <w:r w:rsidR="006F4C07">
        <w:t>P</w:t>
      </w:r>
      <w:r>
        <w:t xml:space="preserve">říjemce číslo </w:t>
      </w:r>
      <w:r w:rsidR="00EB6D78">
        <w:t>2035231/0100</w:t>
      </w:r>
      <w:r>
        <w:t xml:space="preserve"> vedený u </w:t>
      </w:r>
      <w:r w:rsidR="00EB6D78">
        <w:t>Komerční banky a.s.</w:t>
      </w:r>
      <w:r>
        <w:t>, a to způsobem:</w:t>
      </w:r>
    </w:p>
    <w:p w14:paraId="6A283C32" w14:textId="77777777" w:rsidR="00741F82" w:rsidRDefault="00275EEF">
      <w:pPr>
        <w:pStyle w:val="Odstavecseseznamem"/>
        <w:numPr>
          <w:ilvl w:val="0"/>
          <w:numId w:val="4"/>
        </w:numPr>
        <w:spacing w:after="0"/>
        <w:ind w:left="567" w:hanging="283"/>
        <w:contextualSpacing w:val="0"/>
        <w:jc w:val="both"/>
      </w:pPr>
      <w:r>
        <w:t>7</w:t>
      </w:r>
      <w:r w:rsidR="00741F82">
        <w:t>0 % uvede</w:t>
      </w:r>
      <w:r>
        <w:t>né částky do 30 dnů od podpisu S</w:t>
      </w:r>
      <w:r w:rsidR="00850C5D">
        <w:t>mlouvy oběma stranami</w:t>
      </w:r>
    </w:p>
    <w:p w14:paraId="61117F62" w14:textId="5128C070" w:rsidR="00DF6BE7" w:rsidRDefault="00275EEF">
      <w:pPr>
        <w:pStyle w:val="Odstavecseseznamem"/>
        <w:numPr>
          <w:ilvl w:val="0"/>
          <w:numId w:val="4"/>
        </w:numPr>
        <w:ind w:left="567" w:hanging="283"/>
        <w:contextualSpacing w:val="0"/>
        <w:jc w:val="both"/>
      </w:pPr>
      <w:r>
        <w:t>zbývajících 30 % do 30</w:t>
      </w:r>
      <w:r w:rsidR="00850C5D">
        <w:t xml:space="preserve"> dnů od odsouhlasení vyúčtování první části příspěvku</w:t>
      </w:r>
      <w:r>
        <w:t>.</w:t>
      </w:r>
    </w:p>
    <w:p w14:paraId="236B78A2" w14:textId="06E97ECA" w:rsidR="00DF6BE7" w:rsidRDefault="00DF6BE7" w:rsidP="006F4C07">
      <w:pPr>
        <w:pStyle w:val="Odstavecseseznamem"/>
        <w:numPr>
          <w:ilvl w:val="0"/>
          <w:numId w:val="17"/>
        </w:numPr>
        <w:jc w:val="both"/>
      </w:pPr>
      <w:r>
        <w:t xml:space="preserve">Příjemce je povinen předložit poskytovateli (v rámci něj Magistrátu města České Budějovice, odbor kultury a cestovního ruchu) vyúčtování investiční dotace doložením fotokopií účetních dokladů, a to nejpozději do </w:t>
      </w:r>
      <w:proofErr w:type="gramStart"/>
      <w:r>
        <w:t>15.01.2016</w:t>
      </w:r>
      <w:proofErr w:type="gramEnd"/>
      <w:r>
        <w:t>.</w:t>
      </w:r>
    </w:p>
    <w:p w14:paraId="0F02A8F1" w14:textId="3F67A756" w:rsidR="008637B1" w:rsidRDefault="00DF6935">
      <w:pPr>
        <w:pStyle w:val="Odstavecseseznamem"/>
        <w:numPr>
          <w:ilvl w:val="0"/>
          <w:numId w:val="1"/>
        </w:numPr>
        <w:spacing w:before="240" w:after="120"/>
        <w:ind w:left="1077"/>
        <w:contextualSpacing w:val="0"/>
        <w:jc w:val="center"/>
        <w:rPr>
          <w:b/>
        </w:rPr>
      </w:pPr>
      <w:r>
        <w:rPr>
          <w:b/>
        </w:rPr>
        <w:lastRenderedPageBreak/>
        <w:t>Další podmínky</w:t>
      </w:r>
      <w:r w:rsidR="005C3954">
        <w:rPr>
          <w:b/>
        </w:rPr>
        <w:t xml:space="preserve"> poskytnutí dotace</w:t>
      </w:r>
    </w:p>
    <w:p w14:paraId="0E5E567D" w14:textId="061AECD7" w:rsidR="00DF6BE7" w:rsidRPr="006F4C07" w:rsidRDefault="00DF6BE7" w:rsidP="006F4C07">
      <w:pPr>
        <w:pStyle w:val="Odstavecseseznamem"/>
        <w:numPr>
          <w:ilvl w:val="0"/>
          <w:numId w:val="18"/>
        </w:numPr>
        <w:tabs>
          <w:tab w:val="left" w:pos="426"/>
          <w:tab w:val="left" w:pos="993"/>
        </w:tabs>
        <w:spacing w:after="6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Příjemce se zavazuje </w:t>
      </w:r>
      <w:r w:rsidR="005C3954" w:rsidRPr="006F4C07">
        <w:rPr>
          <w:rFonts w:cs="Times New Roman"/>
        </w:rPr>
        <w:t xml:space="preserve">provést akci tak, aby její podoba a rozsah odpovídali slibům nebo jiným sdělením, které </w:t>
      </w:r>
      <w:r w:rsidR="006F4C07">
        <w:rPr>
          <w:rFonts w:cs="Times New Roman"/>
        </w:rPr>
        <w:t>P</w:t>
      </w:r>
      <w:r w:rsidR="005C3954" w:rsidRPr="006F4C07">
        <w:rPr>
          <w:rFonts w:cs="Times New Roman"/>
        </w:rPr>
        <w:t xml:space="preserve">říjemce ve vztahu k charakteru a programu Akce učinil vůči poskytovateli, popř. aby podoba nebo rozsah Akce odpovídali tomu, co poskytovatel mohl s ohledem ke všemu jemu známým okolnostem rozumně předpokládat. Dále se </w:t>
      </w:r>
      <w:r w:rsidR="006F4C07">
        <w:rPr>
          <w:rFonts w:cs="Times New Roman"/>
        </w:rPr>
        <w:t>P</w:t>
      </w:r>
      <w:r w:rsidR="005C3954" w:rsidRPr="006F4C07">
        <w:rPr>
          <w:rFonts w:cs="Times New Roman"/>
        </w:rPr>
        <w:t xml:space="preserve">říjemce zavazuje provést Akci tak, aby nenarušila pověst, dobré jméno či důvěryhodnost poskytovatele, jeho orgánů či představitelů. </w:t>
      </w:r>
    </w:p>
    <w:p w14:paraId="37DECD17" w14:textId="77777777" w:rsidR="00DF6BE7" w:rsidRDefault="00DF6BE7" w:rsidP="006F4C07">
      <w:pPr>
        <w:pStyle w:val="Odstavecseseznamem"/>
        <w:numPr>
          <w:ilvl w:val="0"/>
          <w:numId w:val="18"/>
        </w:numPr>
        <w:jc w:val="both"/>
        <w:rPr>
          <w:rFonts w:cs="Times New Roman"/>
        </w:rPr>
      </w:pPr>
      <w:r w:rsidRPr="00DF6BE7">
        <w:rPr>
          <w:rFonts w:cs="Times New Roman"/>
        </w:rPr>
        <w:t>Příjemce je povinen uvádět na propagačních materiálech, internetových stránkách i na jiných místech informaci o tom, že projekt je realizován s finanční účastí statutárního města České Budějovice.</w:t>
      </w:r>
    </w:p>
    <w:p w14:paraId="4D77CF0B" w14:textId="795B6524" w:rsidR="008637B1" w:rsidRPr="00965315" w:rsidRDefault="00DF6BE7" w:rsidP="00965315">
      <w:pPr>
        <w:pStyle w:val="Odstavecseseznamem"/>
        <w:numPr>
          <w:ilvl w:val="0"/>
          <w:numId w:val="18"/>
        </w:numPr>
        <w:jc w:val="both"/>
        <w:rPr>
          <w:rFonts w:cs="Times New Roman"/>
        </w:rPr>
      </w:pPr>
      <w:r w:rsidRPr="00DF6BE7">
        <w:rPr>
          <w:rFonts w:cs="Times New Roman"/>
        </w:rPr>
        <w:t xml:space="preserve">Ujednání v tomto článku jsou podmínkami ve smyslu </w:t>
      </w:r>
      <w:proofErr w:type="spellStart"/>
      <w:r w:rsidRPr="00DF6BE7">
        <w:rPr>
          <w:rFonts w:cs="Times New Roman"/>
        </w:rPr>
        <w:t>ust</w:t>
      </w:r>
      <w:proofErr w:type="spellEnd"/>
      <w:r w:rsidRPr="00DF6BE7">
        <w:rPr>
          <w:rFonts w:cs="Times New Roman"/>
        </w:rPr>
        <w:t>. § 10a odst. 5 písm. i) zákona č. 250/2000 Sb., o rozpočtových pravidlech územních rozpočtů, ve znění k podpisu smlouvy, stejně tak jako jiná ujednání mající charakter povinnosti či podmínky obsažená v jiných článcích této smlouvy.</w:t>
      </w:r>
    </w:p>
    <w:p w14:paraId="00EEF4BF" w14:textId="7BB65F5D" w:rsidR="00676696" w:rsidRPr="00850C5D" w:rsidRDefault="005C3954" w:rsidP="00E36613">
      <w:pPr>
        <w:pStyle w:val="Odstavecseseznamem"/>
        <w:numPr>
          <w:ilvl w:val="0"/>
          <w:numId w:val="1"/>
        </w:numPr>
        <w:spacing w:before="240" w:after="120"/>
        <w:ind w:left="1077"/>
        <w:contextualSpacing w:val="0"/>
        <w:jc w:val="center"/>
        <w:rPr>
          <w:b/>
        </w:rPr>
      </w:pPr>
      <w:r>
        <w:rPr>
          <w:b/>
        </w:rPr>
        <w:t>Sankce</w:t>
      </w:r>
    </w:p>
    <w:p w14:paraId="6A2FFE5A" w14:textId="201C0564" w:rsidR="00850C5D" w:rsidRDefault="005C3954" w:rsidP="001C02EB">
      <w:pPr>
        <w:pStyle w:val="Odstavecseseznamem"/>
        <w:numPr>
          <w:ilvl w:val="0"/>
          <w:numId w:val="7"/>
        </w:numPr>
        <w:spacing w:after="120"/>
        <w:ind w:left="426" w:hanging="426"/>
        <w:contextualSpacing w:val="0"/>
        <w:jc w:val="both"/>
      </w:pPr>
      <w:r w:rsidRPr="005C3954">
        <w:t>Příjemce bere na vědomí obsah a možnou aplikaci ustanovení § 22 zákona č. 250/2000 Sb., o rozpočtových pravidlech územních rozpočtů, ve znění k podpisu smlouvy upravující porušení rozpočtové kázně upravující neoprávněné použití peněžních prostředků. Příjemce bere na vědomí, že v případě neoprávněného použití peněžních prostředků dle tohoto ustanovení mu</w:t>
      </w:r>
      <w:r w:rsidR="0094233C">
        <w:t xml:space="preserve"> mj.</w:t>
      </w:r>
      <w:r w:rsidRPr="005C3954">
        <w:t xml:space="preserve"> bude stanoven odvod za porušení roz</w:t>
      </w:r>
      <w:r w:rsidR="0094233C">
        <w:t>počtové kázně a příslušné penále.</w:t>
      </w:r>
    </w:p>
    <w:p w14:paraId="3935477B" w14:textId="3D0C4D08" w:rsidR="009A6D48" w:rsidRDefault="009A6D48" w:rsidP="00611601">
      <w:pPr>
        <w:pStyle w:val="Odstavecseseznamem"/>
        <w:numPr>
          <w:ilvl w:val="0"/>
          <w:numId w:val="7"/>
        </w:numPr>
        <w:ind w:left="426" w:hanging="426"/>
        <w:jc w:val="both"/>
      </w:pPr>
      <w:r w:rsidRPr="009A6D48">
        <w:t xml:space="preserve">Příjemce bere na vědomí možný trestní postih v případě, že uvede nepravdivé nebo hrubě </w:t>
      </w:r>
      <w:r w:rsidR="00611601">
        <w:t>z</w:t>
      </w:r>
      <w:r w:rsidRPr="009A6D48">
        <w:t>kreslené údaje pro poskytnutí dotace nebo podstatné údaje pro poskytnutí dotace zamlčí.</w:t>
      </w:r>
    </w:p>
    <w:p w14:paraId="01A7D669" w14:textId="77777777" w:rsidR="009C0174" w:rsidRPr="00611601" w:rsidRDefault="009C0174" w:rsidP="00223048">
      <w:pPr>
        <w:pStyle w:val="Odstavecseseznamem"/>
        <w:numPr>
          <w:ilvl w:val="0"/>
          <w:numId w:val="1"/>
        </w:numPr>
        <w:spacing w:before="240" w:after="120" w:line="240" w:lineRule="auto"/>
        <w:ind w:left="1077"/>
        <w:contextualSpacing w:val="0"/>
        <w:jc w:val="center"/>
        <w:rPr>
          <w:b/>
        </w:rPr>
      </w:pPr>
      <w:r w:rsidRPr="00611601">
        <w:rPr>
          <w:rFonts w:cs="Arial"/>
          <w:b/>
        </w:rPr>
        <w:t>Veřejná podpora</w:t>
      </w:r>
    </w:p>
    <w:p w14:paraId="1ED92E4C" w14:textId="77777777" w:rsidR="009C0174" w:rsidRPr="00611601" w:rsidRDefault="009C0174" w:rsidP="009C0174">
      <w:pPr>
        <w:pStyle w:val="Odstavecseseznamem"/>
        <w:numPr>
          <w:ilvl w:val="0"/>
          <w:numId w:val="9"/>
        </w:numPr>
        <w:spacing w:after="120" w:line="240" w:lineRule="auto"/>
        <w:ind w:left="425" w:hanging="425"/>
        <w:contextualSpacing w:val="0"/>
        <w:jc w:val="both"/>
      </w:pPr>
      <w:r w:rsidRPr="00611601"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České republiky.</w:t>
      </w:r>
    </w:p>
    <w:p w14:paraId="0CD1DD46" w14:textId="77777777" w:rsidR="009C0174" w:rsidRPr="00611601" w:rsidRDefault="009C0174" w:rsidP="009C0174">
      <w:pPr>
        <w:pStyle w:val="Odstavecseseznamem"/>
        <w:numPr>
          <w:ilvl w:val="0"/>
          <w:numId w:val="9"/>
        </w:numPr>
        <w:spacing w:after="120" w:line="240" w:lineRule="auto"/>
        <w:ind w:left="425" w:hanging="425"/>
        <w:contextualSpacing w:val="0"/>
        <w:jc w:val="both"/>
      </w:pPr>
      <w:r w:rsidRPr="00611601">
        <w:t xml:space="preserve">Poskytnutí dotace podle této Smlouvy je v případech podléhajícím pravidlům podle předchozího odstavce činěno jakožto podpora v režimu </w:t>
      </w:r>
      <w:r w:rsidRPr="00611601">
        <w:rPr>
          <w:i/>
        </w:rPr>
        <w:t xml:space="preserve">de </w:t>
      </w:r>
      <w:proofErr w:type="spellStart"/>
      <w:r w:rsidRPr="00611601">
        <w:rPr>
          <w:i/>
        </w:rPr>
        <w:t>minimis</w:t>
      </w:r>
      <w:proofErr w:type="spellEnd"/>
      <w:r w:rsidRPr="00611601">
        <w:t xml:space="preserve"> – tzv. podpora malého rozsahu ve smyslu nařízení Komise (EU) č. 1407/2013 ze dne 18. prosince 2013 o použití článků 107 a 108 Smlouvy o fungování Evropské unie na podporu de </w:t>
      </w:r>
      <w:proofErr w:type="spellStart"/>
      <w:r w:rsidRPr="00611601">
        <w:t>minimis</w:t>
      </w:r>
      <w:proofErr w:type="spellEnd"/>
      <w:r w:rsidRPr="00611601">
        <w:t xml:space="preserve"> (</w:t>
      </w:r>
      <w:proofErr w:type="spellStart"/>
      <w:r w:rsidRPr="00611601">
        <w:t>Úř</w:t>
      </w:r>
      <w:proofErr w:type="spellEnd"/>
      <w:r w:rsidRPr="00611601">
        <w:t xml:space="preserve">. </w:t>
      </w:r>
      <w:proofErr w:type="spellStart"/>
      <w:proofErr w:type="gramStart"/>
      <w:r w:rsidRPr="00611601">
        <w:t>věst</w:t>
      </w:r>
      <w:proofErr w:type="spellEnd"/>
      <w:proofErr w:type="gramEnd"/>
      <w:r w:rsidRPr="00611601">
        <w:t xml:space="preserve">. L 352, 24. 12. 2013, s. 1). Příjemce je povinen před uzavřením Smlouvy, doložit poskytovateli: </w:t>
      </w:r>
    </w:p>
    <w:p w14:paraId="6A22863B" w14:textId="77777777" w:rsidR="009C0174" w:rsidRPr="00611601" w:rsidRDefault="009C0174" w:rsidP="00223048">
      <w:pPr>
        <w:numPr>
          <w:ilvl w:val="0"/>
          <w:numId w:val="10"/>
        </w:numPr>
        <w:spacing w:after="120" w:line="240" w:lineRule="auto"/>
        <w:ind w:left="850" w:hanging="425"/>
        <w:jc w:val="both"/>
      </w:pPr>
      <w:r w:rsidRPr="00611601">
        <w:t xml:space="preserve">písemné čestné prohlášení o výši veškerých podpor malého rozsahu (de </w:t>
      </w:r>
      <w:proofErr w:type="spellStart"/>
      <w:r w:rsidRPr="00611601">
        <w:t>minimis</w:t>
      </w:r>
      <w:proofErr w:type="spellEnd"/>
      <w:r w:rsidRPr="00611601">
        <w:t>), které obdržel v daném probíhajícím účetním období a ve dvou předcházejících uzavřených účetních obdobích, které je nedílnou součástí této Smlouvy (viz příloha č. 1)</w:t>
      </w:r>
    </w:p>
    <w:p w14:paraId="498465AE" w14:textId="77777777" w:rsidR="009C0174" w:rsidRPr="00611601" w:rsidRDefault="009C0174" w:rsidP="00223048">
      <w:pPr>
        <w:numPr>
          <w:ilvl w:val="0"/>
          <w:numId w:val="10"/>
        </w:numPr>
        <w:spacing w:after="120" w:line="240" w:lineRule="auto"/>
        <w:ind w:left="850" w:hanging="425"/>
        <w:jc w:val="both"/>
      </w:pPr>
      <w:r w:rsidRPr="00611601">
        <w:t xml:space="preserve">písemné čestné prohlášení žadatele o podporu v režimu de </w:t>
      </w:r>
      <w:proofErr w:type="spellStart"/>
      <w:r w:rsidRPr="00611601">
        <w:t>minimis</w:t>
      </w:r>
      <w:proofErr w:type="spellEnd"/>
      <w:r w:rsidRPr="00611601">
        <w:t>, které se týká vztahu propojenosti s ostatními podniky, které je nedílnou součástí této Smlouvy (viz příloha č. 2).</w:t>
      </w:r>
    </w:p>
    <w:p w14:paraId="773D9714" w14:textId="6EC95973" w:rsidR="009C0174" w:rsidRPr="00611601" w:rsidRDefault="009C0174" w:rsidP="009C0174">
      <w:pPr>
        <w:tabs>
          <w:tab w:val="left" w:pos="993"/>
        </w:tabs>
        <w:spacing w:after="60"/>
        <w:jc w:val="both"/>
      </w:pPr>
      <w:r w:rsidRPr="00611601">
        <w:t xml:space="preserve">Poskytovatel je oprávněn požadovat splnění i dalších povinností ze strany </w:t>
      </w:r>
      <w:r w:rsidR="006F4C07" w:rsidRPr="00611601">
        <w:t>P</w:t>
      </w:r>
      <w:r w:rsidRPr="00611601">
        <w:t>říjemce, pokud je to nezbytné k naplnění podmínek podpory de </w:t>
      </w:r>
      <w:proofErr w:type="spellStart"/>
      <w:r w:rsidRPr="00611601">
        <w:t>minimis</w:t>
      </w:r>
      <w:proofErr w:type="spellEnd"/>
      <w:r w:rsidRPr="00611601">
        <w:t xml:space="preserve"> vyplývajících z předpisů podle odst. 1. Poskytovatel je oprávněn od Smlouvy odstoupit, pokud </w:t>
      </w:r>
      <w:r w:rsidR="006F4C07" w:rsidRPr="00611601">
        <w:t>P</w:t>
      </w:r>
      <w:r w:rsidRPr="00611601">
        <w:t>říjemce nesplní povinnosti podle tohoto odstavce.</w:t>
      </w:r>
    </w:p>
    <w:p w14:paraId="10D9D66D" w14:textId="54FD24B6" w:rsidR="009C0174" w:rsidRPr="00611601" w:rsidRDefault="009A6D48" w:rsidP="00965315">
      <w:pPr>
        <w:pStyle w:val="Odstavecseseznamem"/>
        <w:numPr>
          <w:ilvl w:val="0"/>
          <w:numId w:val="9"/>
        </w:numPr>
        <w:spacing w:after="120" w:line="240" w:lineRule="auto"/>
        <w:ind w:left="426" w:hanging="426"/>
        <w:contextualSpacing w:val="0"/>
        <w:jc w:val="both"/>
      </w:pPr>
      <w:r w:rsidRPr="00611601">
        <w:t>Pokud z Příjemcem dodaného prohlášení nebo i ze skutečností pozdějších vyplyne, že poskytnutí byť i jen části dotace podle této Smlouvy je v rozporu s předpisy podle odst. 1, pokud v takovém případě Smlouva již nezanikla jinak (např. samotným rozhodnutím příslušného orgánu dohledu nad dodržováním pravidel hospodářské soutěže), vystavuje se příjemce postupu dle čl. VI. smlouvy a příslušných právních předpisů.</w:t>
      </w:r>
    </w:p>
    <w:p w14:paraId="1003C654" w14:textId="67FFD117" w:rsidR="006F4C07" w:rsidRDefault="009C0174" w:rsidP="00223048">
      <w:pPr>
        <w:pStyle w:val="Odstavecseseznamem"/>
        <w:numPr>
          <w:ilvl w:val="0"/>
          <w:numId w:val="9"/>
        </w:numPr>
        <w:tabs>
          <w:tab w:val="left" w:pos="709"/>
        </w:tabs>
        <w:spacing w:after="120" w:line="240" w:lineRule="auto"/>
        <w:ind w:left="425" w:hanging="425"/>
        <w:contextualSpacing w:val="0"/>
        <w:jc w:val="both"/>
      </w:pPr>
      <w:r w:rsidRPr="00611601">
        <w:t xml:space="preserve">V případě rozdělení </w:t>
      </w:r>
      <w:r w:rsidR="006F4C07" w:rsidRPr="00611601">
        <w:t>P</w:t>
      </w:r>
      <w:r w:rsidRPr="00611601">
        <w:t xml:space="preserve">říjemce podpory na dva či více samostatné podniky v období 3 let od nabytí účinnosti této smlouvy je </w:t>
      </w:r>
      <w:r w:rsidR="006F4C07" w:rsidRPr="00611601">
        <w:t>P</w:t>
      </w:r>
      <w:r w:rsidRPr="00611601">
        <w:t xml:space="preserve">říjemce dotace povinen neprodleně po rozdělení kontaktovat poskytovatele a kompetentní koordinační orgán v oblasti veřejné podpory za účelem sdělení informace, jak podporu </w:t>
      </w:r>
      <w:r w:rsidRPr="00611601">
        <w:rPr>
          <w:i/>
        </w:rPr>
        <w:t xml:space="preserve">de </w:t>
      </w:r>
      <w:proofErr w:type="spellStart"/>
      <w:r w:rsidRPr="00611601">
        <w:rPr>
          <w:i/>
        </w:rPr>
        <w:t>minimis</w:t>
      </w:r>
      <w:proofErr w:type="spellEnd"/>
      <w:r w:rsidRPr="00611601">
        <w:t xml:space="preserve"> poskytnutou dle této smlouvy rozdělit v Centrálním registru podpor malého rozsahu. </w:t>
      </w:r>
    </w:p>
    <w:p w14:paraId="4244135C" w14:textId="77777777" w:rsidR="00965315" w:rsidRPr="00611601" w:rsidRDefault="00965315" w:rsidP="00965315">
      <w:pPr>
        <w:pStyle w:val="Odstavecseseznamem"/>
        <w:tabs>
          <w:tab w:val="left" w:pos="709"/>
        </w:tabs>
        <w:spacing w:after="120" w:line="240" w:lineRule="auto"/>
        <w:ind w:left="425"/>
        <w:contextualSpacing w:val="0"/>
        <w:jc w:val="both"/>
      </w:pPr>
    </w:p>
    <w:p w14:paraId="7174D504" w14:textId="77777777" w:rsidR="00676696" w:rsidRPr="00705E64" w:rsidRDefault="00676696" w:rsidP="00E36613">
      <w:pPr>
        <w:pStyle w:val="Odstavecseseznamem"/>
        <w:numPr>
          <w:ilvl w:val="0"/>
          <w:numId w:val="1"/>
        </w:numPr>
        <w:spacing w:before="240" w:after="120"/>
        <w:ind w:left="1077"/>
        <w:contextualSpacing w:val="0"/>
        <w:jc w:val="center"/>
        <w:rPr>
          <w:b/>
        </w:rPr>
      </w:pPr>
      <w:r w:rsidRPr="00705E64">
        <w:rPr>
          <w:b/>
        </w:rPr>
        <w:lastRenderedPageBreak/>
        <w:t>Závěrečná ujednání</w:t>
      </w:r>
    </w:p>
    <w:p w14:paraId="2A1CF064" w14:textId="17217384" w:rsidR="00676696" w:rsidRDefault="00705E64" w:rsidP="002B2283">
      <w:pPr>
        <w:pStyle w:val="Odstavecseseznamem"/>
        <w:numPr>
          <w:ilvl w:val="0"/>
          <w:numId w:val="8"/>
        </w:numPr>
        <w:spacing w:after="120"/>
        <w:contextualSpacing w:val="0"/>
        <w:jc w:val="both"/>
      </w:pPr>
      <w:r>
        <w:t>Práva a závazky smluvních stran podle této smlouvy se řídí zák. č. 89/2012 Sb., občanský zákoník</w:t>
      </w:r>
      <w:r w:rsidR="002B2283">
        <w:t xml:space="preserve"> </w:t>
      </w:r>
      <w:r w:rsidR="002B2283" w:rsidRPr="002B2283">
        <w:t xml:space="preserve">s přihlédnutím k </w:t>
      </w:r>
      <w:proofErr w:type="spellStart"/>
      <w:r w:rsidR="002B2283" w:rsidRPr="002B2283">
        <w:t>ust</w:t>
      </w:r>
      <w:proofErr w:type="spellEnd"/>
      <w:r w:rsidR="002B2283" w:rsidRPr="002B2283">
        <w:t>. § 170 500/2004 Sb., správní ř</w:t>
      </w:r>
      <w:r w:rsidR="002B2283">
        <w:t>ád, ve znění k podpisu smlouvy.</w:t>
      </w:r>
    </w:p>
    <w:p w14:paraId="333F0292" w14:textId="77777777" w:rsidR="00705E64" w:rsidRDefault="00705E64" w:rsidP="00C81A1A">
      <w:pPr>
        <w:pStyle w:val="Odstavecseseznamem"/>
        <w:numPr>
          <w:ilvl w:val="0"/>
          <w:numId w:val="8"/>
        </w:numPr>
        <w:spacing w:after="120"/>
        <w:ind w:left="425" w:hanging="425"/>
        <w:contextualSpacing w:val="0"/>
        <w:jc w:val="both"/>
      </w:pPr>
      <w:r>
        <w:t>Tato smlouva je vyhotovena ve dvou stejnopisech, z nichž každá ze smluvních stran obdrží jedno.</w:t>
      </w:r>
    </w:p>
    <w:p w14:paraId="13527781" w14:textId="77777777" w:rsidR="00705E64" w:rsidRDefault="00705E64" w:rsidP="00C81A1A">
      <w:pPr>
        <w:pStyle w:val="Odstavecseseznamem"/>
        <w:numPr>
          <w:ilvl w:val="0"/>
          <w:numId w:val="8"/>
        </w:numPr>
        <w:spacing w:after="120"/>
        <w:ind w:left="425" w:hanging="425"/>
        <w:contextualSpacing w:val="0"/>
        <w:jc w:val="both"/>
      </w:pPr>
      <w:r>
        <w:t>Na důkaz souhlasu s celým obsahem této smlouvy připojují smluvní strany své vlastnoruční podpisy.</w:t>
      </w:r>
    </w:p>
    <w:p w14:paraId="5DBF48E2" w14:textId="77777777" w:rsidR="00705E64" w:rsidRDefault="00705E64" w:rsidP="00C81A1A">
      <w:pPr>
        <w:pStyle w:val="Odstavecseseznamem"/>
        <w:numPr>
          <w:ilvl w:val="0"/>
          <w:numId w:val="8"/>
        </w:numPr>
        <w:spacing w:after="120"/>
        <w:ind w:left="425" w:hanging="425"/>
        <w:contextualSpacing w:val="0"/>
        <w:jc w:val="both"/>
      </w:pPr>
      <w:r>
        <w:t>Smluvní strany po dohodě souhlasí, že uzavřená smlouva bez omezení může být zveřejněna na oficiálních webových stránkách města České Budějovice (</w:t>
      </w:r>
      <w:r w:rsidRPr="00705E64">
        <w:t>www.c-budejovice.cz</w:t>
      </w:r>
      <w:r>
        <w:t>).</w:t>
      </w:r>
    </w:p>
    <w:p w14:paraId="0E5BE8B6" w14:textId="77777777" w:rsidR="00705E64" w:rsidRDefault="00705E64" w:rsidP="00705E64">
      <w:pPr>
        <w:spacing w:after="120"/>
        <w:ind w:left="360"/>
      </w:pPr>
      <w:bookmarkStart w:id="0" w:name="_GoBack"/>
      <w:bookmarkEnd w:id="0"/>
    </w:p>
    <w:p w14:paraId="76FB4317" w14:textId="77777777" w:rsidR="00705E64" w:rsidRDefault="00705E64" w:rsidP="00272488">
      <w:pPr>
        <w:spacing w:after="720"/>
        <w:ind w:left="357"/>
      </w:pPr>
      <w:r>
        <w:t>V Českých Budějovicích dne:</w:t>
      </w:r>
      <w:r>
        <w:tab/>
      </w:r>
      <w:r>
        <w:tab/>
      </w:r>
      <w:r>
        <w:tab/>
      </w:r>
      <w:r>
        <w:tab/>
        <w:t>V Českých Budějovicích dne:</w:t>
      </w:r>
    </w:p>
    <w:p w14:paraId="2049B34E" w14:textId="5D0B7D44" w:rsidR="00705E64" w:rsidRDefault="00705E64" w:rsidP="00272488">
      <w:pPr>
        <w:spacing w:after="120"/>
        <w:ind w:left="357"/>
      </w:pPr>
      <w:r>
        <w:t>…………………………………………………….</w:t>
      </w:r>
      <w:r>
        <w:tab/>
      </w:r>
      <w:r>
        <w:tab/>
      </w:r>
      <w:r>
        <w:tab/>
      </w:r>
      <w:r>
        <w:tab/>
        <w:t>……………………………………………………</w:t>
      </w:r>
      <w:r w:rsidR="00EB643C">
        <w:t>………..</w:t>
      </w:r>
    </w:p>
    <w:p w14:paraId="46708B2E" w14:textId="795943C6" w:rsidR="00705E64" w:rsidRDefault="00705E64" w:rsidP="00EB643C">
      <w:pPr>
        <w:spacing w:after="80"/>
        <w:ind w:left="357"/>
      </w:pPr>
      <w:r>
        <w:tab/>
      </w:r>
      <w:r>
        <w:tab/>
        <w:t>za město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B643C">
        <w:t xml:space="preserve">              </w:t>
      </w:r>
      <w:r>
        <w:t xml:space="preserve">za </w:t>
      </w:r>
      <w:r w:rsidR="006F4C07">
        <w:t>P</w:t>
      </w:r>
      <w:r>
        <w:t>říjemce</w:t>
      </w:r>
    </w:p>
    <w:p w14:paraId="54CD5CEC" w14:textId="5188CF1E" w:rsidR="00391462" w:rsidRDefault="00EB643C" w:rsidP="00EB643C">
      <w:pPr>
        <w:spacing w:after="0"/>
        <w:ind w:left="357"/>
      </w:pPr>
      <w:r>
        <w:t>Ing. Jaromír Talíř, náměstek primátora</w:t>
      </w:r>
      <w:r>
        <w:tab/>
      </w:r>
      <w:r>
        <w:tab/>
      </w:r>
      <w:r>
        <w:tab/>
      </w:r>
      <w:r w:rsidR="00391462">
        <w:tab/>
      </w:r>
      <w:r>
        <w:t xml:space="preserve">Ing. František Štangl, ředitel </w:t>
      </w:r>
    </w:p>
    <w:p w14:paraId="2164BDF0" w14:textId="0AAED6C5" w:rsidR="00EB643C" w:rsidRDefault="00391462" w:rsidP="00EB643C">
      <w:pPr>
        <w:spacing w:after="0"/>
        <w:ind w:left="357"/>
      </w:pPr>
      <w:r>
        <w:t xml:space="preserve">  </w:t>
      </w:r>
      <w:r w:rsidR="00EB643C">
        <w:t>statutární</w:t>
      </w:r>
      <w:r>
        <w:t xml:space="preserve"> město České Budějovice</w:t>
      </w:r>
      <w:r>
        <w:tab/>
      </w:r>
      <w:r>
        <w:tab/>
      </w:r>
      <w:r>
        <w:tab/>
        <w:t xml:space="preserve">   Jihočeské </w:t>
      </w:r>
      <w:r w:rsidR="00EB643C">
        <w:t>muze</w:t>
      </w:r>
      <w:r>
        <w:t>um</w:t>
      </w:r>
      <w:r w:rsidR="00EB643C">
        <w:t xml:space="preserve"> v Českých Budějovicích</w:t>
      </w:r>
    </w:p>
    <w:p w14:paraId="6698475D" w14:textId="77777777" w:rsidR="00B5594D" w:rsidRDefault="00B5594D" w:rsidP="00272488">
      <w:pPr>
        <w:spacing w:after="360"/>
        <w:ind w:left="357"/>
      </w:pPr>
    </w:p>
    <w:p w14:paraId="7AF6AAF3" w14:textId="77777777" w:rsidR="00B5594D" w:rsidRDefault="00B5594D" w:rsidP="00272488">
      <w:pPr>
        <w:spacing w:after="360"/>
        <w:ind w:left="357"/>
      </w:pPr>
    </w:p>
    <w:p w14:paraId="73E7084F" w14:textId="77777777" w:rsidR="00EB643C" w:rsidRDefault="00EB643C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br w:type="page"/>
      </w:r>
    </w:p>
    <w:p w14:paraId="3492EF40" w14:textId="07160C6B" w:rsidR="00B5594D" w:rsidRPr="00B5594D" w:rsidRDefault="00B5594D" w:rsidP="00B5594D">
      <w:pPr>
        <w:jc w:val="center"/>
        <w:rPr>
          <w:rFonts w:asciiTheme="majorHAnsi" w:hAnsiTheme="majorHAnsi"/>
          <w:sz w:val="20"/>
          <w:szCs w:val="20"/>
        </w:rPr>
      </w:pPr>
      <w:r w:rsidRPr="00B5594D">
        <w:rPr>
          <w:rFonts w:asciiTheme="majorHAnsi" w:hAnsiTheme="majorHAnsi"/>
          <w:sz w:val="20"/>
          <w:szCs w:val="20"/>
        </w:rPr>
        <w:lastRenderedPageBreak/>
        <w:t>Příloha č. 1</w:t>
      </w:r>
    </w:p>
    <w:p w14:paraId="03F139E7" w14:textId="77777777" w:rsidR="00B5594D" w:rsidRPr="00B5594D" w:rsidRDefault="00B5594D" w:rsidP="00B5594D">
      <w:pPr>
        <w:pStyle w:val="Nadpis2"/>
        <w:numPr>
          <w:ilvl w:val="0"/>
          <w:numId w:val="0"/>
        </w:numPr>
        <w:jc w:val="center"/>
        <w:rPr>
          <w:rFonts w:asciiTheme="majorHAnsi" w:hAnsiTheme="majorHAnsi"/>
          <w:i w:val="0"/>
          <w:sz w:val="20"/>
          <w:szCs w:val="20"/>
        </w:rPr>
      </w:pPr>
      <w:r w:rsidRPr="00B5594D">
        <w:rPr>
          <w:rFonts w:asciiTheme="majorHAnsi" w:hAnsiTheme="majorHAnsi"/>
          <w:i w:val="0"/>
          <w:sz w:val="20"/>
          <w:szCs w:val="20"/>
        </w:rPr>
        <w:t xml:space="preserve">Čestné prohlášení k podpoře malého rozsahu (de </w:t>
      </w:r>
      <w:proofErr w:type="spellStart"/>
      <w:r w:rsidRPr="00B5594D">
        <w:rPr>
          <w:rFonts w:asciiTheme="majorHAnsi" w:hAnsiTheme="majorHAnsi"/>
          <w:i w:val="0"/>
          <w:sz w:val="20"/>
          <w:szCs w:val="20"/>
        </w:rPr>
        <w:t>minimis</w:t>
      </w:r>
      <w:proofErr w:type="spellEnd"/>
      <w:r w:rsidRPr="00B5594D">
        <w:rPr>
          <w:rFonts w:asciiTheme="majorHAnsi" w:hAnsiTheme="majorHAnsi"/>
          <w:i w:val="0"/>
          <w:sz w:val="20"/>
          <w:szCs w:val="20"/>
        </w:rPr>
        <w:t>)</w:t>
      </w:r>
      <w:r w:rsidRPr="00B5594D">
        <w:rPr>
          <w:rStyle w:val="Znakapoznpodarou"/>
          <w:rFonts w:asciiTheme="majorHAnsi" w:hAnsiTheme="majorHAnsi"/>
          <w:b w:val="0"/>
          <w:i w:val="0"/>
          <w:sz w:val="20"/>
          <w:szCs w:val="20"/>
        </w:rPr>
        <w:footnoteReference w:id="1"/>
      </w:r>
    </w:p>
    <w:p w14:paraId="5847099D" w14:textId="77777777" w:rsidR="00B5594D" w:rsidRPr="00B5594D" w:rsidRDefault="00B5594D" w:rsidP="00B5594D">
      <w:pPr>
        <w:rPr>
          <w:rFonts w:asciiTheme="majorHAnsi" w:hAnsiTheme="majorHAnsi"/>
          <w:b/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932"/>
        <w:gridCol w:w="5696"/>
      </w:tblGrid>
      <w:tr w:rsidR="00B5594D" w:rsidRPr="00B5594D" w14:paraId="1B9FBC4B" w14:textId="77777777" w:rsidTr="00335CFB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848BCCE" w14:textId="77777777" w:rsidR="00B5594D" w:rsidRPr="00B5594D" w:rsidRDefault="00B5594D" w:rsidP="00335CF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bookmarkStart w:id="1" w:name="_Hlk415409841"/>
            <w:r w:rsidRPr="00B5594D">
              <w:rPr>
                <w:rFonts w:asciiTheme="majorHAnsi" w:hAnsiTheme="majorHAnsi"/>
                <w:b/>
                <w:sz w:val="20"/>
                <w:szCs w:val="20"/>
              </w:rPr>
              <w:t>Název subjektu / jméno fyzické osoby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7FEC79" w14:textId="4EA96500" w:rsidR="00B5594D" w:rsidRPr="00B5594D" w:rsidRDefault="00A953FE" w:rsidP="00335CF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Jihočeské muzeum v Českých Budějovicích</w:t>
            </w:r>
          </w:p>
        </w:tc>
      </w:tr>
      <w:tr w:rsidR="00B5594D" w:rsidRPr="00B5594D" w14:paraId="7AE9FEBF" w14:textId="77777777" w:rsidTr="00335CFB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A075705" w14:textId="77777777" w:rsidR="00B5594D" w:rsidRPr="00B5594D" w:rsidRDefault="00B5594D" w:rsidP="00335CF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>IČ / RČ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A2497C" w14:textId="638B8162" w:rsidR="00B5594D" w:rsidRPr="00B5594D" w:rsidRDefault="00A953FE" w:rsidP="00335CF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00073539</w:t>
            </w:r>
          </w:p>
        </w:tc>
      </w:tr>
      <w:tr w:rsidR="00B5594D" w:rsidRPr="00B5594D" w14:paraId="099DA462" w14:textId="77777777" w:rsidTr="00335CFB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DDEEA62" w14:textId="77777777" w:rsidR="00B5594D" w:rsidRPr="00B5594D" w:rsidRDefault="00B5594D" w:rsidP="00335CF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>Sídlo / adresa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D29B53" w14:textId="71D1FC5B" w:rsidR="00B5594D" w:rsidRPr="00B5594D" w:rsidRDefault="00A953FE" w:rsidP="00335CF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Dukelská 1, Č. Budějovice 370 51</w:t>
            </w:r>
          </w:p>
        </w:tc>
      </w:tr>
      <w:bookmarkEnd w:id="1"/>
    </w:tbl>
    <w:p w14:paraId="7FB8065C" w14:textId="77777777" w:rsidR="00B5594D" w:rsidRPr="00B5594D" w:rsidRDefault="00B5594D" w:rsidP="00B5594D">
      <w:pPr>
        <w:rPr>
          <w:rFonts w:asciiTheme="majorHAnsi" w:hAnsiTheme="majorHAnsi"/>
          <w:b/>
          <w:i/>
          <w:sz w:val="20"/>
          <w:szCs w:val="20"/>
        </w:rPr>
      </w:pPr>
    </w:p>
    <w:p w14:paraId="51D8F18E" w14:textId="77777777" w:rsidR="00B5594D" w:rsidRPr="00B5594D" w:rsidRDefault="00B5594D" w:rsidP="00B5594D">
      <w:pPr>
        <w:rPr>
          <w:rFonts w:asciiTheme="majorHAnsi" w:hAnsiTheme="majorHAnsi"/>
          <w:b/>
          <w:i/>
          <w:sz w:val="20"/>
          <w:szCs w:val="20"/>
        </w:rPr>
      </w:pPr>
      <w:r w:rsidRPr="00B5594D">
        <w:rPr>
          <w:rFonts w:asciiTheme="majorHAnsi" w:hAnsiTheme="majorHAnsi"/>
          <w:b/>
          <w:i/>
          <w:sz w:val="20"/>
          <w:szCs w:val="20"/>
        </w:rPr>
        <w:t xml:space="preserve">Obdržené podpory de </w:t>
      </w:r>
      <w:proofErr w:type="spellStart"/>
      <w:r w:rsidRPr="00B5594D">
        <w:rPr>
          <w:rFonts w:asciiTheme="majorHAnsi" w:hAnsiTheme="majorHAnsi"/>
          <w:b/>
          <w:i/>
          <w:sz w:val="20"/>
          <w:szCs w:val="20"/>
        </w:rPr>
        <w:t>minimis</w:t>
      </w:r>
      <w:proofErr w:type="spellEnd"/>
    </w:p>
    <w:p w14:paraId="0AB7B16D" w14:textId="77777777" w:rsidR="00B5594D" w:rsidRPr="00B5594D" w:rsidRDefault="00B5594D" w:rsidP="00B5594D">
      <w:pPr>
        <w:ind w:left="708"/>
        <w:rPr>
          <w:rFonts w:asciiTheme="majorHAnsi" w:hAnsiTheme="majorHAnsi"/>
          <w:sz w:val="20"/>
          <w:szCs w:val="20"/>
        </w:rPr>
      </w:pPr>
      <w:r w:rsidRPr="00B5594D">
        <w:rPr>
          <w:rFonts w:asciiTheme="majorHAnsi" w:hAnsiTheme="majorHAnsi"/>
          <w:sz w:val="20"/>
          <w:szCs w:val="20"/>
        </w:rPr>
        <w:t xml:space="preserve">Prohlašuji, že výše uvedený subjekt ke dni podpisu tohoto prohlášení v rozhodném období </w:t>
      </w:r>
      <w:r w:rsidRPr="00B5594D">
        <w:rPr>
          <w:rFonts w:asciiTheme="majorHAnsi" w:hAnsiTheme="majorHAnsi"/>
          <w:sz w:val="20"/>
          <w:szCs w:val="20"/>
        </w:rPr>
        <w:br/>
        <w:t>(tj. v současném a dvou předcházejících účetních obdobích</w:t>
      </w:r>
      <w:r w:rsidRPr="00B5594D">
        <w:rPr>
          <w:rStyle w:val="Znakapoznpodarou"/>
          <w:rFonts w:asciiTheme="majorHAnsi" w:hAnsiTheme="majorHAnsi"/>
          <w:sz w:val="20"/>
          <w:szCs w:val="20"/>
        </w:rPr>
        <w:footnoteReference w:id="2"/>
      </w:r>
      <w:r w:rsidRPr="00B5594D">
        <w:rPr>
          <w:rFonts w:asciiTheme="majorHAnsi" w:hAnsiTheme="majorHAnsi"/>
          <w:sz w:val="20"/>
          <w:szCs w:val="20"/>
        </w:rPr>
        <w:t>)</w:t>
      </w:r>
    </w:p>
    <w:p w14:paraId="441E5819" w14:textId="77777777" w:rsidR="00B5594D" w:rsidRPr="00FA38B2" w:rsidRDefault="00B5594D" w:rsidP="00B5594D">
      <w:pPr>
        <w:pStyle w:val="Odstavecseseznamem"/>
        <w:numPr>
          <w:ilvl w:val="0"/>
          <w:numId w:val="15"/>
        </w:numPr>
        <w:spacing w:after="200" w:line="276" w:lineRule="auto"/>
        <w:jc w:val="both"/>
        <w:rPr>
          <w:rFonts w:asciiTheme="majorHAnsi" w:hAnsiTheme="majorHAnsi"/>
          <w:strike/>
          <w:sz w:val="20"/>
          <w:szCs w:val="20"/>
        </w:rPr>
      </w:pPr>
      <w:r w:rsidRPr="00FA38B2">
        <w:rPr>
          <w:rFonts w:asciiTheme="majorHAnsi" w:hAnsiTheme="majorHAnsi"/>
          <w:strike/>
          <w:sz w:val="20"/>
          <w:szCs w:val="20"/>
        </w:rPr>
        <w:t>neobdržel žádné podpory malého rozsahu</w:t>
      </w:r>
      <w:r w:rsidRPr="00FA38B2">
        <w:rPr>
          <w:rFonts w:asciiTheme="majorHAnsi" w:hAnsiTheme="majorHAnsi"/>
          <w:i/>
          <w:strike/>
          <w:sz w:val="20"/>
          <w:szCs w:val="20"/>
        </w:rPr>
        <w:t xml:space="preserve"> (de </w:t>
      </w:r>
      <w:proofErr w:type="spellStart"/>
      <w:r w:rsidRPr="00FA38B2">
        <w:rPr>
          <w:rFonts w:asciiTheme="majorHAnsi" w:hAnsiTheme="majorHAnsi"/>
          <w:i/>
          <w:strike/>
          <w:sz w:val="20"/>
          <w:szCs w:val="20"/>
        </w:rPr>
        <w:t>minimis</w:t>
      </w:r>
      <w:proofErr w:type="spellEnd"/>
      <w:r w:rsidRPr="00FA38B2">
        <w:rPr>
          <w:rFonts w:asciiTheme="majorHAnsi" w:hAnsiTheme="majorHAnsi"/>
          <w:i/>
          <w:strike/>
          <w:sz w:val="20"/>
          <w:szCs w:val="20"/>
        </w:rPr>
        <w:t>)</w:t>
      </w:r>
      <w:r w:rsidRPr="00FA38B2">
        <w:rPr>
          <w:rFonts w:asciiTheme="majorHAnsi" w:hAnsiTheme="majorHAnsi"/>
          <w:strike/>
          <w:sz w:val="20"/>
          <w:szCs w:val="20"/>
        </w:rPr>
        <w:t xml:space="preserve">, </w:t>
      </w:r>
    </w:p>
    <w:p w14:paraId="5B268515" w14:textId="77777777" w:rsidR="00B5594D" w:rsidRPr="00B5594D" w:rsidRDefault="00B5594D" w:rsidP="00B5594D">
      <w:pPr>
        <w:pStyle w:val="Odstavecseseznamem"/>
        <w:numPr>
          <w:ilvl w:val="0"/>
          <w:numId w:val="15"/>
        </w:numPr>
        <w:spacing w:after="200" w:line="276" w:lineRule="auto"/>
        <w:jc w:val="both"/>
        <w:rPr>
          <w:rFonts w:asciiTheme="majorHAnsi" w:hAnsiTheme="majorHAnsi"/>
          <w:sz w:val="20"/>
          <w:szCs w:val="20"/>
        </w:rPr>
      </w:pPr>
      <w:r w:rsidRPr="00B5594D">
        <w:rPr>
          <w:rFonts w:asciiTheme="majorHAnsi" w:hAnsiTheme="majorHAnsi"/>
          <w:sz w:val="20"/>
          <w:szCs w:val="20"/>
        </w:rPr>
        <w:t>obdržel následující podpory malého rozsahu</w:t>
      </w:r>
      <w:r w:rsidRPr="00B5594D">
        <w:rPr>
          <w:rFonts w:asciiTheme="majorHAnsi" w:hAnsiTheme="majorHAnsi"/>
          <w:i/>
          <w:sz w:val="20"/>
          <w:szCs w:val="20"/>
        </w:rPr>
        <w:t xml:space="preserve"> (de </w:t>
      </w:r>
      <w:proofErr w:type="spellStart"/>
      <w:r w:rsidRPr="00B5594D">
        <w:rPr>
          <w:rFonts w:asciiTheme="majorHAnsi" w:hAnsiTheme="majorHAnsi"/>
          <w:i/>
          <w:sz w:val="20"/>
          <w:szCs w:val="20"/>
        </w:rPr>
        <w:t>minimis</w:t>
      </w:r>
      <w:proofErr w:type="spellEnd"/>
      <w:r w:rsidRPr="00B5594D">
        <w:rPr>
          <w:rFonts w:asciiTheme="majorHAnsi" w:hAnsiTheme="majorHAnsi"/>
          <w:i/>
          <w:sz w:val="20"/>
          <w:szCs w:val="20"/>
        </w:rPr>
        <w:t>)</w:t>
      </w:r>
      <w:r w:rsidRPr="00B5594D">
        <w:rPr>
          <w:rFonts w:asciiTheme="majorHAnsi" w:hAnsiTheme="majorHAnsi"/>
          <w:sz w:val="20"/>
          <w:szCs w:val="20"/>
        </w:rPr>
        <w:t>: *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9"/>
        <w:gridCol w:w="1681"/>
        <w:gridCol w:w="2032"/>
        <w:gridCol w:w="1858"/>
        <w:gridCol w:w="1858"/>
      </w:tblGrid>
      <w:tr w:rsidR="00B5594D" w:rsidRPr="00B5594D" w14:paraId="4F70A717" w14:textId="77777777" w:rsidTr="00FA38B2">
        <w:trPr>
          <w:trHeight w:val="886"/>
        </w:trPr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FCC53D6" w14:textId="77777777" w:rsidR="00B5594D" w:rsidRPr="00B5594D" w:rsidRDefault="00B5594D" w:rsidP="00335CF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>Podpora poskytnutá dle nařízení Komise (ES) č.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CB93773" w14:textId="77777777" w:rsidR="00B5594D" w:rsidRPr="00B5594D" w:rsidRDefault="00B5594D" w:rsidP="00335CF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 xml:space="preserve">Datum poskytnutí podpory </w:t>
            </w:r>
            <w:r w:rsidRPr="00B5594D">
              <w:rPr>
                <w:rFonts w:asciiTheme="majorHAnsi" w:hAnsiTheme="majorHAnsi"/>
                <w:b/>
                <w:sz w:val="20"/>
                <w:szCs w:val="20"/>
              </w:rPr>
              <w:br/>
            </w:r>
            <w:r w:rsidRPr="00B5594D">
              <w:rPr>
                <w:rFonts w:asciiTheme="majorHAnsi" w:hAnsiTheme="majorHAnsi"/>
                <w:b/>
                <w:i/>
                <w:sz w:val="20"/>
                <w:szCs w:val="20"/>
              </w:rPr>
              <w:t xml:space="preserve">de </w:t>
            </w:r>
            <w:proofErr w:type="spellStart"/>
            <w:r w:rsidRPr="00B5594D">
              <w:rPr>
                <w:rFonts w:asciiTheme="majorHAnsi" w:hAnsiTheme="majorHAnsi"/>
                <w:b/>
                <w:i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890F040" w14:textId="77777777" w:rsidR="00B5594D" w:rsidRPr="00B5594D" w:rsidRDefault="00B5594D" w:rsidP="00335CF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>Poskytovatel podpory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B5D86F1" w14:textId="77777777" w:rsidR="00B5594D" w:rsidRPr="00B5594D" w:rsidRDefault="00B5594D" w:rsidP="00335CF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>Výše obdržené podpory v Kč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/>
            <w:vAlign w:val="center"/>
          </w:tcPr>
          <w:p w14:paraId="3E0E8E2A" w14:textId="77777777" w:rsidR="00B5594D" w:rsidRPr="00B5594D" w:rsidRDefault="00B5594D" w:rsidP="00335CF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 xml:space="preserve">Výše obdržené podpory v </w:t>
            </w:r>
            <w:r w:rsidRPr="00B5594D">
              <w:rPr>
                <w:rFonts w:asciiTheme="majorHAnsi" w:hAnsiTheme="majorHAnsi"/>
                <w:sz w:val="20"/>
                <w:szCs w:val="20"/>
              </w:rPr>
              <w:t>€</w:t>
            </w:r>
            <w:r w:rsidRPr="00B5594D">
              <w:rPr>
                <w:rFonts w:asciiTheme="majorHAnsi" w:hAnsiTheme="majorHAnsi"/>
                <w:b/>
                <w:sz w:val="20"/>
                <w:szCs w:val="20"/>
                <w:vertAlign w:val="superscript"/>
              </w:rPr>
              <w:footnoteReference w:id="3"/>
            </w:r>
          </w:p>
        </w:tc>
      </w:tr>
      <w:tr w:rsidR="00B5594D" w:rsidRPr="00B5594D" w14:paraId="48EA00A9" w14:textId="77777777" w:rsidTr="00FA38B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0249" w14:textId="2A12E039" w:rsidR="00B5594D" w:rsidRPr="00FA38B2" w:rsidRDefault="00FA38B2" w:rsidP="00335CFB">
            <w:pPr>
              <w:rPr>
                <w:rFonts w:asciiTheme="majorHAnsi" w:hAnsiTheme="majorHAnsi"/>
                <w:sz w:val="20"/>
                <w:szCs w:val="20"/>
              </w:rPr>
            </w:pPr>
            <w:r w:rsidRPr="00FA38B2">
              <w:rPr>
                <w:rFonts w:asciiTheme="majorHAnsi" w:hAnsiTheme="majorHAnsi"/>
                <w:sz w:val="20"/>
                <w:szCs w:val="20"/>
              </w:rPr>
              <w:t>1407/2013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77B3" w14:textId="275F75B9" w:rsidR="00B5594D" w:rsidRPr="00FA38B2" w:rsidRDefault="00FA38B2" w:rsidP="00335CFB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17. 10. 2014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C4F3" w14:textId="5714B7D4" w:rsidR="00B5594D" w:rsidRPr="00B5594D" w:rsidRDefault="00FA38B2" w:rsidP="00335CFB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Vojenská zdravotní pojišťovna ČR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7D97" w14:textId="7941D27E" w:rsidR="00B5594D" w:rsidRPr="00B5594D" w:rsidRDefault="00FA38B2" w:rsidP="00335CFB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354,00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75CA98" w14:textId="6D3523CE" w:rsidR="00B5594D" w:rsidRPr="00B5594D" w:rsidRDefault="00FA38B2" w:rsidP="00335CFB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12,88</w:t>
            </w:r>
          </w:p>
        </w:tc>
      </w:tr>
      <w:tr w:rsidR="00B5594D" w:rsidRPr="00B5594D" w14:paraId="155C7FC5" w14:textId="77777777" w:rsidTr="00FA38B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2C42" w14:textId="6EB1F508" w:rsidR="00B5594D" w:rsidRPr="00B5594D" w:rsidRDefault="00FA38B2" w:rsidP="00335CFB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1407/2013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CA27" w14:textId="4A3BDFE0" w:rsidR="00B5594D" w:rsidRPr="00B5594D" w:rsidRDefault="00FA38B2" w:rsidP="00335CFB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25. 5. 2015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FC67" w14:textId="139C4FE6" w:rsidR="00B5594D" w:rsidRPr="00B5594D" w:rsidRDefault="00FA38B2" w:rsidP="00335CFB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Statutární město České Budějovice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EB23" w14:textId="6A443E1A" w:rsidR="00B5594D" w:rsidRPr="00B5594D" w:rsidRDefault="00FA38B2" w:rsidP="00335CFB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45 000,00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A970E3" w14:textId="38B79933" w:rsidR="00B5594D" w:rsidRPr="00B5594D" w:rsidRDefault="00FA38B2" w:rsidP="00335CFB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1 644,02</w:t>
            </w:r>
          </w:p>
        </w:tc>
      </w:tr>
      <w:tr w:rsidR="00B5594D" w:rsidRPr="00B5594D" w14:paraId="4648C6E4" w14:textId="77777777" w:rsidTr="00FA38B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711A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9F55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2BCA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A8CC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12475E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5594D" w:rsidRPr="00B5594D" w14:paraId="09A64268" w14:textId="77777777" w:rsidTr="00FA38B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FD01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09F3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690D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CCEC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F35239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5594D" w:rsidRPr="00B5594D" w14:paraId="4A163CEC" w14:textId="77777777" w:rsidTr="00FA38B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4042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11D3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8A12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93C7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671ED1" w14:textId="77777777" w:rsidR="00B5594D" w:rsidRPr="00B5594D" w:rsidRDefault="00B5594D" w:rsidP="00335CF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522C1375" w14:textId="77777777" w:rsidR="00B5594D" w:rsidRDefault="00B5594D" w:rsidP="00B5594D">
      <w:pPr>
        <w:rPr>
          <w:rFonts w:asciiTheme="majorHAnsi" w:hAnsiTheme="majorHAnsi"/>
          <w:b/>
          <w:i/>
          <w:sz w:val="20"/>
          <w:szCs w:val="20"/>
        </w:rPr>
      </w:pPr>
    </w:p>
    <w:p w14:paraId="7FF354A7" w14:textId="77777777" w:rsidR="00215924" w:rsidRPr="00B5594D" w:rsidRDefault="00215924" w:rsidP="00B5594D">
      <w:pPr>
        <w:rPr>
          <w:rFonts w:asciiTheme="majorHAnsi" w:hAnsiTheme="majorHAnsi"/>
          <w:b/>
          <w:i/>
          <w:sz w:val="20"/>
          <w:szCs w:val="20"/>
        </w:rPr>
      </w:pPr>
    </w:p>
    <w:p w14:paraId="3503931D" w14:textId="77777777" w:rsidR="00B5594D" w:rsidRPr="00B5594D" w:rsidRDefault="00B5594D" w:rsidP="00B5594D">
      <w:pPr>
        <w:rPr>
          <w:rFonts w:asciiTheme="majorHAnsi" w:hAnsiTheme="majorHAnsi"/>
          <w:b/>
          <w:i/>
          <w:sz w:val="20"/>
          <w:szCs w:val="20"/>
        </w:rPr>
      </w:pPr>
      <w:r w:rsidRPr="00B5594D">
        <w:rPr>
          <w:rFonts w:asciiTheme="majorHAnsi" w:hAnsiTheme="majorHAnsi"/>
          <w:b/>
          <w:i/>
          <w:sz w:val="20"/>
          <w:szCs w:val="20"/>
        </w:rPr>
        <w:t xml:space="preserve">Účetní období </w:t>
      </w:r>
    </w:p>
    <w:p w14:paraId="652F9088" w14:textId="77777777" w:rsidR="00B5594D" w:rsidRPr="00B5594D" w:rsidRDefault="00B5594D" w:rsidP="00B5594D">
      <w:pPr>
        <w:ind w:left="708"/>
        <w:rPr>
          <w:rFonts w:asciiTheme="majorHAnsi" w:hAnsiTheme="majorHAnsi"/>
          <w:sz w:val="20"/>
          <w:szCs w:val="20"/>
        </w:rPr>
      </w:pPr>
      <w:r w:rsidRPr="00B5594D">
        <w:rPr>
          <w:rFonts w:asciiTheme="majorHAnsi" w:hAnsiTheme="majorHAnsi"/>
          <w:sz w:val="20"/>
          <w:szCs w:val="20"/>
        </w:rPr>
        <w:t>Účetní období používaná výše uvedeným subjektem</w:t>
      </w:r>
    </w:p>
    <w:p w14:paraId="6CC898CE" w14:textId="77777777" w:rsidR="00B5594D" w:rsidRPr="00B5594D" w:rsidRDefault="00B5594D" w:rsidP="00B5594D">
      <w:pPr>
        <w:pStyle w:val="Odstavecseseznamem"/>
        <w:numPr>
          <w:ilvl w:val="0"/>
          <w:numId w:val="15"/>
        </w:numPr>
        <w:spacing w:after="200" w:line="276" w:lineRule="auto"/>
        <w:jc w:val="both"/>
        <w:rPr>
          <w:rFonts w:asciiTheme="majorHAnsi" w:hAnsiTheme="majorHAnsi"/>
          <w:sz w:val="20"/>
          <w:szCs w:val="20"/>
        </w:rPr>
      </w:pPr>
      <w:r w:rsidRPr="00B5594D">
        <w:rPr>
          <w:rFonts w:asciiTheme="majorHAnsi" w:hAnsiTheme="majorHAnsi"/>
          <w:sz w:val="20"/>
          <w:szCs w:val="20"/>
        </w:rPr>
        <w:t>jsou shodná s kalendářními roky (tedy vždy 1. 1. – 31. 12. příslušného roku),</w:t>
      </w:r>
    </w:p>
    <w:p w14:paraId="669B0A26" w14:textId="77777777" w:rsidR="00B5594D" w:rsidRPr="00FA38B2" w:rsidRDefault="00B5594D" w:rsidP="00B5594D">
      <w:pPr>
        <w:pStyle w:val="Odstavecseseznamem"/>
        <w:numPr>
          <w:ilvl w:val="0"/>
          <w:numId w:val="15"/>
        </w:numPr>
        <w:spacing w:after="200" w:line="276" w:lineRule="auto"/>
        <w:jc w:val="both"/>
        <w:rPr>
          <w:rFonts w:asciiTheme="majorHAnsi" w:hAnsiTheme="majorHAnsi"/>
          <w:strike/>
          <w:sz w:val="20"/>
          <w:szCs w:val="20"/>
        </w:rPr>
      </w:pPr>
      <w:r w:rsidRPr="00FA38B2">
        <w:rPr>
          <w:rFonts w:asciiTheme="majorHAnsi" w:hAnsiTheme="majorHAnsi"/>
          <w:strike/>
          <w:sz w:val="20"/>
          <w:szCs w:val="20"/>
        </w:rPr>
        <w:t>nejsou shodná s kalendářními roky, a jsou následující: *</w:t>
      </w:r>
    </w:p>
    <w:p w14:paraId="64E1429F" w14:textId="77777777" w:rsidR="00B5594D" w:rsidRPr="00B5594D" w:rsidRDefault="00B5594D" w:rsidP="00B5594D">
      <w:pPr>
        <w:pStyle w:val="Odstavecseseznamem"/>
        <w:ind w:left="1428"/>
        <w:rPr>
          <w:rFonts w:asciiTheme="majorHAnsi" w:hAnsiTheme="majorHAnsi"/>
          <w:sz w:val="20"/>
          <w:szCs w:val="20"/>
        </w:rPr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7"/>
        <w:gridCol w:w="2320"/>
        <w:gridCol w:w="2376"/>
      </w:tblGrid>
      <w:tr w:rsidR="00B5594D" w:rsidRPr="00B5594D" w14:paraId="549384B9" w14:textId="77777777" w:rsidTr="00335CFB">
        <w:tc>
          <w:tcPr>
            <w:tcW w:w="3067" w:type="dxa"/>
            <w:shd w:val="clear" w:color="auto" w:fill="DBE5F1"/>
          </w:tcPr>
          <w:p w14:paraId="30C5C067" w14:textId="77777777" w:rsidR="00B5594D" w:rsidRPr="00B5594D" w:rsidRDefault="00B5594D" w:rsidP="00335CFB">
            <w:pPr>
              <w:pStyle w:val="Odstavecseseznamem"/>
              <w:ind w:left="0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320" w:type="dxa"/>
            <w:shd w:val="clear" w:color="auto" w:fill="DBE5F1"/>
          </w:tcPr>
          <w:p w14:paraId="2D7305D0" w14:textId="77777777" w:rsidR="00B5594D" w:rsidRPr="00B5594D" w:rsidRDefault="00B5594D" w:rsidP="00335CFB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>Od</w:t>
            </w:r>
          </w:p>
        </w:tc>
        <w:tc>
          <w:tcPr>
            <w:tcW w:w="2376" w:type="dxa"/>
            <w:shd w:val="clear" w:color="auto" w:fill="DBE5F1"/>
          </w:tcPr>
          <w:p w14:paraId="30B2C099" w14:textId="77777777" w:rsidR="00B5594D" w:rsidRPr="00B5594D" w:rsidRDefault="00B5594D" w:rsidP="00335CFB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>Do</w:t>
            </w:r>
          </w:p>
        </w:tc>
      </w:tr>
      <w:tr w:rsidR="00B5594D" w:rsidRPr="00B5594D" w14:paraId="5D240896" w14:textId="77777777" w:rsidTr="00335CFB">
        <w:tc>
          <w:tcPr>
            <w:tcW w:w="3067" w:type="dxa"/>
            <w:shd w:val="clear" w:color="auto" w:fill="DBE5F1"/>
          </w:tcPr>
          <w:p w14:paraId="3A579090" w14:textId="77777777" w:rsidR="00B5594D" w:rsidRPr="00B5594D" w:rsidRDefault="00B5594D" w:rsidP="00335CFB">
            <w:pPr>
              <w:pStyle w:val="Odstavecseseznamem"/>
              <w:ind w:left="0"/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>Současné účetní období</w:t>
            </w:r>
          </w:p>
        </w:tc>
        <w:tc>
          <w:tcPr>
            <w:tcW w:w="2320" w:type="dxa"/>
          </w:tcPr>
          <w:p w14:paraId="4C51B89B" w14:textId="4CE5B5FC" w:rsidR="00B5594D" w:rsidRPr="00B5594D" w:rsidRDefault="00FA38B2" w:rsidP="00335CFB">
            <w:pPr>
              <w:pStyle w:val="Odstavecseseznamem"/>
              <w:ind w:left="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1. 1. 2015</w:t>
            </w:r>
          </w:p>
        </w:tc>
        <w:tc>
          <w:tcPr>
            <w:tcW w:w="2376" w:type="dxa"/>
          </w:tcPr>
          <w:p w14:paraId="7623F968" w14:textId="0110D5EB" w:rsidR="00B5594D" w:rsidRPr="00B5594D" w:rsidRDefault="00FA38B2" w:rsidP="00335CFB">
            <w:pPr>
              <w:pStyle w:val="Odstavecseseznamem"/>
              <w:ind w:left="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31. 12. 2015</w:t>
            </w:r>
          </w:p>
        </w:tc>
      </w:tr>
      <w:tr w:rsidR="00B5594D" w:rsidRPr="00B5594D" w14:paraId="57DE0ED3" w14:textId="77777777" w:rsidTr="00335CFB">
        <w:tc>
          <w:tcPr>
            <w:tcW w:w="3067" w:type="dxa"/>
            <w:shd w:val="clear" w:color="auto" w:fill="DBE5F1"/>
          </w:tcPr>
          <w:p w14:paraId="4A6A3B6F" w14:textId="77777777" w:rsidR="00B5594D" w:rsidRPr="00B5594D" w:rsidRDefault="00B5594D" w:rsidP="00335CFB">
            <w:pPr>
              <w:pStyle w:val="Odstavecseseznamem"/>
              <w:ind w:left="0"/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>Předcházející účetní období</w:t>
            </w:r>
          </w:p>
        </w:tc>
        <w:tc>
          <w:tcPr>
            <w:tcW w:w="2320" w:type="dxa"/>
          </w:tcPr>
          <w:p w14:paraId="6876DC1A" w14:textId="2EDCE453" w:rsidR="00B5594D" w:rsidRPr="00FA38B2" w:rsidRDefault="00FA38B2" w:rsidP="00FA38B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FA38B2">
              <w:rPr>
                <w:rFonts w:asciiTheme="majorHAnsi" w:hAnsiTheme="majorHAnsi"/>
                <w:sz w:val="20"/>
                <w:szCs w:val="20"/>
              </w:rPr>
              <w:t>1.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A38B2">
              <w:rPr>
                <w:rFonts w:asciiTheme="majorHAnsi" w:hAnsiTheme="majorHAnsi"/>
                <w:sz w:val="20"/>
                <w:szCs w:val="20"/>
              </w:rPr>
              <w:t>1. 2014</w:t>
            </w:r>
          </w:p>
        </w:tc>
        <w:tc>
          <w:tcPr>
            <w:tcW w:w="2376" w:type="dxa"/>
          </w:tcPr>
          <w:p w14:paraId="32E6B5ED" w14:textId="6B3002A4" w:rsidR="00B5594D" w:rsidRPr="00B5594D" w:rsidRDefault="00FA38B2" w:rsidP="00335CFB">
            <w:pPr>
              <w:pStyle w:val="Odstavecseseznamem"/>
              <w:ind w:left="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31. 12. 2015</w:t>
            </w:r>
          </w:p>
        </w:tc>
      </w:tr>
      <w:tr w:rsidR="00B5594D" w:rsidRPr="00B5594D" w14:paraId="000F001F" w14:textId="77777777" w:rsidTr="00335CFB">
        <w:tc>
          <w:tcPr>
            <w:tcW w:w="3067" w:type="dxa"/>
            <w:shd w:val="clear" w:color="auto" w:fill="DBE5F1"/>
          </w:tcPr>
          <w:p w14:paraId="7CEBAAA9" w14:textId="77777777" w:rsidR="00B5594D" w:rsidRPr="00B5594D" w:rsidRDefault="00B5594D" w:rsidP="00335CFB">
            <w:pPr>
              <w:pStyle w:val="Odstavecseseznamem"/>
              <w:ind w:left="0"/>
              <w:rPr>
                <w:rFonts w:asciiTheme="majorHAnsi" w:hAnsiTheme="majorHAnsi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/>
                <w:b/>
                <w:sz w:val="20"/>
                <w:szCs w:val="20"/>
              </w:rPr>
              <w:t>Předcházející účetní období 2</w:t>
            </w:r>
          </w:p>
        </w:tc>
        <w:tc>
          <w:tcPr>
            <w:tcW w:w="2320" w:type="dxa"/>
          </w:tcPr>
          <w:p w14:paraId="77FF18D1" w14:textId="42E814EA" w:rsidR="00B5594D" w:rsidRPr="00B5594D" w:rsidRDefault="00FA38B2" w:rsidP="00335CFB">
            <w:pPr>
              <w:pStyle w:val="Odstavecseseznamem"/>
              <w:ind w:left="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1. 1. 2013</w:t>
            </w:r>
          </w:p>
        </w:tc>
        <w:tc>
          <w:tcPr>
            <w:tcW w:w="2376" w:type="dxa"/>
          </w:tcPr>
          <w:p w14:paraId="1067FAD9" w14:textId="08615547" w:rsidR="00B5594D" w:rsidRPr="00B5594D" w:rsidRDefault="00FA38B2" w:rsidP="00335CFB">
            <w:pPr>
              <w:pStyle w:val="Odstavecseseznamem"/>
              <w:ind w:left="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31. 12. 2013</w:t>
            </w:r>
          </w:p>
        </w:tc>
      </w:tr>
    </w:tbl>
    <w:p w14:paraId="5A845BF5" w14:textId="77777777" w:rsidR="00B5594D" w:rsidRPr="00B5594D" w:rsidRDefault="00B5594D" w:rsidP="00B5594D">
      <w:pPr>
        <w:rPr>
          <w:rFonts w:asciiTheme="majorHAnsi" w:hAnsiTheme="majorHAnsi"/>
          <w:b/>
          <w:i/>
          <w:sz w:val="20"/>
          <w:szCs w:val="20"/>
        </w:rPr>
      </w:pPr>
      <w:r w:rsidRPr="00B5594D">
        <w:rPr>
          <w:rFonts w:asciiTheme="majorHAnsi" w:hAnsiTheme="majorHAnsi"/>
          <w:b/>
          <w:i/>
          <w:sz w:val="20"/>
          <w:szCs w:val="20"/>
        </w:rPr>
        <w:t>Působení v silniční dopravě</w:t>
      </w:r>
    </w:p>
    <w:p w14:paraId="22C8B6C6" w14:textId="77777777" w:rsidR="00B5594D" w:rsidRPr="00B5594D" w:rsidRDefault="00B5594D" w:rsidP="00B5594D">
      <w:pPr>
        <w:ind w:left="708"/>
        <w:rPr>
          <w:rFonts w:asciiTheme="majorHAnsi" w:hAnsiTheme="majorHAnsi"/>
          <w:sz w:val="20"/>
          <w:szCs w:val="20"/>
        </w:rPr>
      </w:pPr>
      <w:r w:rsidRPr="00FA38B2">
        <w:rPr>
          <w:rFonts w:asciiTheme="majorHAnsi" w:hAnsiTheme="majorHAnsi"/>
          <w:strike/>
          <w:sz w:val="20"/>
          <w:szCs w:val="20"/>
        </w:rPr>
        <w:t>Jsem</w:t>
      </w:r>
      <w:r w:rsidRPr="0057505F">
        <w:rPr>
          <w:rFonts w:asciiTheme="majorHAnsi" w:hAnsiTheme="majorHAnsi"/>
          <w:sz w:val="20"/>
          <w:szCs w:val="20"/>
        </w:rPr>
        <w:t xml:space="preserve"> – nejsem* subjektem působícím v oblasti silniční dopravy ve smyslu příslušného ustanovení nařízení</w:t>
      </w:r>
      <w:r w:rsidRPr="00B5594D">
        <w:rPr>
          <w:rFonts w:asciiTheme="majorHAnsi" w:hAnsiTheme="majorHAnsi"/>
          <w:sz w:val="20"/>
          <w:szCs w:val="20"/>
        </w:rPr>
        <w:t xml:space="preserve"> Komise (ES) č. 1998/2006.</w:t>
      </w:r>
    </w:p>
    <w:p w14:paraId="09189935" w14:textId="77777777" w:rsidR="00B5594D" w:rsidRPr="00B5594D" w:rsidRDefault="00B5594D" w:rsidP="00B5594D">
      <w:pPr>
        <w:rPr>
          <w:rFonts w:asciiTheme="majorHAnsi" w:hAnsiTheme="majorHAnsi"/>
          <w:b/>
          <w:i/>
          <w:sz w:val="20"/>
          <w:szCs w:val="20"/>
        </w:rPr>
      </w:pPr>
    </w:p>
    <w:p w14:paraId="0FBA407A" w14:textId="77777777" w:rsidR="00B5594D" w:rsidRPr="00B5594D" w:rsidRDefault="00B5594D" w:rsidP="00B5594D">
      <w:pPr>
        <w:rPr>
          <w:rFonts w:asciiTheme="majorHAnsi" w:hAnsiTheme="majorHAnsi"/>
          <w:b/>
          <w:i/>
          <w:sz w:val="20"/>
          <w:szCs w:val="20"/>
        </w:rPr>
      </w:pPr>
      <w:r w:rsidRPr="00B5594D">
        <w:rPr>
          <w:rFonts w:asciiTheme="majorHAnsi" w:hAnsiTheme="majorHAnsi"/>
          <w:b/>
          <w:i/>
          <w:sz w:val="20"/>
          <w:szCs w:val="20"/>
        </w:rPr>
        <w:t>Prohlášení ke zpracování osobních údajů</w:t>
      </w:r>
      <w:r w:rsidRPr="00B5594D">
        <w:rPr>
          <w:rFonts w:asciiTheme="majorHAnsi" w:hAnsiTheme="majorHAnsi"/>
          <w:sz w:val="20"/>
          <w:szCs w:val="20"/>
        </w:rPr>
        <w:t xml:space="preserve"> </w:t>
      </w:r>
    </w:p>
    <w:p w14:paraId="774840F7" w14:textId="3F0E3808" w:rsidR="00B5594D" w:rsidRPr="00B5594D" w:rsidRDefault="00B5594D" w:rsidP="00B5594D">
      <w:pPr>
        <w:ind w:left="708"/>
        <w:rPr>
          <w:rFonts w:asciiTheme="majorHAnsi" w:hAnsiTheme="majorHAnsi"/>
          <w:sz w:val="20"/>
          <w:szCs w:val="20"/>
        </w:rPr>
      </w:pPr>
      <w:r w:rsidRPr="00B5594D">
        <w:rPr>
          <w:rFonts w:asciiTheme="majorHAnsi" w:hAnsiTheme="majorHAnsi"/>
          <w:sz w:val="20"/>
          <w:szCs w:val="20"/>
        </w:rPr>
        <w:t>Souhlasím se zpracováním osobních údajů obsažených v tomto prohlášení ve smyslu zákona č. 101/2000 Sb., o ochraně osobních údajů, ve znění p. p., za účelem evidence podpor malého rozsahu v souladu se zákonem č. 215/2004 Sb., o úpravě některých vztahů v oblasti veřejné podpory a o změně zákona o podpoře výzkumu a vývoje, ve znění p. p. Tento souhlas uděluji správci</w:t>
      </w:r>
      <w:r w:rsidRPr="00B5594D">
        <w:rPr>
          <w:rStyle w:val="Znakapoznpodarou"/>
          <w:rFonts w:asciiTheme="majorHAnsi" w:hAnsiTheme="majorHAnsi"/>
          <w:sz w:val="20"/>
          <w:szCs w:val="20"/>
        </w:rPr>
        <w:footnoteReference w:id="4"/>
      </w:r>
      <w:r w:rsidRPr="00B5594D">
        <w:rPr>
          <w:rFonts w:asciiTheme="majorHAnsi" w:hAnsiTheme="majorHAnsi"/>
          <w:sz w:val="20"/>
          <w:szCs w:val="20"/>
        </w:rPr>
        <w:t xml:space="preserve"> a zpracovateli </w:t>
      </w:r>
      <w:r w:rsidRPr="00B5594D">
        <w:rPr>
          <w:rStyle w:val="Znakapoznpodarou"/>
          <w:rFonts w:asciiTheme="majorHAnsi" w:hAnsiTheme="majorHAnsi"/>
          <w:sz w:val="20"/>
          <w:szCs w:val="20"/>
        </w:rPr>
        <w:footnoteReference w:id="5"/>
      </w:r>
      <w:r w:rsidRPr="00B5594D">
        <w:rPr>
          <w:rFonts w:asciiTheme="majorHAnsi" w:hAnsiTheme="majorHAnsi"/>
          <w:sz w:val="20"/>
          <w:szCs w:val="20"/>
        </w:rPr>
        <w:t xml:space="preserve"> </w:t>
      </w:r>
      <w:bookmarkStart w:id="2" w:name="OLE_LINK1"/>
      <w:bookmarkStart w:id="3" w:name="OLE_LINK2"/>
      <w:r w:rsidR="009157B3">
        <w:rPr>
          <w:rFonts w:asciiTheme="majorHAnsi" w:hAnsiTheme="majorHAnsi"/>
          <w:sz w:val="20"/>
          <w:szCs w:val="20"/>
        </w:rPr>
        <w:t>Statutárnímu městu České Budějovice</w:t>
      </w:r>
      <w:r w:rsidRPr="00B5594D">
        <w:rPr>
          <w:rFonts w:asciiTheme="majorHAnsi" w:hAnsiTheme="majorHAnsi"/>
          <w:sz w:val="20"/>
          <w:szCs w:val="20"/>
        </w:rPr>
        <w:t xml:space="preserve"> </w:t>
      </w:r>
      <w:bookmarkEnd w:id="2"/>
      <w:bookmarkEnd w:id="3"/>
      <w:r w:rsidRPr="00B5594D">
        <w:rPr>
          <w:rFonts w:asciiTheme="majorHAnsi" w:hAnsiTheme="majorHAnsi"/>
          <w:sz w:val="20"/>
          <w:szCs w:val="20"/>
        </w:rPr>
        <w:t>pro všechny údaje obsažené v tomto prohlášení, a to po celou dobu 10 let ode dne udělení souhlasu. Zároveň jsem si vědom/a svých práv podle zákona č. 101/2000 Sb., o ochraně osobních údajů. Všechny uvedené údaje jsou přesné a pravdivé a jsou poskytovány dobrovolně.</w:t>
      </w:r>
    </w:p>
    <w:p w14:paraId="29F129DC" w14:textId="77777777" w:rsidR="00B5594D" w:rsidRPr="00B5594D" w:rsidRDefault="00B5594D" w:rsidP="00B5594D">
      <w:pPr>
        <w:ind w:left="708"/>
        <w:rPr>
          <w:rFonts w:asciiTheme="majorHAnsi" w:hAnsiTheme="majorHAnsi"/>
          <w:sz w:val="20"/>
          <w:szCs w:val="20"/>
        </w:rPr>
      </w:pPr>
    </w:p>
    <w:p w14:paraId="23DFA694" w14:textId="77777777" w:rsidR="00B5594D" w:rsidRPr="00B5594D" w:rsidRDefault="00B5594D" w:rsidP="00B5594D">
      <w:pPr>
        <w:ind w:left="708"/>
        <w:rPr>
          <w:rFonts w:asciiTheme="majorHAnsi" w:hAnsiTheme="majorHAnsi"/>
          <w:sz w:val="20"/>
          <w:szCs w:val="20"/>
        </w:rPr>
      </w:pPr>
    </w:p>
    <w:p w14:paraId="56064472" w14:textId="72B25370" w:rsidR="00B5594D" w:rsidRPr="00B5594D" w:rsidRDefault="00B5594D" w:rsidP="00B5594D">
      <w:pPr>
        <w:ind w:firstLine="708"/>
        <w:rPr>
          <w:rFonts w:asciiTheme="majorHAnsi" w:hAnsiTheme="majorHAnsi"/>
          <w:i/>
          <w:sz w:val="20"/>
          <w:szCs w:val="20"/>
        </w:rPr>
      </w:pPr>
      <w:r w:rsidRPr="00B5594D">
        <w:rPr>
          <w:rFonts w:asciiTheme="majorHAnsi" w:hAnsiTheme="majorHAnsi"/>
          <w:i/>
          <w:sz w:val="20"/>
          <w:szCs w:val="20"/>
        </w:rPr>
        <w:t>V</w:t>
      </w:r>
      <w:r w:rsidR="009157B3">
        <w:rPr>
          <w:rFonts w:asciiTheme="majorHAnsi" w:hAnsiTheme="majorHAnsi"/>
          <w:i/>
          <w:sz w:val="20"/>
          <w:szCs w:val="20"/>
        </w:rPr>
        <w:t> Českých Budějovicích</w:t>
      </w:r>
      <w:r w:rsidRPr="00B5594D">
        <w:rPr>
          <w:rFonts w:asciiTheme="majorHAnsi" w:hAnsiTheme="majorHAnsi"/>
          <w:i/>
          <w:sz w:val="20"/>
          <w:szCs w:val="20"/>
        </w:rPr>
        <w:tab/>
        <w:t xml:space="preserve"> dne …………………………</w:t>
      </w:r>
      <w:r w:rsidRPr="00B5594D">
        <w:rPr>
          <w:rFonts w:asciiTheme="majorHAnsi" w:hAnsiTheme="majorHAnsi"/>
          <w:i/>
          <w:sz w:val="20"/>
          <w:szCs w:val="20"/>
        </w:rPr>
        <w:tab/>
      </w:r>
    </w:p>
    <w:p w14:paraId="497CAA99" w14:textId="77777777" w:rsidR="00B5594D" w:rsidRPr="00B5594D" w:rsidRDefault="00B5594D" w:rsidP="00B5594D">
      <w:pPr>
        <w:ind w:left="4956"/>
        <w:rPr>
          <w:rFonts w:asciiTheme="majorHAnsi" w:hAnsiTheme="majorHAnsi"/>
          <w:i/>
        </w:rPr>
      </w:pPr>
    </w:p>
    <w:p w14:paraId="4EA9799C" w14:textId="77777777" w:rsidR="00B5594D" w:rsidRPr="00B5594D" w:rsidRDefault="00B5594D" w:rsidP="00B5594D">
      <w:pPr>
        <w:ind w:left="4956"/>
        <w:rPr>
          <w:rFonts w:asciiTheme="majorHAnsi" w:hAnsiTheme="majorHAnsi"/>
          <w:i/>
        </w:rPr>
      </w:pPr>
    </w:p>
    <w:p w14:paraId="56AB4131" w14:textId="77777777" w:rsidR="00B5594D" w:rsidRPr="00B5594D" w:rsidRDefault="00B5594D" w:rsidP="00B5594D">
      <w:pPr>
        <w:ind w:left="4956"/>
        <w:rPr>
          <w:rFonts w:asciiTheme="majorHAnsi" w:hAnsiTheme="majorHAnsi"/>
          <w:i/>
        </w:rPr>
      </w:pPr>
    </w:p>
    <w:p w14:paraId="02F0E7BF" w14:textId="77777777" w:rsidR="00B5594D" w:rsidRPr="00B5594D" w:rsidRDefault="00B5594D" w:rsidP="00B5594D">
      <w:pPr>
        <w:ind w:left="4956"/>
        <w:rPr>
          <w:rFonts w:asciiTheme="majorHAnsi" w:hAnsiTheme="majorHAnsi"/>
          <w:i/>
          <w:sz w:val="20"/>
          <w:szCs w:val="20"/>
        </w:rPr>
      </w:pPr>
      <w:r w:rsidRPr="00B5594D">
        <w:rPr>
          <w:rFonts w:asciiTheme="majorHAnsi" w:hAnsiTheme="majorHAnsi"/>
          <w:i/>
          <w:sz w:val="20"/>
          <w:szCs w:val="20"/>
        </w:rPr>
        <w:t>………………………………………………</w:t>
      </w:r>
    </w:p>
    <w:p w14:paraId="6EF72FEC" w14:textId="77777777" w:rsidR="00B5594D" w:rsidRPr="00B5594D" w:rsidRDefault="00B5594D" w:rsidP="00B5594D">
      <w:pPr>
        <w:ind w:left="4956"/>
        <w:rPr>
          <w:rFonts w:asciiTheme="majorHAnsi" w:hAnsiTheme="majorHAnsi"/>
          <w:i/>
          <w:sz w:val="20"/>
          <w:szCs w:val="20"/>
        </w:rPr>
      </w:pPr>
      <w:r w:rsidRPr="00B5594D">
        <w:rPr>
          <w:rFonts w:asciiTheme="majorHAnsi" w:hAnsiTheme="majorHAnsi"/>
          <w:i/>
          <w:sz w:val="20"/>
          <w:szCs w:val="20"/>
        </w:rPr>
        <w:t>Razítko, podpis oprávněné osoby</w:t>
      </w:r>
    </w:p>
    <w:p w14:paraId="1BF67104" w14:textId="77777777" w:rsidR="00B5594D" w:rsidRPr="00B5594D" w:rsidRDefault="00B5594D" w:rsidP="00B5594D">
      <w:pPr>
        <w:rPr>
          <w:rFonts w:asciiTheme="majorHAnsi" w:hAnsiTheme="majorHAnsi" w:cs="Arial"/>
        </w:rPr>
      </w:pPr>
    </w:p>
    <w:p w14:paraId="585A6FCF" w14:textId="77777777" w:rsidR="00B5594D" w:rsidRPr="00B5594D" w:rsidRDefault="00B5594D" w:rsidP="00B5594D">
      <w:pPr>
        <w:rPr>
          <w:rFonts w:asciiTheme="majorHAnsi" w:hAnsiTheme="majorHAnsi"/>
        </w:rPr>
      </w:pPr>
    </w:p>
    <w:p w14:paraId="20802B5F" w14:textId="77777777" w:rsidR="00B5594D" w:rsidRPr="00B5594D" w:rsidRDefault="00B5594D" w:rsidP="00B5594D">
      <w:pPr>
        <w:jc w:val="center"/>
        <w:rPr>
          <w:rFonts w:asciiTheme="majorHAnsi" w:hAnsiTheme="majorHAnsi"/>
          <w:sz w:val="20"/>
          <w:szCs w:val="20"/>
        </w:rPr>
      </w:pPr>
    </w:p>
    <w:p w14:paraId="700CA6D0" w14:textId="77777777" w:rsidR="00B5594D" w:rsidRPr="00B5594D" w:rsidRDefault="00B5594D" w:rsidP="00B5594D">
      <w:pPr>
        <w:jc w:val="center"/>
        <w:rPr>
          <w:rFonts w:asciiTheme="majorHAnsi" w:hAnsiTheme="majorHAnsi"/>
          <w:sz w:val="20"/>
          <w:szCs w:val="20"/>
        </w:rPr>
      </w:pPr>
    </w:p>
    <w:p w14:paraId="30686875" w14:textId="77777777" w:rsidR="00215924" w:rsidRDefault="00215924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br w:type="page"/>
      </w:r>
    </w:p>
    <w:p w14:paraId="307C23C0" w14:textId="77777777" w:rsidR="00B5594D" w:rsidRPr="00B5594D" w:rsidRDefault="00B5594D" w:rsidP="00B5594D">
      <w:pPr>
        <w:jc w:val="center"/>
        <w:rPr>
          <w:rFonts w:asciiTheme="majorHAnsi" w:hAnsiTheme="majorHAnsi"/>
          <w:sz w:val="20"/>
          <w:szCs w:val="20"/>
        </w:rPr>
      </w:pPr>
      <w:r w:rsidRPr="00B5594D">
        <w:rPr>
          <w:rFonts w:asciiTheme="majorHAnsi" w:hAnsiTheme="majorHAnsi"/>
          <w:sz w:val="20"/>
          <w:szCs w:val="20"/>
        </w:rPr>
        <w:lastRenderedPageBreak/>
        <w:t>Příloha č. 2</w:t>
      </w:r>
    </w:p>
    <w:p w14:paraId="25744F06" w14:textId="77777777" w:rsidR="00B5594D" w:rsidRPr="00B5594D" w:rsidRDefault="00B5594D" w:rsidP="00B5594D">
      <w:pPr>
        <w:jc w:val="center"/>
        <w:rPr>
          <w:rFonts w:asciiTheme="majorHAnsi" w:hAnsiTheme="majorHAnsi" w:cs="Arial"/>
          <w:b/>
          <w:sz w:val="20"/>
          <w:szCs w:val="20"/>
        </w:rPr>
      </w:pPr>
      <w:r w:rsidRPr="00B5594D">
        <w:rPr>
          <w:rFonts w:asciiTheme="majorHAnsi" w:hAnsiTheme="majorHAnsi" w:cs="Arial"/>
          <w:b/>
          <w:sz w:val="20"/>
          <w:szCs w:val="20"/>
        </w:rPr>
        <w:t xml:space="preserve">Čestné prohlášení žadatele o podporu v režimu </w:t>
      </w:r>
      <w:r w:rsidRPr="00B5594D">
        <w:rPr>
          <w:rFonts w:asciiTheme="majorHAnsi" w:hAnsiTheme="majorHAnsi" w:cs="Arial"/>
          <w:b/>
          <w:i/>
          <w:sz w:val="20"/>
          <w:szCs w:val="20"/>
        </w:rPr>
        <w:t>de </w:t>
      </w:r>
      <w:proofErr w:type="spellStart"/>
      <w:r w:rsidRPr="00B5594D">
        <w:rPr>
          <w:rFonts w:asciiTheme="majorHAnsi" w:hAnsiTheme="majorHAnsi" w:cs="Arial"/>
          <w:b/>
          <w:i/>
          <w:sz w:val="20"/>
          <w:szCs w:val="20"/>
        </w:rPr>
        <w:t>minimis</w:t>
      </w:r>
      <w:proofErr w:type="spellEnd"/>
    </w:p>
    <w:p w14:paraId="7A085D96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/>
          <w:bCs/>
          <w:sz w:val="20"/>
          <w:szCs w:val="20"/>
        </w:rPr>
      </w:pP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7344B3" w:rsidRPr="00B5594D" w14:paraId="2C10C8B5" w14:textId="77777777" w:rsidTr="007344B3">
        <w:trPr>
          <w:trHeight w:val="460"/>
        </w:trPr>
        <w:tc>
          <w:tcPr>
            <w:tcW w:w="2943" w:type="dxa"/>
            <w:vAlign w:val="center"/>
          </w:tcPr>
          <w:p w14:paraId="2DFB3D7A" w14:textId="77777777" w:rsidR="007344B3" w:rsidRPr="00B5594D" w:rsidRDefault="007344B3" w:rsidP="007344B3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14:paraId="7B8C5EF0" w14:textId="3EB38BE5" w:rsidR="007344B3" w:rsidRPr="00B5594D" w:rsidRDefault="007344B3" w:rsidP="007344B3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Jihočeské muzeum v Českých Budějovicích</w:t>
            </w:r>
          </w:p>
        </w:tc>
      </w:tr>
      <w:tr w:rsidR="007344B3" w:rsidRPr="00B5594D" w14:paraId="3084A78F" w14:textId="77777777" w:rsidTr="007344B3">
        <w:trPr>
          <w:trHeight w:val="460"/>
        </w:trPr>
        <w:tc>
          <w:tcPr>
            <w:tcW w:w="2943" w:type="dxa"/>
            <w:vAlign w:val="center"/>
          </w:tcPr>
          <w:p w14:paraId="1AF09D40" w14:textId="77777777" w:rsidR="007344B3" w:rsidRPr="00B5594D" w:rsidRDefault="007344B3" w:rsidP="007344B3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sz w:val="20"/>
                <w:szCs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14:paraId="05E90E8B" w14:textId="4A112DE9" w:rsidR="007344B3" w:rsidRPr="00B5594D" w:rsidRDefault="007344B3" w:rsidP="007344B3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Dukelská 1, Č. Budějovice 370 51</w:t>
            </w:r>
          </w:p>
        </w:tc>
      </w:tr>
      <w:tr w:rsidR="007344B3" w:rsidRPr="00B5594D" w14:paraId="0AF2063A" w14:textId="77777777" w:rsidTr="007344B3">
        <w:trPr>
          <w:trHeight w:val="460"/>
        </w:trPr>
        <w:tc>
          <w:tcPr>
            <w:tcW w:w="2943" w:type="dxa"/>
            <w:vAlign w:val="center"/>
          </w:tcPr>
          <w:p w14:paraId="6C1CF7CE" w14:textId="77777777" w:rsidR="007344B3" w:rsidRPr="00B5594D" w:rsidRDefault="007344B3" w:rsidP="007344B3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14:paraId="163205D4" w14:textId="101B12C6" w:rsidR="007344B3" w:rsidRPr="00B5594D" w:rsidRDefault="007344B3" w:rsidP="007344B3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00073539</w:t>
            </w:r>
          </w:p>
        </w:tc>
      </w:tr>
    </w:tbl>
    <w:p w14:paraId="01E5A701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/>
          <w:sz w:val="20"/>
          <w:szCs w:val="20"/>
        </w:rPr>
      </w:pPr>
    </w:p>
    <w:p w14:paraId="62449339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/>
          <w:sz w:val="20"/>
          <w:szCs w:val="20"/>
        </w:rPr>
      </w:pPr>
    </w:p>
    <w:p w14:paraId="7BD0E4F2" w14:textId="77777777" w:rsidR="00B5594D" w:rsidRPr="00B5594D" w:rsidRDefault="00B5594D" w:rsidP="00B5594D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0"/>
          <w:szCs w:val="20"/>
        </w:rPr>
      </w:pPr>
      <w:r w:rsidRPr="00B5594D">
        <w:rPr>
          <w:rFonts w:asciiTheme="majorHAnsi" w:hAnsiTheme="majorHAnsi" w:cs="Arial"/>
          <w:sz w:val="20"/>
          <w:szCs w:val="20"/>
        </w:rPr>
        <w:t xml:space="preserve">Žadatel prohlašuje, že jako </w:t>
      </w:r>
      <w:r w:rsidRPr="00B5594D">
        <w:rPr>
          <w:rFonts w:asciiTheme="majorHAnsi" w:hAnsiTheme="majorHAnsi" w:cs="Arial"/>
          <w:sz w:val="20"/>
          <w:szCs w:val="20"/>
          <w:u w:val="single"/>
        </w:rPr>
        <w:t>účetní období</w:t>
      </w:r>
      <w:r w:rsidRPr="00B5594D">
        <w:rPr>
          <w:rFonts w:asciiTheme="majorHAnsi" w:hAnsiTheme="majorHAnsi" w:cs="Arial"/>
          <w:sz w:val="20"/>
          <w:szCs w:val="20"/>
        </w:rPr>
        <w:t xml:space="preserve"> používá</w:t>
      </w:r>
    </w:p>
    <w:p w14:paraId="17EC16B2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14:paraId="572F6B07" w14:textId="2AA9B610" w:rsidR="00B5594D" w:rsidRPr="00B5594D" w:rsidRDefault="00FA38B2" w:rsidP="00B5594D">
      <w:pPr>
        <w:autoSpaceDE w:val="0"/>
        <w:autoSpaceDN w:val="0"/>
        <w:adjustRightInd w:val="0"/>
        <w:rPr>
          <w:rFonts w:asciiTheme="majorHAnsi" w:hAnsiTheme="majorHAnsi" w:cs="Arial"/>
          <w:b/>
          <w:bCs/>
          <w:sz w:val="20"/>
          <w:szCs w:val="20"/>
        </w:rPr>
      </w:pPr>
      <w:r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Check1"/>
            <w:enabled w:val="0"/>
            <w:calcOnExit w:val="0"/>
            <w:checkBox>
              <w:sizeAuto/>
              <w:default w:val="1"/>
            </w:checkBox>
          </w:ffData>
        </w:fldChar>
      </w:r>
      <w:bookmarkStart w:id="4" w:name="Check1"/>
      <w:r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bookmarkEnd w:id="4"/>
      <w:r w:rsidR="00B5594D" w:rsidRPr="00B5594D">
        <w:rPr>
          <w:rFonts w:asciiTheme="majorHAnsi" w:hAnsiTheme="majorHAnsi" w:cs="Arial"/>
          <w:b/>
          <w:bCs/>
          <w:sz w:val="20"/>
          <w:szCs w:val="20"/>
        </w:rPr>
        <w:t xml:space="preserve">  kalendářní rok</w:t>
      </w:r>
      <w:r w:rsidR="00B5594D" w:rsidRPr="00B5594D">
        <w:rPr>
          <w:rFonts w:asciiTheme="majorHAnsi" w:hAnsiTheme="majorHAnsi" w:cs="Arial"/>
          <w:bCs/>
          <w:sz w:val="20"/>
          <w:szCs w:val="20"/>
        </w:rPr>
        <w:t>.</w:t>
      </w:r>
    </w:p>
    <w:p w14:paraId="5129C681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/>
          <w:bCs/>
          <w:sz w:val="20"/>
          <w:szCs w:val="20"/>
        </w:rPr>
      </w:pP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594D"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Pr="00B5594D">
        <w:rPr>
          <w:rFonts w:asciiTheme="majorHAnsi" w:hAnsiTheme="majorHAnsi" w:cs="Arial"/>
          <w:b/>
          <w:bCs/>
          <w:sz w:val="20"/>
          <w:szCs w:val="20"/>
        </w:rPr>
        <w:t xml:space="preserve">  hospodářský rok </w:t>
      </w:r>
      <w:r w:rsidRPr="00B5594D">
        <w:rPr>
          <w:rFonts w:asciiTheme="majorHAnsi" w:hAnsiTheme="majorHAnsi" w:cs="Arial"/>
          <w:bCs/>
          <w:sz w:val="20"/>
          <w:szCs w:val="20"/>
        </w:rPr>
        <w:t>(začátek ……………………., konec ……………………).</w:t>
      </w:r>
    </w:p>
    <w:p w14:paraId="4AB13055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/>
          <w:sz w:val="20"/>
          <w:szCs w:val="20"/>
        </w:rPr>
      </w:pPr>
    </w:p>
    <w:p w14:paraId="0A98152F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  <w:r w:rsidRPr="00B5594D">
        <w:rPr>
          <w:rFonts w:asciiTheme="majorHAnsi" w:hAnsiTheme="majorHAnsi" w:cs="Arial"/>
          <w:sz w:val="20"/>
          <w:szCs w:val="20"/>
        </w:rPr>
        <w:t>V případě, že během</w:t>
      </w:r>
      <w:r w:rsidRPr="00B5594D">
        <w:rPr>
          <w:rFonts w:asciiTheme="majorHAnsi" w:hAnsiTheme="majorHAnsi" w:cs="Arial"/>
          <w:b/>
          <w:sz w:val="20"/>
          <w:szCs w:val="20"/>
        </w:rPr>
        <w:t xml:space="preserve"> </w:t>
      </w:r>
      <w:r w:rsidRPr="00B5594D">
        <w:rPr>
          <w:rFonts w:asciiTheme="majorHAnsi" w:hAnsiTheme="majorHAnsi" w:cs="Arial"/>
          <w:b/>
          <w:sz w:val="20"/>
          <w:szCs w:val="20"/>
          <w:u w:val="single"/>
        </w:rPr>
        <w:t>předchozích dvou účetních období</w:t>
      </w:r>
      <w:r w:rsidRPr="00B5594D">
        <w:rPr>
          <w:rFonts w:asciiTheme="majorHAnsi" w:hAnsiTheme="majorHAnsi" w:cs="Arial"/>
          <w:b/>
          <w:sz w:val="20"/>
          <w:szCs w:val="20"/>
        </w:rPr>
        <w:t xml:space="preserve"> došlo k přechodu z kalendářního roku na rok hospodářský anebo opačně</w:t>
      </w:r>
      <w:r w:rsidRPr="00B5594D">
        <w:rPr>
          <w:rFonts w:asciiTheme="majorHAnsi" w:hAnsiTheme="majorHAnsi" w:cs="Arial"/>
          <w:sz w:val="20"/>
          <w:szCs w:val="20"/>
        </w:rPr>
        <w:t>, uveďte tuto skutečnost</w:t>
      </w:r>
      <w:r w:rsidRPr="00B5594D">
        <w:rPr>
          <w:rFonts w:asciiTheme="majorHAnsi" w:hAnsiTheme="majorHAnsi" w:cs="Arial"/>
          <w:b/>
          <w:sz w:val="20"/>
          <w:szCs w:val="20"/>
        </w:rPr>
        <w:t xml:space="preserve"> </w:t>
      </w:r>
      <w:r w:rsidRPr="00B5594D">
        <w:rPr>
          <w:rFonts w:asciiTheme="majorHAnsi" w:hAnsiTheme="majorHAnsi" w:cs="Arial"/>
          <w:sz w:val="20"/>
          <w:szCs w:val="20"/>
        </w:rPr>
        <w:t xml:space="preserve">vypsáním účetních období, která byla použita </w:t>
      </w:r>
      <w:r w:rsidRPr="00B5594D">
        <w:rPr>
          <w:rFonts w:asciiTheme="majorHAnsi" w:hAnsiTheme="majorHAnsi" w:cs="Arial"/>
          <w:i/>
          <w:sz w:val="20"/>
          <w:szCs w:val="20"/>
        </w:rPr>
        <w:t>(např. 1. 4. 2012 - 31. 3. 2013; 1. 4. 2013 - 31. 12. 2013)</w:t>
      </w:r>
      <w:r w:rsidRPr="00B5594D">
        <w:rPr>
          <w:rFonts w:asciiTheme="majorHAnsi" w:hAnsiTheme="majorHAnsi" w:cs="Arial"/>
          <w:sz w:val="20"/>
          <w:szCs w:val="20"/>
        </w:rPr>
        <w:t>:</w:t>
      </w:r>
    </w:p>
    <w:p w14:paraId="0771598F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  <w:r w:rsidRPr="00B5594D">
        <w:rPr>
          <w:rFonts w:asciiTheme="majorHAnsi" w:hAnsiTheme="majorHAnsi" w:cs="Arial"/>
          <w:sz w:val="20"/>
          <w:szCs w:val="20"/>
        </w:rPr>
        <w:t>………………………………………………………………………………………………………………………….</w:t>
      </w:r>
    </w:p>
    <w:p w14:paraId="2285803E" w14:textId="77777777" w:rsidR="00B5594D" w:rsidRPr="00B5594D" w:rsidRDefault="00B5594D" w:rsidP="00B5594D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sz w:val="20"/>
          <w:szCs w:val="20"/>
        </w:rPr>
      </w:pPr>
    </w:p>
    <w:p w14:paraId="76959453" w14:textId="77777777" w:rsidR="00B5594D" w:rsidRPr="00B5594D" w:rsidRDefault="00B5594D" w:rsidP="00B5594D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  <w:sz w:val="20"/>
          <w:szCs w:val="20"/>
        </w:rPr>
      </w:pPr>
      <w:r w:rsidRPr="00B5594D">
        <w:rPr>
          <w:rFonts w:asciiTheme="majorHAnsi" w:hAnsiTheme="majorHAnsi" w:cs="Arial"/>
          <w:b/>
          <w:sz w:val="20"/>
          <w:szCs w:val="20"/>
        </w:rPr>
        <w:t>Podniky</w:t>
      </w:r>
      <w:r w:rsidRPr="00B5594D">
        <w:rPr>
          <w:rStyle w:val="Znakapoznpodarou"/>
          <w:rFonts w:asciiTheme="majorHAnsi" w:hAnsiTheme="majorHAnsi" w:cs="Arial"/>
          <w:b/>
          <w:sz w:val="20"/>
          <w:szCs w:val="20"/>
        </w:rPr>
        <w:footnoteReference w:id="6"/>
      </w:r>
      <w:r w:rsidRPr="00B5594D">
        <w:rPr>
          <w:rFonts w:asciiTheme="majorHAnsi" w:hAnsiTheme="majorHAnsi" w:cs="Arial"/>
          <w:b/>
          <w:sz w:val="20"/>
          <w:szCs w:val="20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B5594D" w:rsidRPr="00B5594D" w14:paraId="34E06873" w14:textId="77777777" w:rsidTr="00335CFB">
        <w:trPr>
          <w:trHeight w:val="3881"/>
        </w:trPr>
        <w:tc>
          <w:tcPr>
            <w:tcW w:w="9438" w:type="dxa"/>
          </w:tcPr>
          <w:p w14:paraId="63683122" w14:textId="77777777" w:rsidR="00B5594D" w:rsidRPr="00B5594D" w:rsidRDefault="00B5594D" w:rsidP="00335CFB">
            <w:pPr>
              <w:spacing w:before="240"/>
              <w:rPr>
                <w:rFonts w:asciiTheme="majorHAnsi" w:hAnsiTheme="majorHAnsi" w:cs="Arial"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Žadatel o podporu se považuje za propojený</w:t>
            </w:r>
            <w:r w:rsidRPr="00B5594D">
              <w:rPr>
                <w:rStyle w:val="Znakapoznpodarou"/>
                <w:rFonts w:asciiTheme="majorHAnsi" w:hAnsiTheme="majorHAnsi" w:cs="Arial"/>
                <w:b/>
                <w:bCs/>
                <w:sz w:val="20"/>
                <w:szCs w:val="20"/>
              </w:rPr>
              <w:footnoteReference w:id="7"/>
            </w: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s jinými podniky, pokud i tyto subjekty mezi sebou mají některý z následujících vztahů:</w:t>
            </w:r>
            <w:r w:rsidRPr="00B5594D">
              <w:rPr>
                <w:rFonts w:asciiTheme="majorHAnsi" w:hAnsiTheme="majorHAnsi" w:cs="Arial"/>
                <w:sz w:val="20"/>
                <w:szCs w:val="20"/>
              </w:rPr>
              <w:t xml:space="preserve">  </w:t>
            </w:r>
          </w:p>
          <w:p w14:paraId="2F31BE4B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sz w:val="20"/>
                <w:szCs w:val="20"/>
              </w:rPr>
              <w:t>a) jeden subjekt vlastní více než 50 % hlasovacích práv, která náležejí akcionářům nebo společníkům, v jiném subjektu;</w:t>
            </w:r>
          </w:p>
          <w:p w14:paraId="225E0E07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sz w:val="20"/>
                <w:szCs w:val="20"/>
              </w:rPr>
              <w:t>b) jeden subjekt má právo jmenovat nebo odvolat více než 50 % členů správního, řídícího nebo dozorčího orgánu jiného subjektu;</w:t>
            </w:r>
          </w:p>
          <w:p w14:paraId="0D4CE0A9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sz w:val="20"/>
                <w:szCs w:val="20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59537D1F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sz w:val="20"/>
                <w:szCs w:val="20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72F40445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654CE7E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sz w:val="20"/>
                <w:szCs w:val="20"/>
              </w:rPr>
              <w:t xml:space="preserve">Subjekty, které mají s žadatelem o podporu jakýkoli vztah uvedený pod písm. a) až d) </w:t>
            </w:r>
            <w:r w:rsidRPr="00B5594D">
              <w:rPr>
                <w:rFonts w:asciiTheme="majorHAnsi" w:hAnsiTheme="majorHAnsi" w:cs="Arial"/>
                <w:sz w:val="20"/>
                <w:szCs w:val="20"/>
                <w:u w:val="single"/>
              </w:rPr>
              <w:t>prostřednictvím</w:t>
            </w:r>
            <w:r w:rsidRPr="00B5594D">
              <w:rPr>
                <w:rFonts w:asciiTheme="majorHAnsi" w:hAnsiTheme="majorHAnsi" w:cs="Arial"/>
                <w:sz w:val="20"/>
                <w:szCs w:val="20"/>
              </w:rPr>
              <w:t xml:space="preserve"> </w:t>
            </w:r>
            <w:r w:rsidRPr="00B5594D">
              <w:rPr>
                <w:rFonts w:asciiTheme="majorHAnsi" w:hAnsiTheme="majorHAnsi" w:cs="Arial"/>
                <w:sz w:val="20"/>
                <w:szCs w:val="20"/>
                <w:u w:val="single"/>
              </w:rPr>
              <w:t>jednoho nebo více dalších subjektů</w:t>
            </w:r>
            <w:r w:rsidRPr="00B5594D">
              <w:rPr>
                <w:rFonts w:asciiTheme="majorHAnsi" w:hAnsiTheme="majorHAnsi" w:cs="Arial"/>
                <w:sz w:val="20"/>
                <w:szCs w:val="20"/>
              </w:rPr>
              <w:t>, se také považují za podnik propojený s žadatelem o podporu.</w:t>
            </w:r>
          </w:p>
          <w:p w14:paraId="4E828254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20"/>
                <w:szCs w:val="20"/>
              </w:rPr>
            </w:pPr>
          </w:p>
          <w:p w14:paraId="7FCEA016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sz w:val="20"/>
                <w:szCs w:val="20"/>
              </w:rPr>
              <w:t xml:space="preserve">Do výčtu podniků propojených přímo či zprostředkovaně se žadatelem o podporu se zahrnují </w:t>
            </w:r>
            <w:r w:rsidRPr="00B5594D">
              <w:rPr>
                <w:rFonts w:asciiTheme="majorHAnsi" w:hAnsiTheme="majorHAnsi" w:cs="Arial"/>
                <w:sz w:val="20"/>
                <w:szCs w:val="20"/>
                <w:u w:val="single"/>
              </w:rPr>
              <w:t>osoby zapsané v základních registrech</w:t>
            </w:r>
            <w:r w:rsidRPr="00B5594D">
              <w:rPr>
                <w:rFonts w:asciiTheme="majorHAnsi" w:hAnsiTheme="majorHAnsi" w:cs="Arial"/>
                <w:sz w:val="20"/>
                <w:szCs w:val="20"/>
              </w:rPr>
              <w:t xml:space="preserve"> v souladu se zákonem č. 111/2009 Sb., o základních registrech, ve znění pozdějších předpisů.</w:t>
            </w:r>
          </w:p>
        </w:tc>
      </w:tr>
    </w:tbl>
    <w:p w14:paraId="2013D261" w14:textId="77777777" w:rsid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14:paraId="337A9B78" w14:textId="77777777" w:rsidR="00215924" w:rsidRPr="00B5594D" w:rsidRDefault="00215924" w:rsidP="00B5594D">
      <w:pPr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</w:p>
    <w:p w14:paraId="01AB2855" w14:textId="77777777" w:rsidR="00B5594D" w:rsidRPr="00B5594D" w:rsidRDefault="00B5594D" w:rsidP="00B5594D">
      <w:pPr>
        <w:pStyle w:val="Odstavecseseznamem"/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  <w:r w:rsidRPr="00B5594D">
        <w:rPr>
          <w:rFonts w:asciiTheme="majorHAnsi" w:hAnsiTheme="majorHAnsi" w:cs="Arial"/>
          <w:sz w:val="20"/>
          <w:szCs w:val="20"/>
        </w:rPr>
        <w:t xml:space="preserve">Žadatel prohlašuje, že </w:t>
      </w:r>
    </w:p>
    <w:p w14:paraId="1E370146" w14:textId="229F5879" w:rsidR="00B5594D" w:rsidRPr="00B5594D" w:rsidRDefault="00FA38B2" w:rsidP="00B5594D">
      <w:pPr>
        <w:autoSpaceDE w:val="0"/>
        <w:autoSpaceDN w:val="0"/>
        <w:adjustRightInd w:val="0"/>
        <w:rPr>
          <w:rFonts w:asciiTheme="majorHAnsi" w:hAnsiTheme="majorHAnsi" w:cs="Arial"/>
          <w:sz w:val="20"/>
          <w:szCs w:val="20"/>
        </w:rPr>
      </w:pPr>
      <w:r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="00B5594D" w:rsidRPr="00B5594D">
        <w:rPr>
          <w:rFonts w:asciiTheme="majorHAnsi" w:hAnsiTheme="majorHAnsi" w:cs="Arial"/>
          <w:sz w:val="20"/>
          <w:szCs w:val="20"/>
        </w:rPr>
        <w:t xml:space="preserve">  </w:t>
      </w:r>
      <w:r w:rsidR="00B5594D" w:rsidRPr="00B5594D">
        <w:rPr>
          <w:rFonts w:asciiTheme="majorHAnsi" w:hAnsiTheme="majorHAnsi" w:cs="Arial"/>
          <w:b/>
          <w:sz w:val="20"/>
          <w:szCs w:val="20"/>
          <w:u w:val="single"/>
        </w:rPr>
        <w:t>není</w:t>
      </w:r>
      <w:r w:rsidR="00B5594D" w:rsidRPr="00B5594D">
        <w:rPr>
          <w:rFonts w:asciiTheme="majorHAnsi" w:hAnsiTheme="majorHAnsi" w:cs="Arial"/>
          <w:sz w:val="20"/>
          <w:szCs w:val="20"/>
        </w:rPr>
        <w:t xml:space="preserve"> ve výše uvedeném smyslu propojen s jiným podnikem.</w:t>
      </w:r>
    </w:p>
    <w:p w14:paraId="3F389D58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/>
          <w:b/>
          <w:sz w:val="20"/>
          <w:szCs w:val="20"/>
        </w:rPr>
      </w:pP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594D"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Pr="00B5594D">
        <w:rPr>
          <w:rFonts w:asciiTheme="majorHAnsi" w:hAnsiTheme="majorHAnsi" w:cs="Arial"/>
          <w:sz w:val="20"/>
          <w:szCs w:val="20"/>
        </w:rPr>
        <w:t xml:space="preserve">  </w:t>
      </w:r>
      <w:r w:rsidRPr="00B5594D">
        <w:rPr>
          <w:rFonts w:asciiTheme="majorHAnsi" w:hAnsiTheme="majorHAnsi" w:cs="Arial"/>
          <w:b/>
          <w:sz w:val="20"/>
          <w:szCs w:val="20"/>
          <w:u w:val="single"/>
        </w:rPr>
        <w:t>je</w:t>
      </w:r>
      <w:r w:rsidRPr="00B5594D">
        <w:rPr>
          <w:rFonts w:asciiTheme="majorHAnsi" w:hAnsiTheme="majorHAnsi" w:cs="Arial"/>
          <w:sz w:val="20"/>
          <w:szCs w:val="20"/>
        </w:rPr>
        <w:t xml:space="preserve"> ve výše uvedeném smyslu propojen s následujícími podniky: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B5594D" w:rsidRPr="00B5594D" w14:paraId="398FBD1C" w14:textId="77777777" w:rsidTr="00335CFB">
        <w:trPr>
          <w:trHeight w:val="279"/>
        </w:trPr>
        <w:tc>
          <w:tcPr>
            <w:tcW w:w="3510" w:type="dxa"/>
          </w:tcPr>
          <w:p w14:paraId="79F90B50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Obchodní jméno podniku/Jméno a příjmení</w:t>
            </w:r>
          </w:p>
        </w:tc>
        <w:tc>
          <w:tcPr>
            <w:tcW w:w="3686" w:type="dxa"/>
          </w:tcPr>
          <w:p w14:paraId="6233EDCD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Sídlo/Adresa</w:t>
            </w:r>
          </w:p>
        </w:tc>
        <w:tc>
          <w:tcPr>
            <w:tcW w:w="2242" w:type="dxa"/>
          </w:tcPr>
          <w:p w14:paraId="7D36C77B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IČ/Datum narození</w:t>
            </w:r>
          </w:p>
        </w:tc>
      </w:tr>
      <w:tr w:rsidR="00B5594D" w:rsidRPr="00B5594D" w14:paraId="0BF2334C" w14:textId="77777777" w:rsidTr="00335CFB">
        <w:tc>
          <w:tcPr>
            <w:tcW w:w="3510" w:type="dxa"/>
          </w:tcPr>
          <w:p w14:paraId="5A56A5B9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14:paraId="4920A025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2242" w:type="dxa"/>
          </w:tcPr>
          <w:p w14:paraId="03AC818A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B5594D" w:rsidRPr="00B5594D" w14:paraId="30EB2757" w14:textId="77777777" w:rsidTr="00335CFB">
        <w:tc>
          <w:tcPr>
            <w:tcW w:w="3510" w:type="dxa"/>
          </w:tcPr>
          <w:p w14:paraId="65A6ABDF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14:paraId="461C6BDE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2242" w:type="dxa"/>
          </w:tcPr>
          <w:p w14:paraId="4B630607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B5594D" w:rsidRPr="00B5594D" w14:paraId="1FA83910" w14:textId="77777777" w:rsidTr="00335CFB">
        <w:tc>
          <w:tcPr>
            <w:tcW w:w="3510" w:type="dxa"/>
          </w:tcPr>
          <w:p w14:paraId="4851048E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14:paraId="67288E28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2242" w:type="dxa"/>
          </w:tcPr>
          <w:p w14:paraId="19E274D1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B5594D" w:rsidRPr="00B5594D" w14:paraId="12F660E9" w14:textId="77777777" w:rsidTr="00335CFB">
        <w:tc>
          <w:tcPr>
            <w:tcW w:w="3510" w:type="dxa"/>
          </w:tcPr>
          <w:p w14:paraId="13A1EB10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14:paraId="45C38CE5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2242" w:type="dxa"/>
          </w:tcPr>
          <w:p w14:paraId="7A00FCFD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B5594D" w:rsidRPr="00B5594D" w14:paraId="7B625205" w14:textId="77777777" w:rsidTr="00335CFB">
        <w:tc>
          <w:tcPr>
            <w:tcW w:w="3510" w:type="dxa"/>
          </w:tcPr>
          <w:p w14:paraId="10F08CCF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14:paraId="7756A395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2242" w:type="dxa"/>
          </w:tcPr>
          <w:p w14:paraId="51CE88C8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</w:tbl>
    <w:p w14:paraId="05F18334" w14:textId="77777777" w:rsidR="00215924" w:rsidRDefault="00215924" w:rsidP="00215924">
      <w:pPr>
        <w:pStyle w:val="Odstavecseseznamem"/>
        <w:autoSpaceDE w:val="0"/>
        <w:autoSpaceDN w:val="0"/>
        <w:adjustRightInd w:val="0"/>
        <w:spacing w:before="360" w:after="0" w:line="240" w:lineRule="auto"/>
        <w:ind w:left="714"/>
        <w:contextualSpacing w:val="0"/>
        <w:jc w:val="both"/>
        <w:rPr>
          <w:rFonts w:asciiTheme="majorHAnsi" w:hAnsiTheme="majorHAnsi" w:cs="Arial"/>
          <w:sz w:val="20"/>
          <w:szCs w:val="20"/>
        </w:rPr>
      </w:pPr>
    </w:p>
    <w:p w14:paraId="1D431F42" w14:textId="77777777" w:rsidR="00B5594D" w:rsidRPr="00B5594D" w:rsidRDefault="00B5594D" w:rsidP="00B5594D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before="360" w:after="0" w:line="240" w:lineRule="auto"/>
        <w:ind w:left="714" w:hanging="357"/>
        <w:contextualSpacing w:val="0"/>
        <w:jc w:val="both"/>
        <w:rPr>
          <w:rFonts w:asciiTheme="majorHAnsi" w:hAnsiTheme="majorHAnsi" w:cs="Arial"/>
          <w:sz w:val="20"/>
          <w:szCs w:val="20"/>
        </w:rPr>
      </w:pPr>
      <w:r w:rsidRPr="00B5594D">
        <w:rPr>
          <w:rFonts w:asciiTheme="majorHAnsi" w:hAnsiTheme="majorHAnsi" w:cs="Arial"/>
          <w:sz w:val="20"/>
          <w:szCs w:val="20"/>
        </w:rPr>
        <w:t>Žadatel prohlašuje, že podnik (žadatel) v současném a 2 předcházejících účetních obdobích</w:t>
      </w:r>
    </w:p>
    <w:p w14:paraId="3312F7C0" w14:textId="60BA28A6" w:rsidR="00B5594D" w:rsidRPr="00B5594D" w:rsidRDefault="00FA38B2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  <w:r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="00B5594D" w:rsidRPr="00B5594D">
        <w:rPr>
          <w:rFonts w:asciiTheme="majorHAnsi" w:hAnsiTheme="majorHAnsi" w:cs="Arial"/>
          <w:b/>
          <w:bCs/>
          <w:sz w:val="20"/>
          <w:szCs w:val="20"/>
        </w:rPr>
        <w:t xml:space="preserve">  nevznikl </w:t>
      </w:r>
      <w:r w:rsidR="00B5594D" w:rsidRPr="00B5594D">
        <w:rPr>
          <w:rFonts w:asciiTheme="majorHAnsi" w:hAnsiTheme="majorHAnsi" w:cs="Arial"/>
          <w:bCs/>
          <w:sz w:val="20"/>
          <w:szCs w:val="20"/>
        </w:rPr>
        <w:t>spojením podniků či nabytím podniku.</w:t>
      </w:r>
    </w:p>
    <w:p w14:paraId="79B7533E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594D"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Pr="00B5594D">
        <w:rPr>
          <w:rFonts w:asciiTheme="majorHAnsi" w:hAnsiTheme="majorHAnsi" w:cs="Arial"/>
          <w:b/>
          <w:bCs/>
          <w:sz w:val="20"/>
          <w:szCs w:val="20"/>
        </w:rPr>
        <w:t xml:space="preserve">  vznikl </w:t>
      </w:r>
      <w:r w:rsidRPr="00B5594D">
        <w:rPr>
          <w:rFonts w:asciiTheme="majorHAnsi" w:hAnsiTheme="majorHAnsi" w:cs="Arial"/>
          <w:bCs/>
          <w:sz w:val="20"/>
          <w:szCs w:val="20"/>
          <w:u w:val="single"/>
        </w:rPr>
        <w:t>spojením</w:t>
      </w:r>
      <w:r w:rsidRPr="00B5594D">
        <w:rPr>
          <w:rFonts w:asciiTheme="majorHAnsi" w:hAnsiTheme="majorHAnsi" w:cs="Arial"/>
          <w:bCs/>
          <w:sz w:val="20"/>
          <w:szCs w:val="20"/>
        </w:rPr>
        <w:t xml:space="preserve"> (fúzí splynutím</w:t>
      </w:r>
      <w:r w:rsidRPr="00B5594D">
        <w:rPr>
          <w:rStyle w:val="Znakapoznpodarou"/>
          <w:rFonts w:asciiTheme="majorHAnsi" w:hAnsiTheme="majorHAnsi" w:cs="Arial"/>
          <w:bCs/>
          <w:sz w:val="20"/>
          <w:szCs w:val="20"/>
        </w:rPr>
        <w:footnoteReference w:id="8"/>
      </w:r>
      <w:r w:rsidRPr="00B5594D">
        <w:rPr>
          <w:rFonts w:asciiTheme="majorHAnsi" w:hAnsiTheme="majorHAnsi" w:cs="Arial"/>
          <w:bCs/>
          <w:sz w:val="20"/>
          <w:szCs w:val="20"/>
        </w:rPr>
        <w:t>) níže uvedených podniků:</w:t>
      </w:r>
    </w:p>
    <w:p w14:paraId="09017134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594D"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Pr="00B5594D">
        <w:rPr>
          <w:rFonts w:asciiTheme="majorHAnsi" w:hAnsiTheme="majorHAnsi" w:cs="Arial"/>
          <w:b/>
          <w:bCs/>
          <w:sz w:val="20"/>
          <w:szCs w:val="20"/>
        </w:rPr>
        <w:t xml:space="preserve">  </w:t>
      </w:r>
      <w:r w:rsidRPr="00B5594D">
        <w:rPr>
          <w:rFonts w:asciiTheme="majorHAnsi" w:hAnsiTheme="majorHAnsi" w:cs="Arial"/>
          <w:bCs/>
          <w:sz w:val="20"/>
          <w:szCs w:val="20"/>
          <w:u w:val="single"/>
        </w:rPr>
        <w:t>nabytím</w:t>
      </w:r>
      <w:r w:rsidRPr="00B5594D">
        <w:rPr>
          <w:rFonts w:asciiTheme="majorHAnsi" w:hAnsiTheme="majorHAnsi" w:cs="Arial"/>
          <w:bCs/>
          <w:sz w:val="20"/>
          <w:szCs w:val="20"/>
        </w:rPr>
        <w:t xml:space="preserve"> (fúzí sloučením</w:t>
      </w:r>
      <w:r w:rsidRPr="00B5594D">
        <w:rPr>
          <w:rStyle w:val="Znakapoznpodarou"/>
          <w:rFonts w:asciiTheme="majorHAnsi" w:hAnsiTheme="majorHAnsi" w:cs="Arial"/>
          <w:bCs/>
          <w:sz w:val="20"/>
          <w:szCs w:val="20"/>
        </w:rPr>
        <w:footnoteReference w:id="9"/>
      </w:r>
      <w:r w:rsidRPr="00B5594D">
        <w:rPr>
          <w:rFonts w:asciiTheme="majorHAnsi" w:hAnsiTheme="majorHAnsi" w:cs="Arial"/>
          <w:bCs/>
          <w:sz w:val="20"/>
          <w:szCs w:val="20"/>
        </w:rPr>
        <w:t xml:space="preserve">) </w:t>
      </w:r>
      <w:r w:rsidRPr="00B5594D">
        <w:rPr>
          <w:rFonts w:asciiTheme="majorHAnsi" w:hAnsiTheme="majorHAnsi" w:cs="Arial"/>
          <w:b/>
          <w:bCs/>
          <w:sz w:val="20"/>
          <w:szCs w:val="20"/>
        </w:rPr>
        <w:t xml:space="preserve">převzal jmění </w:t>
      </w:r>
      <w:r w:rsidRPr="00B5594D">
        <w:rPr>
          <w:rFonts w:asciiTheme="majorHAnsi" w:hAnsiTheme="majorHAnsi" w:cs="Arial"/>
          <w:bCs/>
          <w:sz w:val="20"/>
          <w:szCs w:val="20"/>
        </w:rPr>
        <w:t>níže uvedeného/</w:t>
      </w:r>
      <w:proofErr w:type="spellStart"/>
      <w:r w:rsidRPr="00B5594D">
        <w:rPr>
          <w:rFonts w:asciiTheme="majorHAnsi" w:hAnsiTheme="majorHAnsi" w:cs="Arial"/>
          <w:bCs/>
          <w:sz w:val="20"/>
          <w:szCs w:val="20"/>
        </w:rPr>
        <w:t>ých</w:t>
      </w:r>
      <w:proofErr w:type="spellEnd"/>
      <w:r w:rsidRPr="00B5594D">
        <w:rPr>
          <w:rFonts w:asciiTheme="majorHAnsi" w:hAnsiTheme="majorHAnsi" w:cs="Arial"/>
          <w:bCs/>
          <w:sz w:val="20"/>
          <w:szCs w:val="20"/>
        </w:rPr>
        <w:t xml:space="preserve"> podniku/ů: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B5594D" w:rsidRPr="00B5594D" w14:paraId="651E1A0A" w14:textId="77777777" w:rsidTr="00335CFB">
        <w:trPr>
          <w:trHeight w:val="279"/>
        </w:trPr>
        <w:tc>
          <w:tcPr>
            <w:tcW w:w="3510" w:type="dxa"/>
            <w:vAlign w:val="center"/>
          </w:tcPr>
          <w:p w14:paraId="17609F26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70C644AD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1959" w:type="dxa"/>
            <w:vAlign w:val="center"/>
          </w:tcPr>
          <w:p w14:paraId="014592D1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IČ</w:t>
            </w:r>
          </w:p>
        </w:tc>
      </w:tr>
      <w:tr w:rsidR="00B5594D" w:rsidRPr="00B5594D" w14:paraId="23BE1275" w14:textId="77777777" w:rsidTr="00335CFB">
        <w:tc>
          <w:tcPr>
            <w:tcW w:w="3510" w:type="dxa"/>
          </w:tcPr>
          <w:p w14:paraId="4ED9E1BA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17B577B0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14:paraId="27BD499F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B5594D" w:rsidRPr="00B5594D" w14:paraId="49AEAB20" w14:textId="77777777" w:rsidTr="00335CFB">
        <w:tc>
          <w:tcPr>
            <w:tcW w:w="3510" w:type="dxa"/>
          </w:tcPr>
          <w:p w14:paraId="4DD6E719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486C86B1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14:paraId="067821A0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B5594D" w:rsidRPr="00B5594D" w14:paraId="4D377015" w14:textId="77777777" w:rsidTr="00335CFB">
        <w:tc>
          <w:tcPr>
            <w:tcW w:w="3510" w:type="dxa"/>
          </w:tcPr>
          <w:p w14:paraId="4CE7C6B6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72BF1705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14:paraId="27E31207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B5594D" w:rsidRPr="00B5594D" w14:paraId="4B8B1F3B" w14:textId="77777777" w:rsidTr="00335CFB">
        <w:tc>
          <w:tcPr>
            <w:tcW w:w="3510" w:type="dxa"/>
          </w:tcPr>
          <w:p w14:paraId="62D3B1CA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6E587C41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14:paraId="53A3BCB4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</w:tbl>
    <w:p w14:paraId="3339EC1B" w14:textId="77777777" w:rsidR="00B5594D" w:rsidRPr="00B5594D" w:rsidRDefault="00B5594D" w:rsidP="00B5594D">
      <w:pPr>
        <w:rPr>
          <w:rFonts w:asciiTheme="majorHAnsi" w:hAnsiTheme="majorHAnsi" w:cs="Arial"/>
          <w:bCs/>
          <w:sz w:val="20"/>
          <w:szCs w:val="20"/>
        </w:rPr>
      </w:pPr>
      <w:r w:rsidRPr="00B5594D">
        <w:rPr>
          <w:rFonts w:asciiTheme="majorHAnsi" w:hAnsiTheme="majorHAnsi" w:cs="Arial"/>
          <w:bCs/>
          <w:sz w:val="20"/>
          <w:szCs w:val="20"/>
        </w:rPr>
        <w:t>Výše uvedené změny spočívající ve spojení či nabytí podniků</w:t>
      </w:r>
    </w:p>
    <w:p w14:paraId="5023A133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594D"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Pr="00B5594D">
        <w:rPr>
          <w:rFonts w:asciiTheme="majorHAnsi" w:hAnsiTheme="majorHAnsi" w:cs="Arial"/>
          <w:b/>
          <w:bCs/>
          <w:sz w:val="20"/>
          <w:szCs w:val="20"/>
        </w:rPr>
        <w:t xml:space="preserve">  jsou </w:t>
      </w:r>
      <w:r w:rsidRPr="00B5594D">
        <w:rPr>
          <w:rFonts w:asciiTheme="majorHAnsi" w:hAnsiTheme="majorHAnsi" w:cs="Arial"/>
          <w:bCs/>
          <w:sz w:val="20"/>
          <w:szCs w:val="20"/>
        </w:rPr>
        <w:t>již</w:t>
      </w:r>
      <w:r w:rsidRPr="00B5594D">
        <w:rPr>
          <w:rFonts w:asciiTheme="majorHAnsi" w:hAnsiTheme="majorHAnsi" w:cs="Arial"/>
          <w:b/>
          <w:bCs/>
          <w:sz w:val="20"/>
          <w:szCs w:val="20"/>
        </w:rPr>
        <w:t xml:space="preserve"> </w:t>
      </w:r>
      <w:r w:rsidRPr="00B5594D">
        <w:rPr>
          <w:rFonts w:asciiTheme="majorHAnsi" w:hAnsiTheme="majorHAnsi" w:cs="Arial"/>
          <w:bCs/>
          <w:sz w:val="20"/>
          <w:szCs w:val="20"/>
        </w:rPr>
        <w:t>zohledněny v Centrálním registru podpor malého rozsahu.</w:t>
      </w:r>
    </w:p>
    <w:p w14:paraId="01EBEFC2" w14:textId="77777777" w:rsid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594D"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Pr="00B5594D">
        <w:rPr>
          <w:rFonts w:asciiTheme="majorHAnsi" w:hAnsiTheme="majorHAnsi" w:cs="Arial"/>
          <w:b/>
          <w:bCs/>
          <w:sz w:val="20"/>
          <w:szCs w:val="20"/>
        </w:rPr>
        <w:t xml:space="preserve">  nejsou </w:t>
      </w:r>
      <w:r w:rsidRPr="00B5594D">
        <w:rPr>
          <w:rFonts w:asciiTheme="majorHAnsi" w:hAnsiTheme="majorHAnsi" w:cs="Arial"/>
          <w:bCs/>
          <w:sz w:val="20"/>
          <w:szCs w:val="20"/>
        </w:rPr>
        <w:t xml:space="preserve">zohledněny v Centrálním registru podpor malého rozsahu. </w:t>
      </w:r>
    </w:p>
    <w:p w14:paraId="53598ADD" w14:textId="77777777" w:rsidR="00215924" w:rsidRPr="00B5594D" w:rsidRDefault="00215924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</w:p>
    <w:p w14:paraId="2D3132A1" w14:textId="77777777" w:rsidR="00B5594D" w:rsidRDefault="00B5594D" w:rsidP="00215924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 w:val="0"/>
        <w:jc w:val="both"/>
        <w:rPr>
          <w:rFonts w:asciiTheme="majorHAnsi" w:hAnsiTheme="majorHAnsi" w:cs="Arial"/>
          <w:sz w:val="20"/>
          <w:szCs w:val="20"/>
        </w:rPr>
      </w:pPr>
      <w:r w:rsidRPr="00B5594D">
        <w:rPr>
          <w:rFonts w:asciiTheme="majorHAnsi" w:hAnsiTheme="majorHAnsi" w:cs="Arial"/>
          <w:sz w:val="20"/>
          <w:szCs w:val="20"/>
        </w:rPr>
        <w:t>Žadatel prohlašuje, že podnik (žadatel) v současném a 2 předcházejících účetních obdobích</w:t>
      </w:r>
    </w:p>
    <w:p w14:paraId="53701C02" w14:textId="77777777" w:rsidR="00215924" w:rsidRPr="00B5594D" w:rsidRDefault="00215924" w:rsidP="00215924">
      <w:pPr>
        <w:pStyle w:val="Odstavecseseznamem"/>
        <w:autoSpaceDE w:val="0"/>
        <w:autoSpaceDN w:val="0"/>
        <w:adjustRightInd w:val="0"/>
        <w:spacing w:before="360" w:after="0" w:line="240" w:lineRule="auto"/>
        <w:ind w:left="714"/>
        <w:contextualSpacing w:val="0"/>
        <w:jc w:val="both"/>
        <w:rPr>
          <w:rFonts w:asciiTheme="majorHAnsi" w:hAnsiTheme="majorHAnsi" w:cs="Arial"/>
          <w:sz w:val="20"/>
          <w:szCs w:val="20"/>
        </w:rPr>
      </w:pPr>
    </w:p>
    <w:p w14:paraId="0EEF6A8C" w14:textId="3D85512B" w:rsidR="00B5594D" w:rsidRPr="00B5594D" w:rsidRDefault="00FA38B2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  <w:r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="00B5594D" w:rsidRPr="00B5594D">
        <w:rPr>
          <w:rFonts w:asciiTheme="majorHAnsi" w:hAnsiTheme="majorHAnsi" w:cs="Arial"/>
          <w:b/>
          <w:bCs/>
          <w:sz w:val="20"/>
          <w:szCs w:val="20"/>
        </w:rPr>
        <w:t xml:space="preserve">  nevznikl </w:t>
      </w:r>
      <w:r w:rsidR="00B5594D" w:rsidRPr="00B5594D">
        <w:rPr>
          <w:rFonts w:asciiTheme="majorHAnsi" w:hAnsiTheme="majorHAnsi" w:cs="Arial"/>
          <w:bCs/>
          <w:sz w:val="20"/>
          <w:szCs w:val="20"/>
        </w:rPr>
        <w:t>rozdělením (rozštěpením nebo odštěpením</w:t>
      </w:r>
      <w:r w:rsidR="00B5594D" w:rsidRPr="00B5594D">
        <w:rPr>
          <w:rStyle w:val="Znakapoznpodarou"/>
          <w:rFonts w:asciiTheme="majorHAnsi" w:hAnsiTheme="majorHAnsi" w:cs="Arial"/>
          <w:bCs/>
          <w:sz w:val="20"/>
          <w:szCs w:val="20"/>
        </w:rPr>
        <w:footnoteReference w:id="10"/>
      </w:r>
      <w:r w:rsidR="00B5594D" w:rsidRPr="00B5594D">
        <w:rPr>
          <w:rFonts w:asciiTheme="majorHAnsi" w:hAnsiTheme="majorHAnsi" w:cs="Arial"/>
          <w:bCs/>
          <w:sz w:val="20"/>
          <w:szCs w:val="20"/>
        </w:rPr>
        <w:t>) podniku.</w:t>
      </w:r>
    </w:p>
    <w:p w14:paraId="11D72CF7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594D"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Pr="00B5594D">
        <w:rPr>
          <w:rFonts w:asciiTheme="majorHAnsi" w:hAnsiTheme="majorHAnsi" w:cs="Arial"/>
          <w:b/>
          <w:bCs/>
          <w:sz w:val="20"/>
          <w:szCs w:val="20"/>
        </w:rPr>
        <w:t xml:space="preserve">  vznikl </w:t>
      </w:r>
      <w:r w:rsidRPr="00B5594D">
        <w:rPr>
          <w:rFonts w:asciiTheme="majorHAnsi" w:hAnsiTheme="majorHAnsi" w:cs="Arial"/>
          <w:bCs/>
          <w:sz w:val="20"/>
          <w:szCs w:val="20"/>
          <w:u w:val="single"/>
        </w:rPr>
        <w:t>rozdělením</w:t>
      </w:r>
      <w:r w:rsidRPr="00B5594D">
        <w:rPr>
          <w:rFonts w:asciiTheme="majorHAnsi" w:hAnsiTheme="majorHAnsi" w:cs="Arial"/>
          <w:bCs/>
          <w:sz w:val="20"/>
          <w:szCs w:val="20"/>
        </w:rPr>
        <w:t xml:space="preserve"> níže uvedeného podniku:</w:t>
      </w:r>
    </w:p>
    <w:p w14:paraId="06E4CABD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B5594D" w:rsidRPr="00B5594D" w14:paraId="5F8D19D5" w14:textId="77777777" w:rsidTr="00335CFB">
        <w:trPr>
          <w:trHeight w:val="279"/>
        </w:trPr>
        <w:tc>
          <w:tcPr>
            <w:tcW w:w="3510" w:type="dxa"/>
            <w:vAlign w:val="center"/>
          </w:tcPr>
          <w:p w14:paraId="12426152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179C4428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1959" w:type="dxa"/>
            <w:vAlign w:val="center"/>
          </w:tcPr>
          <w:p w14:paraId="60EF834D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IČ</w:t>
            </w:r>
          </w:p>
        </w:tc>
      </w:tr>
      <w:tr w:rsidR="00B5594D" w:rsidRPr="00B5594D" w14:paraId="55730D6C" w14:textId="77777777" w:rsidTr="00335CFB">
        <w:trPr>
          <w:trHeight w:val="308"/>
        </w:trPr>
        <w:tc>
          <w:tcPr>
            <w:tcW w:w="3510" w:type="dxa"/>
          </w:tcPr>
          <w:p w14:paraId="4324D9B2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77C048EB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14:paraId="26BA559C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</w:tbl>
    <w:p w14:paraId="39D6DA93" w14:textId="77777777" w:rsidR="00215924" w:rsidRDefault="00215924" w:rsidP="00B5594D">
      <w:pPr>
        <w:rPr>
          <w:rFonts w:asciiTheme="majorHAnsi" w:hAnsiTheme="majorHAnsi" w:cs="Arial"/>
          <w:bCs/>
          <w:sz w:val="20"/>
          <w:szCs w:val="20"/>
        </w:rPr>
      </w:pPr>
    </w:p>
    <w:p w14:paraId="028C1A4A" w14:textId="77777777" w:rsidR="00B5594D" w:rsidRDefault="00B5594D" w:rsidP="00B5594D">
      <w:pPr>
        <w:rPr>
          <w:rFonts w:asciiTheme="majorHAnsi" w:hAnsiTheme="majorHAnsi" w:cs="Arial"/>
          <w:bCs/>
          <w:sz w:val="20"/>
          <w:szCs w:val="20"/>
        </w:rPr>
      </w:pPr>
      <w:r w:rsidRPr="00B5594D">
        <w:rPr>
          <w:rFonts w:asciiTheme="majorHAnsi" w:hAnsiTheme="majorHAnsi" w:cs="Arial"/>
          <w:bCs/>
          <w:sz w:val="20"/>
          <w:szCs w:val="20"/>
        </w:rPr>
        <w:t xml:space="preserve">a převzal jeho činnosti, na něž byla dříve poskytnutá podpora </w:t>
      </w:r>
      <w:r w:rsidRPr="00B5594D">
        <w:rPr>
          <w:rFonts w:asciiTheme="majorHAnsi" w:hAnsiTheme="majorHAnsi" w:cs="Arial"/>
          <w:bCs/>
          <w:i/>
          <w:sz w:val="20"/>
          <w:szCs w:val="20"/>
        </w:rPr>
        <w:t xml:space="preserve">de </w:t>
      </w:r>
      <w:proofErr w:type="spellStart"/>
      <w:r w:rsidRPr="00B5594D">
        <w:rPr>
          <w:rFonts w:asciiTheme="majorHAnsi" w:hAnsiTheme="majorHAnsi" w:cs="Arial"/>
          <w:bCs/>
          <w:i/>
          <w:sz w:val="20"/>
          <w:szCs w:val="20"/>
        </w:rPr>
        <w:t>minimis</w:t>
      </w:r>
      <w:proofErr w:type="spellEnd"/>
      <w:r w:rsidRPr="00B5594D">
        <w:rPr>
          <w:rFonts w:asciiTheme="majorHAnsi" w:hAnsiTheme="majorHAnsi" w:cs="Arial"/>
          <w:bCs/>
          <w:sz w:val="20"/>
          <w:szCs w:val="20"/>
        </w:rPr>
        <w:t xml:space="preserve"> použita</w:t>
      </w:r>
      <w:r w:rsidRPr="00B5594D">
        <w:rPr>
          <w:rStyle w:val="Znakapoznpodarou"/>
          <w:rFonts w:asciiTheme="majorHAnsi" w:hAnsiTheme="majorHAnsi" w:cs="Arial"/>
          <w:bCs/>
          <w:sz w:val="20"/>
          <w:szCs w:val="20"/>
        </w:rPr>
        <w:footnoteReference w:id="11"/>
      </w:r>
      <w:r w:rsidRPr="00B5594D">
        <w:rPr>
          <w:rFonts w:asciiTheme="majorHAnsi" w:hAnsiTheme="majorHAnsi" w:cs="Arial"/>
          <w:bCs/>
          <w:sz w:val="20"/>
          <w:szCs w:val="20"/>
        </w:rPr>
        <w:t>. Podniku (žadateli) byly přiděleny následující (dříve poskytnuté) podpory:</w:t>
      </w:r>
    </w:p>
    <w:p w14:paraId="53D9370A" w14:textId="77777777" w:rsidR="00215924" w:rsidRPr="00B5594D" w:rsidRDefault="00215924" w:rsidP="00B5594D">
      <w:pPr>
        <w:rPr>
          <w:rFonts w:asciiTheme="majorHAnsi" w:hAnsiTheme="majorHAnsi" w:cs="Arial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B5594D" w:rsidRPr="00B5594D" w14:paraId="3D4CDB0B" w14:textId="77777777" w:rsidTr="00335CFB">
        <w:trPr>
          <w:trHeight w:val="279"/>
        </w:trPr>
        <w:tc>
          <w:tcPr>
            <w:tcW w:w="2093" w:type="dxa"/>
            <w:vAlign w:val="center"/>
          </w:tcPr>
          <w:p w14:paraId="4F215047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4C1195E0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59AF834C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Částka v Kč</w:t>
            </w:r>
          </w:p>
        </w:tc>
      </w:tr>
      <w:tr w:rsidR="00B5594D" w:rsidRPr="00B5594D" w14:paraId="6CB20E0E" w14:textId="77777777" w:rsidTr="00335CFB">
        <w:tc>
          <w:tcPr>
            <w:tcW w:w="2093" w:type="dxa"/>
          </w:tcPr>
          <w:p w14:paraId="487C0611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14:paraId="5901A88B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14:paraId="2FABCBB1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B5594D" w:rsidRPr="00B5594D" w14:paraId="54143ABD" w14:textId="77777777" w:rsidTr="00335CFB">
        <w:tc>
          <w:tcPr>
            <w:tcW w:w="2093" w:type="dxa"/>
          </w:tcPr>
          <w:p w14:paraId="05D2173D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14:paraId="67D24537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14:paraId="08B648D1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B5594D" w:rsidRPr="00B5594D" w14:paraId="07479079" w14:textId="77777777" w:rsidTr="00335CFB">
        <w:tc>
          <w:tcPr>
            <w:tcW w:w="2093" w:type="dxa"/>
          </w:tcPr>
          <w:p w14:paraId="271E4312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14:paraId="4EFFDE48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14:paraId="48FF5AB4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B5594D" w:rsidRPr="00B5594D" w14:paraId="07710238" w14:textId="77777777" w:rsidTr="00335CFB">
        <w:tc>
          <w:tcPr>
            <w:tcW w:w="2093" w:type="dxa"/>
          </w:tcPr>
          <w:p w14:paraId="5F7E26B4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14:paraId="059FC2CD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14:paraId="5D00EC2A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</w:tbl>
    <w:p w14:paraId="156ED498" w14:textId="77777777" w:rsidR="00B5594D" w:rsidRPr="00B5594D" w:rsidRDefault="00B5594D" w:rsidP="00B5594D">
      <w:pPr>
        <w:rPr>
          <w:rFonts w:asciiTheme="majorHAnsi" w:hAnsiTheme="majorHAnsi" w:cs="Arial"/>
          <w:bCs/>
          <w:sz w:val="20"/>
          <w:szCs w:val="20"/>
        </w:rPr>
      </w:pPr>
    </w:p>
    <w:p w14:paraId="57DE922D" w14:textId="77777777" w:rsidR="00B5594D" w:rsidRPr="00B5594D" w:rsidRDefault="00B5594D" w:rsidP="00B5594D">
      <w:pPr>
        <w:rPr>
          <w:rFonts w:asciiTheme="majorHAnsi" w:hAnsiTheme="majorHAnsi" w:cs="Arial"/>
          <w:bCs/>
          <w:sz w:val="20"/>
          <w:szCs w:val="20"/>
        </w:rPr>
      </w:pPr>
      <w:r w:rsidRPr="00B5594D">
        <w:rPr>
          <w:rFonts w:asciiTheme="majorHAnsi" w:hAnsiTheme="majorHAnsi" w:cs="Arial"/>
          <w:bCs/>
          <w:sz w:val="20"/>
          <w:szCs w:val="20"/>
        </w:rPr>
        <w:t>Výše uvedené změny spočívající v rozdělení podniků</w:t>
      </w:r>
    </w:p>
    <w:p w14:paraId="109AA2B7" w14:textId="77777777" w:rsidR="00B5594D" w:rsidRP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594D"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Pr="00B5594D">
        <w:rPr>
          <w:rFonts w:asciiTheme="majorHAnsi" w:hAnsiTheme="majorHAnsi" w:cs="Arial"/>
          <w:b/>
          <w:bCs/>
          <w:sz w:val="20"/>
          <w:szCs w:val="20"/>
        </w:rPr>
        <w:t xml:space="preserve">  jsou </w:t>
      </w:r>
      <w:r w:rsidRPr="00B5594D">
        <w:rPr>
          <w:rFonts w:asciiTheme="majorHAnsi" w:hAnsiTheme="majorHAnsi" w:cs="Arial"/>
          <w:bCs/>
          <w:sz w:val="20"/>
          <w:szCs w:val="20"/>
        </w:rPr>
        <w:t>již</w:t>
      </w:r>
      <w:r w:rsidRPr="00B5594D">
        <w:rPr>
          <w:rFonts w:asciiTheme="majorHAnsi" w:hAnsiTheme="majorHAnsi" w:cs="Arial"/>
          <w:b/>
          <w:bCs/>
          <w:sz w:val="20"/>
          <w:szCs w:val="20"/>
        </w:rPr>
        <w:t xml:space="preserve"> </w:t>
      </w:r>
      <w:r w:rsidRPr="00B5594D">
        <w:rPr>
          <w:rFonts w:asciiTheme="majorHAnsi" w:hAnsiTheme="majorHAnsi" w:cs="Arial"/>
          <w:bCs/>
          <w:sz w:val="20"/>
          <w:szCs w:val="20"/>
        </w:rPr>
        <w:t>zohledněny v Centrálním registru podpor malého rozsahu.</w:t>
      </w:r>
    </w:p>
    <w:p w14:paraId="1760FC35" w14:textId="77777777" w:rsidR="00B5594D" w:rsidRDefault="00B5594D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594D">
        <w:rPr>
          <w:rFonts w:asciiTheme="majorHAnsi" w:hAnsiTheme="majorHAnsi" w:cs="Arial"/>
          <w:b/>
          <w:bCs/>
          <w:sz w:val="20"/>
          <w:szCs w:val="20"/>
        </w:rPr>
        <w:instrText xml:space="preserve"> FORMCHECKBOX </w:instrText>
      </w:r>
      <w:r w:rsidR="00764AE3">
        <w:rPr>
          <w:rFonts w:asciiTheme="majorHAnsi" w:hAnsiTheme="majorHAnsi" w:cs="Arial"/>
          <w:b/>
          <w:bCs/>
          <w:sz w:val="20"/>
          <w:szCs w:val="20"/>
        </w:rPr>
      </w:r>
      <w:r w:rsidR="00764AE3">
        <w:rPr>
          <w:rFonts w:asciiTheme="majorHAnsi" w:hAnsiTheme="majorHAnsi" w:cs="Arial"/>
          <w:b/>
          <w:bCs/>
          <w:sz w:val="20"/>
          <w:szCs w:val="20"/>
        </w:rPr>
        <w:fldChar w:fldCharType="separate"/>
      </w:r>
      <w:r w:rsidRPr="00B5594D">
        <w:rPr>
          <w:rFonts w:asciiTheme="majorHAnsi" w:hAnsiTheme="majorHAnsi" w:cs="Arial"/>
          <w:b/>
          <w:bCs/>
          <w:sz w:val="20"/>
          <w:szCs w:val="20"/>
        </w:rPr>
        <w:fldChar w:fldCharType="end"/>
      </w:r>
      <w:r w:rsidRPr="00B5594D">
        <w:rPr>
          <w:rFonts w:asciiTheme="majorHAnsi" w:hAnsiTheme="majorHAnsi" w:cs="Arial"/>
          <w:b/>
          <w:bCs/>
          <w:sz w:val="20"/>
          <w:szCs w:val="20"/>
        </w:rPr>
        <w:t xml:space="preserve">  nejsou </w:t>
      </w:r>
      <w:r w:rsidRPr="00B5594D">
        <w:rPr>
          <w:rFonts w:asciiTheme="majorHAnsi" w:hAnsiTheme="majorHAnsi" w:cs="Arial"/>
          <w:bCs/>
          <w:sz w:val="20"/>
          <w:szCs w:val="20"/>
        </w:rPr>
        <w:t xml:space="preserve">zohledněny v Centrálním registru podpor malého rozsahu. </w:t>
      </w:r>
    </w:p>
    <w:p w14:paraId="7EB839CB" w14:textId="77777777" w:rsidR="00215924" w:rsidRPr="00B5594D" w:rsidRDefault="00215924" w:rsidP="00B5594D">
      <w:pPr>
        <w:autoSpaceDE w:val="0"/>
        <w:autoSpaceDN w:val="0"/>
        <w:adjustRightInd w:val="0"/>
        <w:rPr>
          <w:rFonts w:asciiTheme="majorHAnsi" w:hAnsiTheme="majorHAnsi" w:cs="Arial"/>
          <w:bCs/>
          <w:sz w:val="20"/>
          <w:szCs w:val="20"/>
        </w:rPr>
      </w:pPr>
    </w:p>
    <w:p w14:paraId="7C8E17F4" w14:textId="77777777" w:rsidR="00B5594D" w:rsidRPr="00B5594D" w:rsidRDefault="00B5594D" w:rsidP="00B5594D">
      <w:pPr>
        <w:pStyle w:val="Odstavecseseznamem"/>
        <w:numPr>
          <w:ilvl w:val="0"/>
          <w:numId w:val="13"/>
        </w:numPr>
        <w:spacing w:before="360" w:after="0" w:line="240" w:lineRule="auto"/>
        <w:ind w:left="714" w:hanging="357"/>
        <w:jc w:val="both"/>
        <w:rPr>
          <w:rFonts w:asciiTheme="majorHAnsi" w:hAnsiTheme="majorHAnsi" w:cs="Arial"/>
          <w:sz w:val="20"/>
          <w:szCs w:val="20"/>
        </w:rPr>
      </w:pPr>
      <w:r w:rsidRPr="00B5594D">
        <w:rPr>
          <w:rFonts w:asciiTheme="majorHAnsi" w:hAnsiTheme="majorHAnsi" w:cs="Arial"/>
          <w:sz w:val="20"/>
          <w:szCs w:val="20"/>
        </w:rPr>
        <w:t>Žadatel níže svým podpisem</w:t>
      </w:r>
    </w:p>
    <w:p w14:paraId="7239EB8A" w14:textId="77777777" w:rsidR="00B5594D" w:rsidRPr="00B5594D" w:rsidRDefault="00B5594D" w:rsidP="00B5594D">
      <w:pPr>
        <w:rPr>
          <w:rFonts w:asciiTheme="majorHAnsi" w:hAnsiTheme="majorHAnsi" w:cs="Arial"/>
          <w:sz w:val="20"/>
          <w:szCs w:val="20"/>
        </w:rPr>
      </w:pPr>
    </w:p>
    <w:p w14:paraId="330E0FBC" w14:textId="77777777" w:rsidR="00B5594D" w:rsidRPr="00B5594D" w:rsidRDefault="00B5594D" w:rsidP="00B5594D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Theme="majorHAnsi" w:hAnsiTheme="majorHAnsi" w:cs="Arial"/>
          <w:sz w:val="20"/>
          <w:szCs w:val="20"/>
        </w:rPr>
      </w:pPr>
      <w:r w:rsidRPr="00B5594D">
        <w:rPr>
          <w:rFonts w:asciiTheme="majorHAnsi" w:hAnsiTheme="majorHAnsi" w:cs="Arial"/>
          <w:sz w:val="20"/>
          <w:szCs w:val="20"/>
        </w:rPr>
        <w:t>potvrzuje, že výše uvedené údaje jsou přesné a pravdivé a jsou poskytovány dobrovolně;</w:t>
      </w:r>
    </w:p>
    <w:p w14:paraId="3D7E69DA" w14:textId="77777777" w:rsidR="00B5594D" w:rsidRPr="00B5594D" w:rsidRDefault="00B5594D" w:rsidP="00B5594D">
      <w:pPr>
        <w:pStyle w:val="Odstavecseseznamem"/>
        <w:ind w:left="284"/>
        <w:rPr>
          <w:rFonts w:asciiTheme="majorHAnsi" w:hAnsiTheme="majorHAnsi" w:cs="Arial"/>
          <w:sz w:val="20"/>
          <w:szCs w:val="20"/>
        </w:rPr>
      </w:pPr>
    </w:p>
    <w:p w14:paraId="35AF9FC5" w14:textId="77777777" w:rsidR="00B5594D" w:rsidRPr="00B5594D" w:rsidRDefault="00B5594D" w:rsidP="00B5594D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Theme="majorHAnsi" w:hAnsiTheme="majorHAnsi" w:cs="Arial"/>
          <w:sz w:val="20"/>
          <w:szCs w:val="20"/>
        </w:rPr>
      </w:pPr>
      <w:r w:rsidRPr="00B5594D">
        <w:rPr>
          <w:rFonts w:asciiTheme="majorHAnsi" w:hAnsiTheme="majorHAnsi" w:cs="Arial"/>
          <w:sz w:val="20"/>
          <w:szCs w:val="20"/>
        </w:rPr>
        <w:t xml:space="preserve">se zavazuje k tomu, že v případě změny předmětných údajů v průběhu administrativního procesu poskytnutí podpory </w:t>
      </w:r>
      <w:r w:rsidRPr="00B5594D">
        <w:rPr>
          <w:rFonts w:asciiTheme="majorHAnsi" w:hAnsiTheme="majorHAnsi" w:cs="Arial"/>
          <w:i/>
          <w:sz w:val="20"/>
          <w:szCs w:val="20"/>
        </w:rPr>
        <w:t xml:space="preserve">de </w:t>
      </w:r>
      <w:proofErr w:type="spellStart"/>
      <w:r w:rsidRPr="00B5594D">
        <w:rPr>
          <w:rFonts w:asciiTheme="majorHAnsi" w:hAnsiTheme="majorHAnsi" w:cs="Arial"/>
          <w:i/>
          <w:sz w:val="20"/>
          <w:szCs w:val="20"/>
        </w:rPr>
        <w:t>minimis</w:t>
      </w:r>
      <w:proofErr w:type="spellEnd"/>
      <w:r w:rsidRPr="00B5594D">
        <w:rPr>
          <w:rFonts w:asciiTheme="majorHAnsi" w:hAnsiTheme="majorHAnsi" w:cs="Arial"/>
          <w:sz w:val="20"/>
          <w:szCs w:val="20"/>
        </w:rPr>
        <w:t xml:space="preserve"> bude neprodleně informovat poskytovatele dané podpory o změnách, které u něj nastaly; </w:t>
      </w:r>
    </w:p>
    <w:p w14:paraId="2D911EA9" w14:textId="77777777" w:rsidR="00B5594D" w:rsidRPr="00B5594D" w:rsidRDefault="00B5594D" w:rsidP="00B5594D">
      <w:pPr>
        <w:pStyle w:val="Odstavecseseznamem"/>
        <w:tabs>
          <w:tab w:val="left" w:pos="2445"/>
        </w:tabs>
        <w:ind w:left="284"/>
        <w:rPr>
          <w:rFonts w:asciiTheme="majorHAnsi" w:hAnsiTheme="majorHAnsi" w:cs="Arial"/>
          <w:sz w:val="20"/>
          <w:szCs w:val="20"/>
        </w:rPr>
      </w:pPr>
      <w:r w:rsidRPr="00B5594D">
        <w:rPr>
          <w:rFonts w:asciiTheme="majorHAnsi" w:hAnsiTheme="majorHAnsi" w:cs="Arial"/>
          <w:sz w:val="20"/>
          <w:szCs w:val="20"/>
        </w:rPr>
        <w:lastRenderedPageBreak/>
        <w:tab/>
      </w:r>
    </w:p>
    <w:p w14:paraId="335207EC" w14:textId="0C58B822" w:rsidR="00B5594D" w:rsidRPr="00B5594D" w:rsidRDefault="00B5594D" w:rsidP="00B5594D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Theme="majorHAnsi" w:hAnsiTheme="majorHAnsi" w:cs="Arial"/>
          <w:sz w:val="20"/>
          <w:szCs w:val="20"/>
        </w:rPr>
      </w:pPr>
      <w:r w:rsidRPr="00B5594D">
        <w:rPr>
          <w:rFonts w:asciiTheme="majorHAnsi" w:hAnsiTheme="majorHAnsi" w:cs="Arial"/>
          <w:sz w:val="20"/>
          <w:szCs w:val="20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B5594D">
        <w:rPr>
          <w:rStyle w:val="Znakapoznpodarou"/>
          <w:rFonts w:asciiTheme="majorHAnsi" w:hAnsiTheme="majorHAnsi" w:cs="Arial"/>
          <w:sz w:val="20"/>
          <w:szCs w:val="20"/>
        </w:rPr>
        <w:footnoteReference w:id="12"/>
      </w:r>
      <w:r w:rsidRPr="00B5594D">
        <w:rPr>
          <w:rFonts w:asciiTheme="majorHAnsi" w:hAnsiTheme="majorHAnsi" w:cs="Arial"/>
          <w:sz w:val="20"/>
          <w:szCs w:val="20"/>
        </w:rPr>
        <w:t xml:space="preserve">, kterým je </w:t>
      </w:r>
      <w:r w:rsidR="0057505F">
        <w:rPr>
          <w:rFonts w:asciiTheme="majorHAnsi" w:hAnsiTheme="majorHAnsi"/>
          <w:sz w:val="20"/>
          <w:szCs w:val="20"/>
        </w:rPr>
        <w:t>Statutární město České Budějovice</w:t>
      </w:r>
      <w:r w:rsidRPr="00B5594D">
        <w:rPr>
          <w:rFonts w:asciiTheme="majorHAnsi" w:hAnsiTheme="majorHAnsi" w:cs="Arial"/>
          <w:sz w:val="20"/>
          <w:szCs w:val="20"/>
        </w:rPr>
        <w:t>, pro všechny údaje obsažené v tomto prohlášení, a to po celou dobu 10 let ode dne udělení souhlasu. Zároveň si je žadatel vědom svých práv podle zákona č. 101/2000 Sb., o ochraně osobních údajů.</w:t>
      </w:r>
    </w:p>
    <w:p w14:paraId="6D06A9FF" w14:textId="77777777" w:rsidR="00B5594D" w:rsidRDefault="00B5594D" w:rsidP="00B5594D">
      <w:pPr>
        <w:rPr>
          <w:rFonts w:asciiTheme="majorHAnsi" w:hAnsiTheme="majorHAnsi" w:cs="Arial"/>
          <w:sz w:val="20"/>
          <w:szCs w:val="20"/>
        </w:rPr>
      </w:pPr>
    </w:p>
    <w:p w14:paraId="33B47D7F" w14:textId="77777777" w:rsidR="00B5594D" w:rsidRPr="00B5594D" w:rsidRDefault="00B5594D" w:rsidP="00B5594D">
      <w:pPr>
        <w:rPr>
          <w:rFonts w:asciiTheme="majorHAnsi" w:hAnsiTheme="majorHAnsi" w:cs="Arial"/>
          <w:sz w:val="20"/>
          <w:szCs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B5594D" w:rsidRPr="00B5594D" w14:paraId="19FEF231" w14:textId="77777777" w:rsidTr="00335CFB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F2D4E" w14:textId="77777777" w:rsidR="00B5594D" w:rsidRPr="00B5594D" w:rsidRDefault="00B5594D" w:rsidP="00335CF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9DDB4" w14:textId="77777777" w:rsidR="00B5594D" w:rsidRPr="00B5594D" w:rsidRDefault="00B5594D" w:rsidP="00335CFB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sz w:val="20"/>
                <w:szCs w:val="20"/>
              </w:rPr>
              <w:t> </w:t>
            </w:r>
          </w:p>
          <w:p w14:paraId="1D7B3076" w14:textId="77777777" w:rsidR="00B5594D" w:rsidRPr="00B5594D" w:rsidRDefault="00B5594D" w:rsidP="00335CFB">
            <w:pPr>
              <w:ind w:firstLineChars="100" w:firstLine="200"/>
              <w:rPr>
                <w:rFonts w:asciiTheme="majorHAnsi" w:hAnsiTheme="majorHAnsi" w:cs="Arial"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sz w:val="20"/>
                <w:szCs w:val="20"/>
              </w:rPr>
              <w:t> </w:t>
            </w:r>
          </w:p>
        </w:tc>
      </w:tr>
      <w:tr w:rsidR="00B5594D" w:rsidRPr="00B5594D" w14:paraId="1AC07781" w14:textId="77777777" w:rsidTr="00335CFB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noWrap/>
            <w:vAlign w:val="center"/>
            <w:hideMark/>
          </w:tcPr>
          <w:p w14:paraId="649DF4AD" w14:textId="77777777" w:rsidR="00B5594D" w:rsidRPr="00B5594D" w:rsidRDefault="00B5594D" w:rsidP="00335CFB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B5594D" w:rsidRPr="00B5594D" w14:paraId="0398CDED" w14:textId="77777777" w:rsidTr="00335CFB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53D7E" w14:textId="77777777" w:rsidR="00B5594D" w:rsidRPr="00B5594D" w:rsidRDefault="00B5594D" w:rsidP="00335CFB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FC5E" w14:textId="77777777" w:rsidR="00B5594D" w:rsidRPr="00B5594D" w:rsidRDefault="00B5594D" w:rsidP="00335CFB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5263B7" w14:textId="77777777" w:rsidR="00B5594D" w:rsidRPr="00B5594D" w:rsidRDefault="00B5594D" w:rsidP="00335CFB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147B" w14:textId="77777777" w:rsidR="00B5594D" w:rsidRPr="00B5594D" w:rsidRDefault="00B5594D" w:rsidP="00335CFB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Razítko</w:t>
            </w:r>
            <w:r w:rsidRPr="00B5594D">
              <w:rPr>
                <w:rFonts w:asciiTheme="majorHAnsi" w:hAnsiTheme="majorHAnsi" w:cs="Arial"/>
                <w:sz w:val="20"/>
                <w:szCs w:val="20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6AAF1" w14:textId="77777777" w:rsidR="00B5594D" w:rsidRPr="00B5594D" w:rsidRDefault="00B5594D" w:rsidP="00335CFB">
            <w:pPr>
              <w:ind w:firstLineChars="100" w:firstLine="200"/>
              <w:rPr>
                <w:rFonts w:asciiTheme="majorHAnsi" w:hAnsiTheme="majorHAnsi" w:cs="Arial"/>
                <w:sz w:val="20"/>
                <w:szCs w:val="20"/>
              </w:rPr>
            </w:pPr>
            <w:r w:rsidRPr="00B5594D">
              <w:rPr>
                <w:rFonts w:asciiTheme="majorHAnsi" w:hAnsiTheme="majorHAnsi" w:cs="Arial"/>
                <w:sz w:val="20"/>
                <w:szCs w:val="20"/>
              </w:rPr>
              <w:t> </w:t>
            </w:r>
          </w:p>
        </w:tc>
      </w:tr>
    </w:tbl>
    <w:p w14:paraId="18209FA4" w14:textId="77777777" w:rsidR="00B5594D" w:rsidRPr="00B5594D" w:rsidRDefault="00B5594D" w:rsidP="00B5594D">
      <w:pPr>
        <w:rPr>
          <w:rFonts w:asciiTheme="majorHAnsi" w:hAnsiTheme="majorHAnsi" w:cs="Arial"/>
          <w:sz w:val="20"/>
          <w:szCs w:val="20"/>
        </w:rPr>
      </w:pPr>
    </w:p>
    <w:p w14:paraId="3699264D" w14:textId="77777777" w:rsidR="00B5594D" w:rsidRPr="00B5594D" w:rsidRDefault="00B5594D" w:rsidP="00B5594D">
      <w:pPr>
        <w:rPr>
          <w:rFonts w:asciiTheme="majorHAnsi" w:hAnsiTheme="majorHAnsi"/>
          <w:sz w:val="20"/>
          <w:szCs w:val="20"/>
        </w:rPr>
      </w:pPr>
    </w:p>
    <w:sectPr w:rsidR="00B5594D" w:rsidRPr="00B5594D" w:rsidSect="00407028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6957E0" w14:textId="77777777" w:rsidR="002C385D" w:rsidRDefault="002C385D" w:rsidP="00630622">
      <w:pPr>
        <w:spacing w:after="0" w:line="240" w:lineRule="auto"/>
      </w:pPr>
      <w:r>
        <w:separator/>
      </w:r>
    </w:p>
  </w:endnote>
  <w:endnote w:type="continuationSeparator" w:id="0">
    <w:p w14:paraId="4312B3B6" w14:textId="77777777" w:rsidR="002C385D" w:rsidRDefault="002C385D" w:rsidP="00630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9206321"/>
      <w:docPartObj>
        <w:docPartGallery w:val="Page Numbers (Bottom of Page)"/>
        <w:docPartUnique/>
      </w:docPartObj>
    </w:sdtPr>
    <w:sdtEndPr/>
    <w:sdtContent>
      <w:p w14:paraId="32D5010C" w14:textId="05815327" w:rsidR="00AC7FCF" w:rsidRDefault="00AC7FCF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4AE3">
          <w:rPr>
            <w:noProof/>
          </w:rPr>
          <w:t>4</w:t>
        </w:r>
        <w:r>
          <w:fldChar w:fldCharType="end"/>
        </w:r>
      </w:p>
    </w:sdtContent>
  </w:sdt>
  <w:p w14:paraId="049DDABE" w14:textId="77777777" w:rsidR="00AC7FCF" w:rsidRDefault="00AC7FC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F17DC4" w14:textId="77777777" w:rsidR="002C385D" w:rsidRDefault="002C385D" w:rsidP="00630622">
      <w:pPr>
        <w:spacing w:after="0" w:line="240" w:lineRule="auto"/>
      </w:pPr>
      <w:r>
        <w:separator/>
      </w:r>
    </w:p>
  </w:footnote>
  <w:footnote w:type="continuationSeparator" w:id="0">
    <w:p w14:paraId="43319E88" w14:textId="77777777" w:rsidR="002C385D" w:rsidRDefault="002C385D" w:rsidP="00630622">
      <w:pPr>
        <w:spacing w:after="0" w:line="240" w:lineRule="auto"/>
      </w:pPr>
      <w:r>
        <w:continuationSeparator/>
      </w:r>
    </w:p>
  </w:footnote>
  <w:footnote w:id="1">
    <w:p w14:paraId="21AF9EF7" w14:textId="77777777" w:rsidR="00B5594D" w:rsidRDefault="00B5594D" w:rsidP="00B5594D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Podpory poskytnuté podle nařízení Komise (ES) </w:t>
      </w:r>
      <w:r w:rsidRPr="00810127">
        <w:rPr>
          <w:rFonts w:ascii="Calibri" w:hAnsi="Calibri"/>
          <w:u w:val="single"/>
        </w:rPr>
        <w:t>č. 1998/2006</w:t>
      </w:r>
      <w:r w:rsidRPr="00810127">
        <w:rPr>
          <w:rFonts w:ascii="Calibri" w:hAnsi="Calibri"/>
        </w:rPr>
        <w:t xml:space="preserve"> ze dne 15. prosince 2006 o použití článků 87 a 88 Smlouvy na podporu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; nařízení Komise (ES) </w:t>
      </w:r>
      <w:r w:rsidRPr="00810127">
        <w:rPr>
          <w:rFonts w:ascii="Calibri" w:hAnsi="Calibri"/>
          <w:u w:val="single"/>
        </w:rPr>
        <w:t>č. 1535/2007</w:t>
      </w:r>
      <w:r w:rsidRPr="00810127">
        <w:rPr>
          <w:rFonts w:ascii="Calibri" w:hAnsi="Calibri"/>
        </w:rPr>
        <w:t xml:space="preserve"> ze dne 20. prosince 2007 o použití článků </w:t>
      </w:r>
      <w:smartTag w:uri="urn:schemas-microsoft-com:office:smarttags" w:element="metricconverter">
        <w:smartTagPr>
          <w:attr w:name="ProductID" w:val="87 a"/>
        </w:smartTagPr>
        <w:r w:rsidRPr="00810127">
          <w:rPr>
            <w:rFonts w:ascii="Calibri" w:hAnsi="Calibri"/>
          </w:rPr>
          <w:t>87 a</w:t>
        </w:r>
      </w:smartTag>
      <w:r w:rsidRPr="00810127">
        <w:rPr>
          <w:rFonts w:ascii="Calibri" w:hAnsi="Calibri"/>
        </w:rPr>
        <w:t xml:space="preserve"> 88 Smlouvy ES na podporu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 v produkčním odvětví zemědělských produktů; nařízení Komise (ES) </w:t>
      </w:r>
      <w:r w:rsidRPr="00810127">
        <w:rPr>
          <w:rFonts w:ascii="Calibri" w:hAnsi="Calibri"/>
          <w:u w:val="single"/>
        </w:rPr>
        <w:t>č. 875/2007</w:t>
      </w:r>
      <w:r w:rsidRPr="00810127">
        <w:rPr>
          <w:rFonts w:ascii="Calibri" w:hAnsi="Calibri"/>
        </w:rPr>
        <w:t xml:space="preserve"> ze dne 24. července 2007 o použití článků </w:t>
      </w:r>
      <w:smartTag w:uri="urn:schemas-microsoft-com:office:smarttags" w:element="metricconverter">
        <w:smartTagPr>
          <w:attr w:name="ProductID" w:val="87 a"/>
        </w:smartTagPr>
        <w:r w:rsidRPr="00810127">
          <w:rPr>
            <w:rFonts w:ascii="Calibri" w:hAnsi="Calibri"/>
          </w:rPr>
          <w:t>87 a</w:t>
        </w:r>
      </w:smartTag>
      <w:r w:rsidRPr="00810127">
        <w:rPr>
          <w:rFonts w:ascii="Calibri" w:hAnsi="Calibri"/>
        </w:rPr>
        <w:t xml:space="preserve"> 88 Smlouvy o ES na podporu </w:t>
      </w:r>
      <w:r w:rsidRPr="00810127">
        <w:rPr>
          <w:rFonts w:ascii="Calibri" w:hAnsi="Calibri"/>
          <w:i/>
        </w:rPr>
        <w:t>de 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 v odvětví rybolovu a o změně nařízení (ES) č. 1860/2004.</w:t>
      </w:r>
    </w:p>
  </w:footnote>
  <w:footnote w:id="2">
    <w:p w14:paraId="69722239" w14:textId="77777777" w:rsidR="00B5594D" w:rsidRDefault="00B5594D" w:rsidP="00B5594D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V souladu s § 3 odst. 2 zákona č. 563/1991 Sb., o účetnictví, ve znění pozdějších předpisů, je účetní období definováno jako nepřetržitě po sobě jdoucích dvanáct měsíců. Účetní období se buď shoduje s </w:t>
      </w:r>
      <w:r w:rsidRPr="00810127">
        <w:rPr>
          <w:rFonts w:ascii="Calibri" w:hAnsi="Calibri"/>
          <w:u w:val="single"/>
        </w:rPr>
        <w:t>kalendářním rokem</w:t>
      </w:r>
      <w:r w:rsidRPr="00810127">
        <w:rPr>
          <w:rFonts w:ascii="Calibri" w:hAnsi="Calibri"/>
        </w:rPr>
        <w:t xml:space="preserve">, nebo je </w:t>
      </w:r>
      <w:r w:rsidRPr="00810127">
        <w:rPr>
          <w:rFonts w:ascii="Calibri" w:hAnsi="Calibri"/>
          <w:u w:val="single"/>
        </w:rPr>
        <w:t>hospodářským rokem</w:t>
      </w:r>
      <w:r w:rsidRPr="00810127">
        <w:rPr>
          <w:rFonts w:ascii="Calibri" w:hAnsi="Calibri"/>
        </w:rPr>
        <w:t>. Hospodářským rokem je účetní období, které může začínat pouze prvním dnem jiného měsíce, než je leden.</w:t>
      </w:r>
    </w:p>
  </w:footnote>
  <w:footnote w:id="3">
    <w:p w14:paraId="5A97E342" w14:textId="77777777" w:rsidR="00B5594D" w:rsidRPr="00810127" w:rsidRDefault="00B5594D" w:rsidP="00B5594D">
      <w:pPr>
        <w:pStyle w:val="Textpoznpodarou"/>
        <w:rPr>
          <w:rFonts w:ascii="Calibri" w:hAnsi="Calibri"/>
        </w:rPr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K přepočtu CZK na EUR se použije kurz vydaný Evropskou centrální bankou platný k datu poskytnutí podpory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>.</w:t>
      </w:r>
    </w:p>
    <w:p w14:paraId="0FF6532A" w14:textId="77777777" w:rsidR="00B5594D" w:rsidRDefault="00B5594D" w:rsidP="00B5594D">
      <w:pPr>
        <w:pStyle w:val="Textpoznpodarou"/>
      </w:pPr>
      <w:r w:rsidRPr="00810127">
        <w:rPr>
          <w:rFonts w:ascii="Calibri" w:hAnsi="Calibri"/>
        </w:rPr>
        <w:t>* Nehodící se škrtněte.</w:t>
      </w:r>
    </w:p>
  </w:footnote>
  <w:footnote w:id="4">
    <w:p w14:paraId="77E13338" w14:textId="77777777" w:rsidR="00B5594D" w:rsidRDefault="00B5594D" w:rsidP="00B5594D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Správcem je koordinační orgán ve smyslu zákona č. 215/2004 Sb., o úpravě některých vztahů v oblasti veřejné podpory </w:t>
      </w:r>
      <w:r w:rsidRPr="00810127">
        <w:rPr>
          <w:rFonts w:ascii="Calibri" w:hAnsi="Calibri"/>
        </w:rPr>
        <w:br/>
        <w:t>a o změně zákona o podpoře výzkumu a vývoje, ve znění p. p.</w:t>
      </w:r>
    </w:p>
  </w:footnote>
  <w:footnote w:id="5">
    <w:p w14:paraId="1576D7B1" w14:textId="77777777" w:rsidR="00B5594D" w:rsidRDefault="00B5594D" w:rsidP="00B5594D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Zpracovatelem je poskytovatel veřejné podpory ve smyslu zákona č. 215/2004 Sb., o úpravě některých vztahů v oblasti veřejné podpory a o změně zákona o podpoře výzkumu a vývoje, ve znění p. p.</w:t>
      </w:r>
    </w:p>
  </w:footnote>
  <w:footnote w:id="6">
    <w:p w14:paraId="0B3D6DF5" w14:textId="77777777" w:rsidR="00B5594D" w:rsidRDefault="00B5594D" w:rsidP="00B5594D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>Za podnik lze považovat podnikatele definovaného v zákoně č. 89/2012 Sb., občanský zákoník.</w:t>
      </w:r>
    </w:p>
  </w:footnote>
  <w:footnote w:id="7">
    <w:p w14:paraId="4EAFFC83" w14:textId="77777777" w:rsidR="00B5594D" w:rsidRDefault="00B5594D" w:rsidP="00B5594D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 xml:space="preserve">Bližší informace o propojeném podniku naleznete v METODICKÉ PŘÍRUČCE k aplikaci pojmu „jeden podnik“ z pohledu pravidel podpory </w:t>
      </w:r>
      <w:r w:rsidRPr="00810127">
        <w:rPr>
          <w:rFonts w:ascii="Calibri" w:hAnsi="Calibri" w:cs="Arial"/>
          <w:i/>
        </w:rPr>
        <w:t xml:space="preserve">de 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>.</w:t>
      </w:r>
    </w:p>
  </w:footnote>
  <w:footnote w:id="8">
    <w:p w14:paraId="50770362" w14:textId="77777777" w:rsidR="00B5594D" w:rsidRDefault="00B5594D" w:rsidP="00B5594D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Viz § 62 zákona č. 125/2008 Sb., o přeměnách obchodních společností a družstev, ve znění pozdějších předpisů.</w:t>
      </w:r>
    </w:p>
  </w:footnote>
  <w:footnote w:id="9">
    <w:p w14:paraId="00C99F9F" w14:textId="77777777" w:rsidR="00B5594D" w:rsidRDefault="00B5594D" w:rsidP="00B5594D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Viz § 61 zákona č. 125/2008 Sb.</w:t>
      </w:r>
    </w:p>
  </w:footnote>
  <w:footnote w:id="10">
    <w:p w14:paraId="51FD4225" w14:textId="77777777" w:rsidR="00B5594D" w:rsidRDefault="00B5594D" w:rsidP="00B5594D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Viz § 243 zákona č. 125/2008 Sb.</w:t>
      </w:r>
    </w:p>
  </w:footnote>
  <w:footnote w:id="11">
    <w:p w14:paraId="7BDF65CC" w14:textId="77777777" w:rsidR="00B5594D" w:rsidRDefault="00B5594D" w:rsidP="00B5594D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 xml:space="preserve">Pokud by na základě převzatých činností nebylo možné dříve poskytnuté podpory </w:t>
      </w:r>
      <w:r w:rsidRPr="00810127">
        <w:rPr>
          <w:rFonts w:ascii="Calibri" w:hAnsi="Calibri" w:cs="Arial"/>
          <w:i/>
        </w:rPr>
        <w:t xml:space="preserve">de 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12">
    <w:p w14:paraId="44513F0A" w14:textId="77777777" w:rsidR="00B5594D" w:rsidRDefault="00B5594D" w:rsidP="00B5594D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  <w:u w:val="single"/>
        </w:rPr>
        <w:t>Správcem</w:t>
      </w:r>
      <w:r w:rsidRPr="00810127">
        <w:rPr>
          <w:rFonts w:ascii="Calibri" w:hAnsi="Calibri" w:cs="Arial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810127">
        <w:rPr>
          <w:rFonts w:ascii="Calibri" w:hAnsi="Calibri" w:cs="Arial"/>
          <w:u w:val="single"/>
        </w:rPr>
        <w:t>zpracovatelem</w:t>
      </w:r>
      <w:r w:rsidRPr="00810127">
        <w:rPr>
          <w:rFonts w:ascii="Calibri" w:hAnsi="Calibri" w:cs="Arial"/>
        </w:rPr>
        <w:t xml:space="preserve"> je poskytovatel podpory </w:t>
      </w:r>
      <w:r w:rsidRPr="00810127">
        <w:rPr>
          <w:rFonts w:ascii="Calibri" w:hAnsi="Calibri" w:cs="Arial"/>
          <w:i/>
        </w:rPr>
        <w:t>de 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5488D"/>
    <w:multiLevelType w:val="hybridMultilevel"/>
    <w:tmpl w:val="2466AC32"/>
    <w:lvl w:ilvl="0" w:tplc="EBE2EB50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FC53E7"/>
    <w:multiLevelType w:val="hybridMultilevel"/>
    <w:tmpl w:val="C2DCF6BE"/>
    <w:lvl w:ilvl="0" w:tplc="B8BE02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BC2F52"/>
    <w:multiLevelType w:val="hybridMultilevel"/>
    <w:tmpl w:val="3244CEB0"/>
    <w:lvl w:ilvl="0" w:tplc="0682004A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173869BE"/>
    <w:multiLevelType w:val="hybridMultilevel"/>
    <w:tmpl w:val="9C7EFE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C462E"/>
    <w:multiLevelType w:val="hybridMultilevel"/>
    <w:tmpl w:val="FCBE9E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45897"/>
    <w:multiLevelType w:val="hybridMultilevel"/>
    <w:tmpl w:val="AA143AD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C30F54"/>
    <w:multiLevelType w:val="hybridMultilevel"/>
    <w:tmpl w:val="CB1201D8"/>
    <w:lvl w:ilvl="0" w:tplc="2A1CCC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C31BD6"/>
    <w:multiLevelType w:val="multilevel"/>
    <w:tmpl w:val="422C021A"/>
    <w:lvl w:ilvl="0">
      <w:start w:val="1"/>
      <w:numFmt w:val="upperRoman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 w15:restartNumberingAfterBreak="0">
    <w:nsid w:val="2D537DD6"/>
    <w:multiLevelType w:val="hybridMultilevel"/>
    <w:tmpl w:val="E57ECECA"/>
    <w:lvl w:ilvl="0" w:tplc="AB3ED40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630996"/>
    <w:multiLevelType w:val="hybridMultilevel"/>
    <w:tmpl w:val="345E50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10B02"/>
    <w:multiLevelType w:val="hybridMultilevel"/>
    <w:tmpl w:val="9E3C0D06"/>
    <w:lvl w:ilvl="0" w:tplc="E8549786">
      <w:start w:val="1"/>
      <w:numFmt w:val="lowerLetter"/>
      <w:lvlText w:val="%1)"/>
      <w:lvlJc w:val="left"/>
      <w:pPr>
        <w:ind w:left="11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6" w:hanging="360"/>
      </w:pPr>
    </w:lvl>
    <w:lvl w:ilvl="2" w:tplc="0405001B" w:tentative="1">
      <w:start w:val="1"/>
      <w:numFmt w:val="lowerRoman"/>
      <w:lvlText w:val="%3."/>
      <w:lvlJc w:val="right"/>
      <w:pPr>
        <w:ind w:left="2616" w:hanging="180"/>
      </w:pPr>
    </w:lvl>
    <w:lvl w:ilvl="3" w:tplc="0405000F" w:tentative="1">
      <w:start w:val="1"/>
      <w:numFmt w:val="decimal"/>
      <w:lvlText w:val="%4."/>
      <w:lvlJc w:val="left"/>
      <w:pPr>
        <w:ind w:left="3336" w:hanging="360"/>
      </w:pPr>
    </w:lvl>
    <w:lvl w:ilvl="4" w:tplc="04050019" w:tentative="1">
      <w:start w:val="1"/>
      <w:numFmt w:val="lowerLetter"/>
      <w:lvlText w:val="%5."/>
      <w:lvlJc w:val="left"/>
      <w:pPr>
        <w:ind w:left="4056" w:hanging="360"/>
      </w:pPr>
    </w:lvl>
    <w:lvl w:ilvl="5" w:tplc="0405001B" w:tentative="1">
      <w:start w:val="1"/>
      <w:numFmt w:val="lowerRoman"/>
      <w:lvlText w:val="%6."/>
      <w:lvlJc w:val="right"/>
      <w:pPr>
        <w:ind w:left="4776" w:hanging="180"/>
      </w:pPr>
    </w:lvl>
    <w:lvl w:ilvl="6" w:tplc="0405000F" w:tentative="1">
      <w:start w:val="1"/>
      <w:numFmt w:val="decimal"/>
      <w:lvlText w:val="%7."/>
      <w:lvlJc w:val="left"/>
      <w:pPr>
        <w:ind w:left="5496" w:hanging="360"/>
      </w:pPr>
    </w:lvl>
    <w:lvl w:ilvl="7" w:tplc="04050019" w:tentative="1">
      <w:start w:val="1"/>
      <w:numFmt w:val="lowerLetter"/>
      <w:lvlText w:val="%8."/>
      <w:lvlJc w:val="left"/>
      <w:pPr>
        <w:ind w:left="6216" w:hanging="360"/>
      </w:pPr>
    </w:lvl>
    <w:lvl w:ilvl="8" w:tplc="040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13" w15:restartNumberingAfterBreak="0">
    <w:nsid w:val="3A1D235E"/>
    <w:multiLevelType w:val="hybridMultilevel"/>
    <w:tmpl w:val="A76438B0"/>
    <w:lvl w:ilvl="0" w:tplc="40D20B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81582D"/>
    <w:multiLevelType w:val="hybridMultilevel"/>
    <w:tmpl w:val="FB58289A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D94624A"/>
    <w:multiLevelType w:val="hybridMultilevel"/>
    <w:tmpl w:val="B3321DA6"/>
    <w:lvl w:ilvl="0" w:tplc="620242A8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E92F7F"/>
    <w:multiLevelType w:val="hybridMultilevel"/>
    <w:tmpl w:val="FD9E2156"/>
    <w:lvl w:ilvl="0" w:tplc="267A62DA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A0F3BE1"/>
    <w:multiLevelType w:val="hybridMultilevel"/>
    <w:tmpl w:val="173CBD3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2"/>
  </w:num>
  <w:num w:numId="5">
    <w:abstractNumId w:val="10"/>
  </w:num>
  <w:num w:numId="6">
    <w:abstractNumId w:val="6"/>
  </w:num>
  <w:num w:numId="7">
    <w:abstractNumId w:val="11"/>
  </w:num>
  <w:num w:numId="8">
    <w:abstractNumId w:val="17"/>
  </w:num>
  <w:num w:numId="9">
    <w:abstractNumId w:val="16"/>
  </w:num>
  <w:num w:numId="10">
    <w:abstractNumId w:val="2"/>
  </w:num>
  <w:num w:numId="11">
    <w:abstractNumId w:val="0"/>
  </w:num>
  <w:num w:numId="12">
    <w:abstractNumId w:val="7"/>
  </w:num>
  <w:num w:numId="13">
    <w:abstractNumId w:val="18"/>
  </w:num>
  <w:num w:numId="14">
    <w:abstractNumId w:val="9"/>
  </w:num>
  <w:num w:numId="15">
    <w:abstractNumId w:val="8"/>
  </w:num>
  <w:num w:numId="16">
    <w:abstractNumId w:val="14"/>
  </w:num>
  <w:num w:numId="17">
    <w:abstractNumId w:val="5"/>
  </w:num>
  <w:num w:numId="18">
    <w:abstractNumId w:val="1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696"/>
    <w:rsid w:val="0004233A"/>
    <w:rsid w:val="000478F9"/>
    <w:rsid w:val="00047C34"/>
    <w:rsid w:val="0008543D"/>
    <w:rsid w:val="000C110B"/>
    <w:rsid w:val="001641D2"/>
    <w:rsid w:val="001A0128"/>
    <w:rsid w:val="001A2919"/>
    <w:rsid w:val="001B3877"/>
    <w:rsid w:val="001C02EB"/>
    <w:rsid w:val="001E31CF"/>
    <w:rsid w:val="00215924"/>
    <w:rsid w:val="00223048"/>
    <w:rsid w:val="0024762D"/>
    <w:rsid w:val="00272488"/>
    <w:rsid w:val="00275EEF"/>
    <w:rsid w:val="00280A15"/>
    <w:rsid w:val="00280C0D"/>
    <w:rsid w:val="002B2283"/>
    <w:rsid w:val="002C385D"/>
    <w:rsid w:val="0031024C"/>
    <w:rsid w:val="003254DC"/>
    <w:rsid w:val="00343241"/>
    <w:rsid w:val="00391462"/>
    <w:rsid w:val="003A03AC"/>
    <w:rsid w:val="003B737F"/>
    <w:rsid w:val="003F1890"/>
    <w:rsid w:val="00407028"/>
    <w:rsid w:val="004758E6"/>
    <w:rsid w:val="0049598A"/>
    <w:rsid w:val="00507229"/>
    <w:rsid w:val="0055262B"/>
    <w:rsid w:val="0057505F"/>
    <w:rsid w:val="005B34FC"/>
    <w:rsid w:val="005C3954"/>
    <w:rsid w:val="00611601"/>
    <w:rsid w:val="00630622"/>
    <w:rsid w:val="00676696"/>
    <w:rsid w:val="006F4C07"/>
    <w:rsid w:val="00701A9B"/>
    <w:rsid w:val="00705E64"/>
    <w:rsid w:val="00711BEA"/>
    <w:rsid w:val="007344B3"/>
    <w:rsid w:val="00737DBF"/>
    <w:rsid w:val="00741F82"/>
    <w:rsid w:val="007538B3"/>
    <w:rsid w:val="007646F5"/>
    <w:rsid w:val="00764AE3"/>
    <w:rsid w:val="007A2142"/>
    <w:rsid w:val="007B380B"/>
    <w:rsid w:val="007D604A"/>
    <w:rsid w:val="00804080"/>
    <w:rsid w:val="00850C5D"/>
    <w:rsid w:val="008637B1"/>
    <w:rsid w:val="008C1DDB"/>
    <w:rsid w:val="00912B9D"/>
    <w:rsid w:val="0091463A"/>
    <w:rsid w:val="009157B3"/>
    <w:rsid w:val="0094233C"/>
    <w:rsid w:val="00965315"/>
    <w:rsid w:val="00967030"/>
    <w:rsid w:val="009827B9"/>
    <w:rsid w:val="009A6D48"/>
    <w:rsid w:val="009C0174"/>
    <w:rsid w:val="009C57C0"/>
    <w:rsid w:val="00A1482D"/>
    <w:rsid w:val="00A81C9E"/>
    <w:rsid w:val="00A953FE"/>
    <w:rsid w:val="00AA4ADD"/>
    <w:rsid w:val="00AC7FCF"/>
    <w:rsid w:val="00AD4707"/>
    <w:rsid w:val="00B16064"/>
    <w:rsid w:val="00B5594D"/>
    <w:rsid w:val="00C01763"/>
    <w:rsid w:val="00C20627"/>
    <w:rsid w:val="00C21E69"/>
    <w:rsid w:val="00C76B55"/>
    <w:rsid w:val="00C81A1A"/>
    <w:rsid w:val="00CD6C89"/>
    <w:rsid w:val="00D42175"/>
    <w:rsid w:val="00D71360"/>
    <w:rsid w:val="00D87C5F"/>
    <w:rsid w:val="00DA1E1C"/>
    <w:rsid w:val="00DB401D"/>
    <w:rsid w:val="00DC1DB0"/>
    <w:rsid w:val="00DF04D1"/>
    <w:rsid w:val="00DF5BDC"/>
    <w:rsid w:val="00DF6935"/>
    <w:rsid w:val="00DF6BE7"/>
    <w:rsid w:val="00DF6F9F"/>
    <w:rsid w:val="00E32597"/>
    <w:rsid w:val="00E36613"/>
    <w:rsid w:val="00EB643C"/>
    <w:rsid w:val="00EB6D78"/>
    <w:rsid w:val="00F2657E"/>
    <w:rsid w:val="00FA38B2"/>
    <w:rsid w:val="00FB6B13"/>
    <w:rsid w:val="00FC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6FA2EC"/>
  <w15:chartTrackingRefBased/>
  <w15:docId w15:val="{96B81BAD-B1B1-46CF-AAE5-B2733F85A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5594D"/>
    <w:pPr>
      <w:keepNext/>
      <w:numPr>
        <w:numId w:val="14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qFormat/>
    <w:rsid w:val="00B5594D"/>
    <w:pPr>
      <w:keepNext/>
      <w:numPr>
        <w:ilvl w:val="1"/>
        <w:numId w:val="14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qFormat/>
    <w:rsid w:val="00B5594D"/>
    <w:pPr>
      <w:keepNext/>
      <w:numPr>
        <w:ilvl w:val="2"/>
        <w:numId w:val="14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qFormat/>
    <w:rsid w:val="00B5594D"/>
    <w:pPr>
      <w:keepNext/>
      <w:numPr>
        <w:ilvl w:val="3"/>
        <w:numId w:val="14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qFormat/>
    <w:rsid w:val="00B5594D"/>
    <w:pPr>
      <w:numPr>
        <w:ilvl w:val="4"/>
        <w:numId w:val="14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qFormat/>
    <w:rsid w:val="00B5594D"/>
    <w:pPr>
      <w:numPr>
        <w:ilvl w:val="5"/>
        <w:numId w:val="14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uiPriority w:val="9"/>
    <w:qFormat/>
    <w:rsid w:val="00B5594D"/>
    <w:pPr>
      <w:numPr>
        <w:ilvl w:val="6"/>
        <w:numId w:val="14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uiPriority w:val="9"/>
    <w:qFormat/>
    <w:rsid w:val="00B5594D"/>
    <w:pPr>
      <w:numPr>
        <w:ilvl w:val="7"/>
        <w:numId w:val="14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uiPriority w:val="9"/>
    <w:qFormat/>
    <w:rsid w:val="00B5594D"/>
    <w:pPr>
      <w:numPr>
        <w:ilvl w:val="8"/>
        <w:numId w:val="14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669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05E64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306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0622"/>
  </w:style>
  <w:style w:type="paragraph" w:styleId="Zpat">
    <w:name w:val="footer"/>
    <w:basedOn w:val="Normln"/>
    <w:link w:val="ZpatChar"/>
    <w:uiPriority w:val="99"/>
    <w:unhideWhenUsed/>
    <w:rsid w:val="006306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0622"/>
  </w:style>
  <w:style w:type="character" w:customStyle="1" w:styleId="Nadpis1Char">
    <w:name w:val="Nadpis 1 Char"/>
    <w:basedOn w:val="Standardnpsmoodstavce"/>
    <w:link w:val="Nadpis1"/>
    <w:uiPriority w:val="9"/>
    <w:rsid w:val="00B5594D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5594D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B5594D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B5594D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B5594D"/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B5594D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rsid w:val="00B559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rsid w:val="00B5594D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rsid w:val="00B5594D"/>
    <w:rPr>
      <w:rFonts w:ascii="Arial" w:eastAsia="Times New Roman" w:hAnsi="Arial" w:cs="Arial"/>
      <w:lang w:eastAsia="cs-CZ"/>
    </w:rPr>
  </w:style>
  <w:style w:type="paragraph" w:styleId="Textpoznpodarou">
    <w:name w:val="footnote text"/>
    <w:basedOn w:val="Normln"/>
    <w:link w:val="TextpoznpodarouChar"/>
    <w:uiPriority w:val="99"/>
    <w:rsid w:val="00B5594D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5594D"/>
    <w:rPr>
      <w:rFonts w:ascii="Arial" w:eastAsia="Times New Roman" w:hAnsi="Arial" w:cs="Times New Roman"/>
      <w:sz w:val="20"/>
      <w:szCs w:val="20"/>
    </w:rPr>
  </w:style>
  <w:style w:type="character" w:styleId="Znakapoznpodarou">
    <w:name w:val="footnote reference"/>
    <w:uiPriority w:val="99"/>
    <w:rsid w:val="00B5594D"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1A012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012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012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012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012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01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1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4209B-61CA-43E9-877D-C588DC34D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2012</Words>
  <Characters>11873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Hájková Hana</dc:creator>
  <cp:keywords/>
  <dc:description/>
  <cp:lastModifiedBy>Hájková Hana</cp:lastModifiedBy>
  <cp:revision>4</cp:revision>
  <cp:lastPrinted>2015-08-17T06:52:00Z</cp:lastPrinted>
  <dcterms:created xsi:type="dcterms:W3CDTF">2015-08-20T09:49:00Z</dcterms:created>
  <dcterms:modified xsi:type="dcterms:W3CDTF">2015-08-31T08:18:00Z</dcterms:modified>
</cp:coreProperties>
</file>