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53" w:rsidRDefault="004B3853" w:rsidP="004B3853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Snížení základního kapitálu společnosti Teplárna České Budějovice, a. s.</w:t>
      </w:r>
    </w:p>
    <w:p w:rsidR="004B3853" w:rsidRDefault="004B3853" w:rsidP="004B3853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1034/2014</w:t>
      </w:r>
      <w:r>
        <w:rPr>
          <w:b/>
        </w:rPr>
        <w:t>:</w:t>
      </w:r>
    </w:p>
    <w:p w:rsidR="004B3853" w:rsidRDefault="004B3853" w:rsidP="004B3853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4B3853" w:rsidRDefault="004B3853" w:rsidP="004B3853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oponentní posudek znaleckého ústavu </w:t>
      </w:r>
      <w:proofErr w:type="spellStart"/>
      <w:r>
        <w:t>Profi</w:t>
      </w:r>
      <w:proofErr w:type="spellEnd"/>
      <w:r>
        <w:t>-TEN, a. s.,</w:t>
      </w:r>
    </w:p>
    <w:p w:rsidR="004B3853" w:rsidRDefault="004B3853" w:rsidP="004B3853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doporučuje</w:t>
      </w:r>
      <w:r>
        <w:br/>
        <w:t>zastupitelstvu města</w:t>
      </w:r>
    </w:p>
    <w:p w:rsidR="004B3853" w:rsidRDefault="004B3853" w:rsidP="004B3853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snížit základní kapitál společnosti Teplárna České Budějovice, a. s., nejvýše však v rozsahu 138.769.000 Kč (snížení o maximálně 20 %) a za 2.873 Kč za jednu kmenovou akcii dle návrhu představenstva společnosti Teplárna České Budějovice, a. s.,</w:t>
      </w:r>
    </w:p>
    <w:p w:rsidR="004B3853" w:rsidRDefault="004B3853" w:rsidP="004B3853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</w:pPr>
      <w:r>
        <w:t>neúčastnit se jako majoritní akcionář snížení základního kapitálu společnosti Teplárna České Budějovice, a. s., a nevyužít tak veřejný odkup akcií společnosti,</w:t>
      </w:r>
    </w:p>
    <w:p w:rsidR="004B3853" w:rsidRDefault="004B3853" w:rsidP="004B3853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4B3853" w:rsidRDefault="004B3853" w:rsidP="004B3853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>Ing. Miroslavu Jochovi, náměstku primátora,</w:t>
      </w:r>
      <w:r>
        <w:br/>
        <w:t>předložit materiál k projednání zastupitelstvu města.</w:t>
      </w:r>
    </w:p>
    <w:p w:rsidR="00277C2B" w:rsidRDefault="00277C2B">
      <w:bookmarkStart w:id="0" w:name="_GoBack"/>
      <w:bookmarkEnd w:id="0"/>
    </w:p>
    <w:sectPr w:rsidR="00277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D5FE2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853"/>
    <w:rsid w:val="00277C2B"/>
    <w:rsid w:val="004B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3853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3853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Hořejší Božena</dc:creator>
  <cp:lastModifiedBy>Hořejší Božena</cp:lastModifiedBy>
  <cp:revision>1</cp:revision>
  <dcterms:created xsi:type="dcterms:W3CDTF">2014-06-12T10:34:00Z</dcterms:created>
  <dcterms:modified xsi:type="dcterms:W3CDTF">2014-06-12T10:36:00Z</dcterms:modified>
</cp:coreProperties>
</file>