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EC8D8" w14:textId="77777777" w:rsidR="003212FE" w:rsidRDefault="003212FE" w:rsidP="003212FE">
      <w:pPr>
        <w:pStyle w:val="Nadpis3"/>
        <w:jc w:val="center"/>
        <w:rPr>
          <w:rFonts w:ascii="Times New Roman" w:hAnsi="Times New Roman" w:cs="Times New Roman"/>
          <w:smallCaps/>
          <w:sz w:val="32"/>
          <w:szCs w:val="24"/>
        </w:rPr>
      </w:pPr>
      <w:r w:rsidRPr="003212FE">
        <w:rPr>
          <w:rFonts w:ascii="Times New Roman" w:hAnsi="Times New Roman" w:cs="Times New Roman"/>
          <w:smallCaps/>
          <w:sz w:val="32"/>
          <w:szCs w:val="24"/>
        </w:rPr>
        <w:t>Veřejnoprávní smlouva</w:t>
      </w:r>
    </w:p>
    <w:p w14:paraId="4E8BCB1A" w14:textId="77777777" w:rsidR="00D3501F" w:rsidRPr="00EA1F3C" w:rsidRDefault="00D3501F" w:rsidP="00D3501F">
      <w:pPr>
        <w:spacing w:before="240"/>
        <w:jc w:val="center"/>
        <w:rPr>
          <w:b/>
          <w:bCs/>
          <w:sz w:val="24"/>
        </w:rPr>
      </w:pPr>
      <w:r w:rsidRPr="00EA1F3C">
        <w:rPr>
          <w:b/>
          <w:bCs/>
          <w:sz w:val="24"/>
        </w:rPr>
        <w:t xml:space="preserve">č. </w:t>
      </w:r>
      <w:r w:rsidR="00A35B0C">
        <w:rPr>
          <w:b/>
          <w:bCs/>
          <w:sz w:val="24"/>
        </w:rPr>
        <w:t>2025</w:t>
      </w:r>
      <w:r w:rsidR="00D51A4B">
        <w:rPr>
          <w:b/>
          <w:bCs/>
          <w:sz w:val="24"/>
        </w:rPr>
        <w:t>xxx</w:t>
      </w:r>
    </w:p>
    <w:p w14:paraId="63FB8CF8" w14:textId="77777777" w:rsidR="003212FE" w:rsidRPr="00D879A4" w:rsidRDefault="003212FE" w:rsidP="003212FE">
      <w:pPr>
        <w:pStyle w:val="Nadpis3"/>
        <w:jc w:val="center"/>
        <w:rPr>
          <w:rFonts w:ascii="Times New Roman" w:hAnsi="Times New Roman" w:cs="Times New Roman"/>
          <w:b w:val="0"/>
          <w:bCs w:val="0"/>
          <w:sz w:val="24"/>
        </w:rPr>
      </w:pPr>
      <w:r w:rsidRPr="00D879A4">
        <w:rPr>
          <w:rFonts w:ascii="Times New Roman" w:hAnsi="Times New Roman" w:cs="Times New Roman"/>
          <w:bCs w:val="0"/>
          <w:sz w:val="24"/>
          <w:szCs w:val="24"/>
        </w:rPr>
        <w:t>o poskytnutí</w:t>
      </w:r>
      <w:r w:rsidR="00853678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Pr="00D879A4">
        <w:rPr>
          <w:rFonts w:ascii="Times New Roman" w:hAnsi="Times New Roman" w:cs="Times New Roman"/>
          <w:bCs w:val="0"/>
          <w:sz w:val="24"/>
          <w:szCs w:val="24"/>
        </w:rPr>
        <w:t>dotace statutárního města České Budějovice</w:t>
      </w:r>
      <w:r w:rsidR="00D51A4B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</w:p>
    <w:p w14:paraId="445BEED8" w14:textId="77777777" w:rsidR="003212FE" w:rsidRPr="00D879A4" w:rsidRDefault="003212FE" w:rsidP="003212FE">
      <w:pPr>
        <w:jc w:val="center"/>
        <w:rPr>
          <w:b/>
          <w:bCs/>
          <w:sz w:val="24"/>
        </w:rPr>
      </w:pPr>
    </w:p>
    <w:p w14:paraId="15E6ABC3" w14:textId="77777777" w:rsidR="00D3501F" w:rsidRPr="00D879A4" w:rsidRDefault="003212FE" w:rsidP="00D3501F">
      <w:pPr>
        <w:spacing w:after="120"/>
        <w:jc w:val="both"/>
        <w:rPr>
          <w:bCs/>
          <w:sz w:val="22"/>
          <w:szCs w:val="22"/>
        </w:rPr>
      </w:pPr>
      <w:r w:rsidRPr="00D879A4">
        <w:rPr>
          <w:bCs/>
          <w:sz w:val="22"/>
          <w:szCs w:val="22"/>
        </w:rPr>
        <w:t>uzavíraná dle ustanovení § 10a odst. 5 zákona č. 250/2000 Sb., o rozpočtových pravidlech územních rozpočtů, v platném znění (dále jen „</w:t>
      </w:r>
      <w:r w:rsidR="00D3501F" w:rsidRPr="00D879A4">
        <w:rPr>
          <w:bCs/>
          <w:i/>
          <w:sz w:val="22"/>
          <w:szCs w:val="22"/>
        </w:rPr>
        <w:t>zákon o rozpočtových pravidlech územních rozpočtů</w:t>
      </w:r>
      <w:r w:rsidRPr="00D879A4">
        <w:rPr>
          <w:bCs/>
          <w:sz w:val="22"/>
          <w:szCs w:val="22"/>
        </w:rPr>
        <w:t>“) ve spojení s ustanovením §</w:t>
      </w:r>
      <w:r w:rsidR="00D3501F" w:rsidRPr="00D879A4">
        <w:rPr>
          <w:bCs/>
          <w:sz w:val="22"/>
          <w:szCs w:val="22"/>
        </w:rPr>
        <w:t> </w:t>
      </w:r>
      <w:r w:rsidRPr="00D879A4">
        <w:rPr>
          <w:bCs/>
          <w:sz w:val="22"/>
          <w:szCs w:val="22"/>
        </w:rPr>
        <w:t>159 a násl. zákona č. 500/2004 Sb., správní řád, v platném znění (dále jen „</w:t>
      </w:r>
      <w:r w:rsidRPr="00D879A4">
        <w:rPr>
          <w:bCs/>
          <w:i/>
          <w:sz w:val="22"/>
          <w:szCs w:val="22"/>
        </w:rPr>
        <w:t>správní řád</w:t>
      </w:r>
      <w:r w:rsidRPr="00D879A4">
        <w:rPr>
          <w:bCs/>
          <w:sz w:val="22"/>
          <w:szCs w:val="22"/>
        </w:rPr>
        <w:t>“)</w:t>
      </w:r>
      <w:r w:rsidR="00D3501F" w:rsidRPr="00D879A4">
        <w:rPr>
          <w:bCs/>
          <w:sz w:val="22"/>
          <w:szCs w:val="22"/>
        </w:rPr>
        <w:t>,</w:t>
      </w:r>
    </w:p>
    <w:p w14:paraId="4D5822C5" w14:textId="77777777" w:rsidR="003212FE" w:rsidRPr="00D879A4" w:rsidRDefault="003212FE" w:rsidP="00D3501F">
      <w:pPr>
        <w:jc w:val="both"/>
        <w:rPr>
          <w:bCs/>
          <w:i/>
          <w:iCs/>
          <w:sz w:val="22"/>
          <w:szCs w:val="22"/>
        </w:rPr>
      </w:pPr>
      <w:r w:rsidRPr="00D879A4">
        <w:rPr>
          <w:bCs/>
          <w:sz w:val="22"/>
          <w:szCs w:val="22"/>
        </w:rPr>
        <w:t>(dále jen „</w:t>
      </w:r>
      <w:r w:rsidRPr="00D879A4">
        <w:rPr>
          <w:bCs/>
          <w:i/>
          <w:sz w:val="22"/>
          <w:szCs w:val="22"/>
        </w:rPr>
        <w:t>Smlouva</w:t>
      </w:r>
      <w:r w:rsidRPr="00D879A4">
        <w:rPr>
          <w:bCs/>
          <w:sz w:val="22"/>
          <w:szCs w:val="22"/>
        </w:rPr>
        <w:t>“).</w:t>
      </w:r>
    </w:p>
    <w:p w14:paraId="493AAB9E" w14:textId="77777777" w:rsidR="003212FE" w:rsidRPr="00D879A4" w:rsidRDefault="003212FE" w:rsidP="003212FE">
      <w:pPr>
        <w:jc w:val="both"/>
        <w:rPr>
          <w:sz w:val="22"/>
          <w:szCs w:val="22"/>
        </w:rPr>
      </w:pPr>
    </w:p>
    <w:p w14:paraId="6AD6B43F" w14:textId="77777777" w:rsidR="003212FE" w:rsidRPr="00D879A4" w:rsidRDefault="003212FE" w:rsidP="00D3501F">
      <w:pPr>
        <w:spacing w:after="240"/>
        <w:jc w:val="center"/>
        <w:rPr>
          <w:b/>
          <w:sz w:val="22"/>
          <w:szCs w:val="22"/>
        </w:rPr>
      </w:pPr>
      <w:r w:rsidRPr="00D879A4">
        <w:rPr>
          <w:b/>
          <w:sz w:val="22"/>
          <w:szCs w:val="22"/>
        </w:rPr>
        <w:t>Smluvní strany</w:t>
      </w:r>
      <w:r w:rsidR="00D3501F" w:rsidRPr="00D879A4">
        <w:rPr>
          <w:b/>
          <w:sz w:val="22"/>
          <w:szCs w:val="22"/>
        </w:rPr>
        <w:t>:</w:t>
      </w:r>
    </w:p>
    <w:p w14:paraId="49CDCBA6" w14:textId="77777777" w:rsidR="003212FE" w:rsidRPr="00D879A4" w:rsidRDefault="003212FE" w:rsidP="00246498">
      <w:pPr>
        <w:numPr>
          <w:ilvl w:val="1"/>
          <w:numId w:val="1"/>
        </w:numPr>
        <w:tabs>
          <w:tab w:val="clear" w:pos="1440"/>
        </w:tabs>
        <w:ind w:left="360"/>
        <w:rPr>
          <w:b/>
          <w:bCs/>
          <w:sz w:val="22"/>
          <w:szCs w:val="22"/>
        </w:rPr>
      </w:pPr>
      <w:r w:rsidRPr="00D879A4">
        <w:rPr>
          <w:b/>
          <w:bCs/>
          <w:sz w:val="22"/>
          <w:szCs w:val="22"/>
        </w:rPr>
        <w:t>Statutární město České Budějovice</w:t>
      </w:r>
    </w:p>
    <w:p w14:paraId="770A7565" w14:textId="77777777" w:rsidR="003212FE" w:rsidRPr="00D879A4" w:rsidRDefault="00D3501F" w:rsidP="003212FE">
      <w:pPr>
        <w:rPr>
          <w:sz w:val="22"/>
          <w:szCs w:val="22"/>
        </w:rPr>
      </w:pPr>
      <w:r w:rsidRPr="00D879A4">
        <w:rPr>
          <w:sz w:val="22"/>
          <w:szCs w:val="22"/>
        </w:rPr>
        <w:t xml:space="preserve">IČO: 00244732, se sídlem </w:t>
      </w:r>
      <w:r w:rsidR="003212FE" w:rsidRPr="00D879A4">
        <w:rPr>
          <w:sz w:val="22"/>
          <w:szCs w:val="22"/>
        </w:rPr>
        <w:t>náměstí Přemysla Otakara II. 1/1, České Budějovice, PSČ 370 92</w:t>
      </w:r>
    </w:p>
    <w:p w14:paraId="67469894" w14:textId="77777777" w:rsidR="00EA1F3C" w:rsidRDefault="00EA1F3C" w:rsidP="00EA1F3C">
      <w:pPr>
        <w:rPr>
          <w:sz w:val="22"/>
          <w:szCs w:val="22"/>
        </w:rPr>
      </w:pPr>
      <w:r w:rsidRPr="00B21700">
        <w:rPr>
          <w:sz w:val="22"/>
          <w:szCs w:val="22"/>
        </w:rPr>
        <w:t xml:space="preserve">zastoupené: </w:t>
      </w:r>
      <w:r>
        <w:rPr>
          <w:sz w:val="22"/>
          <w:szCs w:val="22"/>
        </w:rPr>
        <w:t xml:space="preserve">doc. Dr. </w:t>
      </w:r>
      <w:r w:rsidRPr="00B21700">
        <w:rPr>
          <w:sz w:val="22"/>
          <w:szCs w:val="22"/>
        </w:rPr>
        <w:t xml:space="preserve">Ing. </w:t>
      </w:r>
      <w:r>
        <w:rPr>
          <w:sz w:val="22"/>
          <w:szCs w:val="22"/>
        </w:rPr>
        <w:t>Dagmar Škodovou Parmovou</w:t>
      </w:r>
      <w:r w:rsidRPr="00B21700">
        <w:rPr>
          <w:sz w:val="22"/>
          <w:szCs w:val="22"/>
        </w:rPr>
        <w:t>, primátor</w:t>
      </w:r>
      <w:r>
        <w:rPr>
          <w:sz w:val="22"/>
          <w:szCs w:val="22"/>
        </w:rPr>
        <w:t>kou</w:t>
      </w:r>
      <w:r w:rsidRPr="00B21700">
        <w:rPr>
          <w:sz w:val="22"/>
          <w:szCs w:val="22"/>
        </w:rPr>
        <w:t xml:space="preserve"> města</w:t>
      </w:r>
    </w:p>
    <w:p w14:paraId="1A584D65" w14:textId="24323C76" w:rsidR="008D5B1E" w:rsidRPr="00B21700" w:rsidRDefault="006A1F43" w:rsidP="008D5B1E">
      <w:pPr>
        <w:rPr>
          <w:sz w:val="22"/>
          <w:szCs w:val="22"/>
        </w:rPr>
      </w:pPr>
      <w:r>
        <w:rPr>
          <w:sz w:val="22"/>
          <w:szCs w:val="22"/>
        </w:rPr>
        <w:t>kontaktní osoba</w:t>
      </w:r>
      <w:r w:rsidR="008D5B1E">
        <w:rPr>
          <w:sz w:val="22"/>
          <w:szCs w:val="22"/>
        </w:rPr>
        <w:t xml:space="preserve">: </w:t>
      </w:r>
      <w:r w:rsidR="0018334C">
        <w:rPr>
          <w:sz w:val="22"/>
          <w:szCs w:val="22"/>
        </w:rPr>
        <w:t>Ing. Petr Lamač, odbor kancelář p</w:t>
      </w:r>
      <w:r w:rsidR="008D5B1E" w:rsidRPr="00B21700">
        <w:rPr>
          <w:sz w:val="22"/>
          <w:szCs w:val="22"/>
        </w:rPr>
        <w:t>rimátora, tel.</w:t>
      </w:r>
      <w:r w:rsidR="008D5B1E">
        <w:rPr>
          <w:sz w:val="22"/>
          <w:szCs w:val="22"/>
        </w:rPr>
        <w:t xml:space="preserve"> </w:t>
      </w:r>
      <w:r w:rsidR="008D5B1E" w:rsidRPr="00B21700">
        <w:rPr>
          <w:sz w:val="22"/>
          <w:szCs w:val="22"/>
        </w:rPr>
        <w:t>386 802 9</w:t>
      </w:r>
      <w:r w:rsidR="0018334C">
        <w:rPr>
          <w:sz w:val="22"/>
          <w:szCs w:val="22"/>
        </w:rPr>
        <w:t>39</w:t>
      </w:r>
      <w:r w:rsidR="008D5B1E" w:rsidRPr="00B21700">
        <w:rPr>
          <w:sz w:val="22"/>
          <w:szCs w:val="22"/>
        </w:rPr>
        <w:t xml:space="preserve">, </w:t>
      </w:r>
      <w:r w:rsidR="0018334C">
        <w:rPr>
          <w:sz w:val="22"/>
          <w:szCs w:val="22"/>
        </w:rPr>
        <w:br/>
      </w:r>
      <w:r w:rsidR="008D5B1E" w:rsidRPr="00B21700">
        <w:rPr>
          <w:sz w:val="22"/>
          <w:szCs w:val="22"/>
        </w:rPr>
        <w:t xml:space="preserve">e-mail </w:t>
      </w:r>
      <w:r w:rsidR="0018334C">
        <w:rPr>
          <w:sz w:val="22"/>
          <w:szCs w:val="22"/>
        </w:rPr>
        <w:t>lamacp</w:t>
      </w:r>
      <w:r w:rsidR="008D5B1E" w:rsidRPr="00B21700">
        <w:rPr>
          <w:sz w:val="22"/>
          <w:szCs w:val="22"/>
        </w:rPr>
        <w:t>@c-budejovice.cz</w:t>
      </w:r>
    </w:p>
    <w:p w14:paraId="6A550874" w14:textId="77777777" w:rsidR="00EA1F3C" w:rsidRPr="00B21700" w:rsidRDefault="00EA1F3C" w:rsidP="00EA1F3C">
      <w:pPr>
        <w:spacing w:after="120"/>
        <w:rPr>
          <w:sz w:val="22"/>
          <w:szCs w:val="22"/>
        </w:rPr>
      </w:pPr>
      <w:r w:rsidRPr="00B21700">
        <w:rPr>
          <w:sz w:val="22"/>
          <w:szCs w:val="22"/>
        </w:rPr>
        <w:t>bankovní spojení: č. ú. 4209522/0800, vedený u České spořitelny a.s.,</w:t>
      </w:r>
    </w:p>
    <w:p w14:paraId="5B3236EF" w14:textId="77777777" w:rsidR="00B53935" w:rsidRPr="00D879A4" w:rsidRDefault="00FE1CCC" w:rsidP="00B53935">
      <w:pPr>
        <w:spacing w:after="240"/>
        <w:rPr>
          <w:sz w:val="22"/>
          <w:szCs w:val="22"/>
        </w:rPr>
      </w:pPr>
      <w:r>
        <w:rPr>
          <w:sz w:val="22"/>
          <w:szCs w:val="22"/>
        </w:rPr>
        <w:t>(</w:t>
      </w:r>
      <w:r w:rsidR="00B53935" w:rsidRPr="00D879A4">
        <w:rPr>
          <w:sz w:val="22"/>
          <w:szCs w:val="22"/>
        </w:rPr>
        <w:t>dále jen „Poskytovatel“)</w:t>
      </w:r>
    </w:p>
    <w:p w14:paraId="30726523" w14:textId="77777777" w:rsidR="002E1331" w:rsidRPr="00D879A4" w:rsidRDefault="002E1331" w:rsidP="002E133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</w:t>
      </w:r>
      <w:r w:rsidR="00B53935">
        <w:rPr>
          <w:b/>
          <w:bCs/>
          <w:sz w:val="22"/>
          <w:szCs w:val="22"/>
        </w:rPr>
        <w:t xml:space="preserve">   </w:t>
      </w:r>
      <w:r w:rsidR="009C72E1">
        <w:rPr>
          <w:b/>
          <w:bCs/>
          <w:sz w:val="22"/>
          <w:szCs w:val="22"/>
        </w:rPr>
        <w:t>Český svaz ledního hokeje z.s.</w:t>
      </w:r>
    </w:p>
    <w:p w14:paraId="2F9EC24A" w14:textId="77777777" w:rsidR="002E1331" w:rsidRDefault="002E1331" w:rsidP="002E1331">
      <w:pPr>
        <w:rPr>
          <w:sz w:val="22"/>
          <w:szCs w:val="22"/>
        </w:rPr>
      </w:pPr>
      <w:r>
        <w:rPr>
          <w:sz w:val="22"/>
          <w:szCs w:val="22"/>
        </w:rPr>
        <w:t xml:space="preserve">IČO: </w:t>
      </w:r>
      <w:r w:rsidR="009C72E1">
        <w:rPr>
          <w:sz w:val="22"/>
          <w:szCs w:val="22"/>
        </w:rPr>
        <w:t>00536440</w:t>
      </w:r>
      <w:r w:rsidRPr="00D879A4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se sídlem: </w:t>
      </w:r>
      <w:r w:rsidR="009C72E1">
        <w:rPr>
          <w:sz w:val="22"/>
          <w:szCs w:val="22"/>
        </w:rPr>
        <w:t>Českomoravská 2420/15, 190 00 Praha 9</w:t>
      </w:r>
    </w:p>
    <w:p w14:paraId="78904ACD" w14:textId="77777777" w:rsidR="002E1331" w:rsidRDefault="009C72E1" w:rsidP="002E1331">
      <w:pPr>
        <w:rPr>
          <w:sz w:val="22"/>
          <w:szCs w:val="22"/>
        </w:rPr>
      </w:pPr>
      <w:r>
        <w:rPr>
          <w:sz w:val="22"/>
          <w:szCs w:val="22"/>
        </w:rPr>
        <w:t>z</w:t>
      </w:r>
      <w:r w:rsidR="002E1331">
        <w:rPr>
          <w:sz w:val="22"/>
          <w:szCs w:val="22"/>
        </w:rPr>
        <w:t>astoupen</w:t>
      </w:r>
      <w:r>
        <w:rPr>
          <w:sz w:val="22"/>
          <w:szCs w:val="22"/>
        </w:rPr>
        <w:t xml:space="preserve"> Aloisem </w:t>
      </w:r>
      <w:proofErr w:type="spellStart"/>
      <w:r>
        <w:rPr>
          <w:sz w:val="22"/>
          <w:szCs w:val="22"/>
        </w:rPr>
        <w:t>Hadamczikem</w:t>
      </w:r>
      <w:proofErr w:type="spellEnd"/>
      <w:r>
        <w:rPr>
          <w:sz w:val="22"/>
          <w:szCs w:val="22"/>
        </w:rPr>
        <w:t xml:space="preserve">, prezidentem svazu </w:t>
      </w:r>
    </w:p>
    <w:p w14:paraId="529283F9" w14:textId="77777777" w:rsidR="00465ECE" w:rsidRPr="00D879A4" w:rsidRDefault="00465ECE" w:rsidP="002E1331">
      <w:pPr>
        <w:rPr>
          <w:sz w:val="22"/>
          <w:szCs w:val="22"/>
        </w:rPr>
      </w:pPr>
      <w:r>
        <w:rPr>
          <w:sz w:val="22"/>
          <w:szCs w:val="22"/>
        </w:rPr>
        <w:t>kontaktní osoba ve věcech administrace a vyúčtování: Ing. Markéta Kabourková, e-mail: kabourkova@czehockey.cz</w:t>
      </w:r>
    </w:p>
    <w:p w14:paraId="59DDB7B4" w14:textId="77777777" w:rsidR="00FA13E4" w:rsidRPr="001964BB" w:rsidRDefault="002E1331" w:rsidP="00FE1CCC">
      <w:pPr>
        <w:spacing w:after="120"/>
        <w:rPr>
          <w:sz w:val="22"/>
          <w:szCs w:val="22"/>
        </w:rPr>
      </w:pPr>
      <w:r w:rsidRPr="001964BB">
        <w:rPr>
          <w:sz w:val="22"/>
          <w:szCs w:val="22"/>
        </w:rPr>
        <w:t>bankovní spojení: č. ú.</w:t>
      </w:r>
      <w:r w:rsidR="00FA13E4" w:rsidRPr="001964BB">
        <w:rPr>
          <w:sz w:val="22"/>
          <w:szCs w:val="22"/>
        </w:rPr>
        <w:t xml:space="preserve"> 90718453/0300</w:t>
      </w:r>
      <w:r w:rsidRPr="001964BB">
        <w:rPr>
          <w:sz w:val="22"/>
          <w:szCs w:val="22"/>
        </w:rPr>
        <w:t xml:space="preserve">, vedený u </w:t>
      </w:r>
      <w:r w:rsidR="00FA13E4" w:rsidRPr="001964BB">
        <w:rPr>
          <w:sz w:val="22"/>
          <w:szCs w:val="22"/>
        </w:rPr>
        <w:t>Československé obchodní banky, a.s.</w:t>
      </w:r>
    </w:p>
    <w:p w14:paraId="29DD62D6" w14:textId="77777777" w:rsidR="00B53935" w:rsidRPr="00D3501F" w:rsidRDefault="00B53935" w:rsidP="00B53935">
      <w:pPr>
        <w:rPr>
          <w:sz w:val="22"/>
          <w:szCs w:val="22"/>
        </w:rPr>
      </w:pPr>
      <w:r w:rsidRPr="00D3501F">
        <w:rPr>
          <w:sz w:val="22"/>
          <w:szCs w:val="22"/>
        </w:rPr>
        <w:t>(dále jen Příjemce“)</w:t>
      </w:r>
    </w:p>
    <w:p w14:paraId="2D257B8B" w14:textId="77777777" w:rsidR="003212FE" w:rsidRPr="00D879A4" w:rsidRDefault="003212FE" w:rsidP="003212FE">
      <w:pPr>
        <w:rPr>
          <w:sz w:val="22"/>
          <w:szCs w:val="22"/>
        </w:rPr>
      </w:pPr>
    </w:p>
    <w:p w14:paraId="12014822" w14:textId="77777777" w:rsidR="003212FE" w:rsidRPr="00D879A4" w:rsidRDefault="003212FE" w:rsidP="003212FE">
      <w:pPr>
        <w:jc w:val="center"/>
        <w:rPr>
          <w:b/>
          <w:sz w:val="22"/>
          <w:szCs w:val="22"/>
        </w:rPr>
      </w:pPr>
      <w:r w:rsidRPr="00D879A4">
        <w:rPr>
          <w:b/>
          <w:sz w:val="22"/>
          <w:szCs w:val="22"/>
        </w:rPr>
        <w:t>Čl. I</w:t>
      </w:r>
    </w:p>
    <w:p w14:paraId="56390283" w14:textId="77777777" w:rsidR="003212FE" w:rsidRPr="00D879A4" w:rsidRDefault="00771C81" w:rsidP="003212FE">
      <w:pPr>
        <w:spacing w:after="80"/>
        <w:jc w:val="center"/>
        <w:rPr>
          <w:b/>
          <w:sz w:val="22"/>
          <w:szCs w:val="22"/>
        </w:rPr>
      </w:pPr>
      <w:r w:rsidRPr="00D879A4">
        <w:rPr>
          <w:b/>
          <w:sz w:val="22"/>
          <w:szCs w:val="22"/>
        </w:rPr>
        <w:t>Úvodní ustanovení</w:t>
      </w:r>
    </w:p>
    <w:p w14:paraId="64224456" w14:textId="0C6CBE7B" w:rsidR="008132A2" w:rsidRPr="00D879A4" w:rsidRDefault="008132A2" w:rsidP="00246498">
      <w:pPr>
        <w:numPr>
          <w:ilvl w:val="0"/>
          <w:numId w:val="14"/>
        </w:numPr>
        <w:spacing w:after="80"/>
        <w:ind w:left="425" w:hanging="425"/>
        <w:jc w:val="both"/>
        <w:rPr>
          <w:sz w:val="22"/>
          <w:szCs w:val="22"/>
        </w:rPr>
      </w:pPr>
      <w:r w:rsidRPr="00D879A4">
        <w:rPr>
          <w:sz w:val="22"/>
          <w:szCs w:val="22"/>
        </w:rPr>
        <w:t xml:space="preserve">Tato Smlouva je uzavírána na základě žádosti Příjemce obdržené Poskytovatelem dne </w:t>
      </w:r>
      <w:r w:rsidR="0018334C" w:rsidRPr="001964BB">
        <w:rPr>
          <w:sz w:val="22"/>
          <w:szCs w:val="22"/>
        </w:rPr>
        <w:t xml:space="preserve">7. 3. </w:t>
      </w:r>
      <w:r w:rsidR="008D5B1E" w:rsidRPr="001964BB">
        <w:rPr>
          <w:sz w:val="22"/>
          <w:szCs w:val="22"/>
        </w:rPr>
        <w:t>202</w:t>
      </w:r>
      <w:r w:rsidR="00A35B0C" w:rsidRPr="001964BB">
        <w:rPr>
          <w:sz w:val="22"/>
          <w:szCs w:val="22"/>
        </w:rPr>
        <w:t>5</w:t>
      </w:r>
      <w:r w:rsidR="0018334C" w:rsidRPr="001964BB">
        <w:rPr>
          <w:sz w:val="22"/>
          <w:szCs w:val="22"/>
        </w:rPr>
        <w:t>,</w:t>
      </w:r>
      <w:r w:rsidR="00786D5E">
        <w:rPr>
          <w:sz w:val="22"/>
          <w:szCs w:val="22"/>
        </w:rPr>
        <w:t xml:space="preserve"> </w:t>
      </w:r>
      <w:r w:rsidR="00771C81" w:rsidRPr="00D879A4">
        <w:rPr>
          <w:sz w:val="22"/>
          <w:szCs w:val="22"/>
        </w:rPr>
        <w:t>a to </w:t>
      </w:r>
      <w:r w:rsidRPr="00D879A4">
        <w:rPr>
          <w:sz w:val="22"/>
          <w:szCs w:val="22"/>
        </w:rPr>
        <w:t xml:space="preserve">za účelem poskytnutí dotace z rozpočtu Poskytovatele na </w:t>
      </w:r>
      <w:r w:rsidR="00771C81" w:rsidRPr="00D879A4">
        <w:rPr>
          <w:sz w:val="22"/>
          <w:szCs w:val="22"/>
        </w:rPr>
        <w:t xml:space="preserve">financování </w:t>
      </w:r>
      <w:r w:rsidR="00F45238">
        <w:rPr>
          <w:sz w:val="22"/>
          <w:szCs w:val="22"/>
        </w:rPr>
        <w:t>akce</w:t>
      </w:r>
      <w:r w:rsidRPr="00D879A4">
        <w:rPr>
          <w:sz w:val="22"/>
          <w:szCs w:val="22"/>
        </w:rPr>
        <w:t xml:space="preserve"> </w:t>
      </w:r>
      <w:r w:rsidR="00E43CBC" w:rsidRPr="00D879A4">
        <w:rPr>
          <w:sz w:val="22"/>
          <w:szCs w:val="22"/>
        </w:rPr>
        <w:t xml:space="preserve">Příjemce </w:t>
      </w:r>
      <w:r w:rsidRPr="00D879A4">
        <w:rPr>
          <w:sz w:val="22"/>
          <w:szCs w:val="22"/>
        </w:rPr>
        <w:t>specifikovan</w:t>
      </w:r>
      <w:r w:rsidR="00771C81" w:rsidRPr="00D879A4">
        <w:rPr>
          <w:sz w:val="22"/>
          <w:szCs w:val="22"/>
        </w:rPr>
        <w:t>é</w:t>
      </w:r>
      <w:r w:rsidRPr="00D879A4">
        <w:rPr>
          <w:sz w:val="22"/>
          <w:szCs w:val="22"/>
        </w:rPr>
        <w:t xml:space="preserve"> touto Smlouvou, ve výši a za podmínek stanovených příslušnými právními předpisy a touto Smlouvou.</w:t>
      </w:r>
    </w:p>
    <w:p w14:paraId="11A494E6" w14:textId="77777777" w:rsidR="00771C81" w:rsidRPr="001964BB" w:rsidRDefault="00771C81" w:rsidP="00246498">
      <w:pPr>
        <w:numPr>
          <w:ilvl w:val="0"/>
          <w:numId w:val="14"/>
        </w:numPr>
        <w:spacing w:after="80"/>
        <w:ind w:left="426" w:hanging="426"/>
        <w:jc w:val="both"/>
        <w:rPr>
          <w:sz w:val="22"/>
          <w:szCs w:val="22"/>
        </w:rPr>
      </w:pPr>
      <w:r w:rsidRPr="001964BB">
        <w:rPr>
          <w:sz w:val="22"/>
          <w:szCs w:val="22"/>
        </w:rPr>
        <w:t>O poskytnutí dotace podle této Smlouvy rozhodl</w:t>
      </w:r>
      <w:r w:rsidR="00153E72" w:rsidRPr="001964BB">
        <w:rPr>
          <w:sz w:val="22"/>
          <w:szCs w:val="22"/>
        </w:rPr>
        <w:t>a(</w:t>
      </w:r>
      <w:r w:rsidR="008D5B1E" w:rsidRPr="001964BB">
        <w:rPr>
          <w:sz w:val="22"/>
          <w:szCs w:val="22"/>
        </w:rPr>
        <w:t>o</w:t>
      </w:r>
      <w:r w:rsidR="00153E72" w:rsidRPr="001964BB">
        <w:rPr>
          <w:sz w:val="22"/>
          <w:szCs w:val="22"/>
        </w:rPr>
        <w:t>)</w:t>
      </w:r>
      <w:r w:rsidR="005762D5" w:rsidRPr="001964BB">
        <w:rPr>
          <w:sz w:val="22"/>
          <w:szCs w:val="22"/>
        </w:rPr>
        <w:t xml:space="preserve"> </w:t>
      </w:r>
      <w:r w:rsidR="00153E72" w:rsidRPr="001964BB">
        <w:rPr>
          <w:sz w:val="22"/>
          <w:szCs w:val="22"/>
        </w:rPr>
        <w:t>Rada města/</w:t>
      </w:r>
      <w:r w:rsidR="008D5B1E" w:rsidRPr="001964BB">
        <w:rPr>
          <w:sz w:val="22"/>
          <w:szCs w:val="22"/>
        </w:rPr>
        <w:t>Zastupitelstvo</w:t>
      </w:r>
      <w:r w:rsidRPr="001964BB">
        <w:rPr>
          <w:sz w:val="22"/>
          <w:szCs w:val="22"/>
        </w:rPr>
        <w:t xml:space="preserve"> města České Budějovice svým usnesením č.</w:t>
      </w:r>
      <w:r w:rsidR="003A740A" w:rsidRPr="001964BB">
        <w:rPr>
          <w:sz w:val="22"/>
          <w:szCs w:val="22"/>
        </w:rPr>
        <w:t xml:space="preserve"> </w:t>
      </w:r>
      <w:proofErr w:type="spellStart"/>
      <w:r w:rsidR="00AF4785" w:rsidRPr="001964BB">
        <w:rPr>
          <w:sz w:val="22"/>
          <w:szCs w:val="22"/>
        </w:rPr>
        <w:t>xxx</w:t>
      </w:r>
      <w:proofErr w:type="spellEnd"/>
      <w:r w:rsidR="00F658FD" w:rsidRPr="001964BB">
        <w:rPr>
          <w:sz w:val="22"/>
          <w:szCs w:val="22"/>
        </w:rPr>
        <w:t>/</w:t>
      </w:r>
      <w:r w:rsidR="008D5B1E" w:rsidRPr="001964BB">
        <w:rPr>
          <w:sz w:val="22"/>
          <w:szCs w:val="22"/>
        </w:rPr>
        <w:t>202</w:t>
      </w:r>
      <w:r w:rsidR="00A35B0C" w:rsidRPr="001964BB">
        <w:rPr>
          <w:sz w:val="22"/>
          <w:szCs w:val="22"/>
        </w:rPr>
        <w:t>5</w:t>
      </w:r>
      <w:r w:rsidRPr="001964BB">
        <w:rPr>
          <w:sz w:val="22"/>
          <w:szCs w:val="22"/>
        </w:rPr>
        <w:t xml:space="preserve"> ze dne </w:t>
      </w:r>
      <w:proofErr w:type="spellStart"/>
      <w:r w:rsidR="00184EEE" w:rsidRPr="001964BB">
        <w:rPr>
          <w:sz w:val="22"/>
          <w:szCs w:val="22"/>
        </w:rPr>
        <w:t>xxx</w:t>
      </w:r>
      <w:proofErr w:type="spellEnd"/>
      <w:r w:rsidR="008E7DB2" w:rsidRPr="001964BB">
        <w:rPr>
          <w:sz w:val="22"/>
          <w:szCs w:val="22"/>
        </w:rPr>
        <w:t>.</w:t>
      </w:r>
      <w:r w:rsidR="00AF4785" w:rsidRPr="001964BB">
        <w:rPr>
          <w:sz w:val="22"/>
          <w:szCs w:val="22"/>
        </w:rPr>
        <w:t xml:space="preserve"> </w:t>
      </w:r>
    </w:p>
    <w:p w14:paraId="71F1067B" w14:textId="77777777" w:rsidR="00AF4785" w:rsidRPr="00FF12A6" w:rsidRDefault="00AF4785" w:rsidP="00B44C07">
      <w:pPr>
        <w:numPr>
          <w:ilvl w:val="0"/>
          <w:numId w:val="14"/>
        </w:numPr>
        <w:spacing w:after="80"/>
        <w:ind w:left="426" w:hanging="426"/>
        <w:jc w:val="both"/>
        <w:rPr>
          <w:sz w:val="22"/>
          <w:szCs w:val="22"/>
        </w:rPr>
      </w:pPr>
      <w:r w:rsidRPr="00FF12A6">
        <w:rPr>
          <w:sz w:val="22"/>
          <w:szCs w:val="22"/>
        </w:rPr>
        <w:t>Dotace podle této Smlouvy se řídí obecně závaznými právními předpisy</w:t>
      </w:r>
      <w:r w:rsidR="008E7DB2">
        <w:rPr>
          <w:sz w:val="22"/>
          <w:szCs w:val="22"/>
        </w:rPr>
        <w:t>.</w:t>
      </w:r>
      <w:r w:rsidRPr="00FF12A6">
        <w:rPr>
          <w:sz w:val="22"/>
          <w:szCs w:val="22"/>
        </w:rPr>
        <w:t xml:space="preserve"> </w:t>
      </w:r>
    </w:p>
    <w:p w14:paraId="46928F19" w14:textId="77777777" w:rsidR="00886B9A" w:rsidRDefault="00886B9A" w:rsidP="00886B9A">
      <w:pPr>
        <w:pStyle w:val="Default"/>
        <w:numPr>
          <w:ilvl w:val="0"/>
          <w:numId w:val="14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Povinnosti Příjemce a jiné podmínky poskytnutí dotace stanovené touto Smlouvou nevyplývající přímo ze zákona o rozpočtových pravidlech územních rozpočtů, přímo použitelných předpisů práva Evropské unie, obecně závazných předpisů práva Evropské unie, si smluvní strany ujednávají jako podmínky ve smyslu § 10a odst. 5 písm. i) tohoto zákona. Příjemce je srozuměn s tím, že v případě porušení těchto podmínek se vystavuje možnému postihu dle čl. VI nebo ukončení Smlouvy dle čl. VII. </w:t>
      </w:r>
    </w:p>
    <w:p w14:paraId="7F889A01" w14:textId="77777777" w:rsidR="00586867" w:rsidRPr="00586867" w:rsidRDefault="00586867" w:rsidP="00586867">
      <w:pPr>
        <w:spacing w:before="240"/>
        <w:jc w:val="center"/>
        <w:rPr>
          <w:b/>
          <w:sz w:val="22"/>
          <w:szCs w:val="22"/>
        </w:rPr>
      </w:pPr>
      <w:r w:rsidRPr="00586867">
        <w:rPr>
          <w:b/>
          <w:sz w:val="22"/>
          <w:szCs w:val="22"/>
        </w:rPr>
        <w:t>Čl. II</w:t>
      </w:r>
    </w:p>
    <w:p w14:paraId="36891618" w14:textId="77777777" w:rsidR="00586867" w:rsidRPr="00586867" w:rsidRDefault="00586867" w:rsidP="00586867">
      <w:pPr>
        <w:spacing w:after="80"/>
        <w:jc w:val="center"/>
        <w:rPr>
          <w:b/>
          <w:sz w:val="22"/>
          <w:szCs w:val="22"/>
        </w:rPr>
      </w:pPr>
      <w:r w:rsidRPr="00586867">
        <w:rPr>
          <w:b/>
          <w:sz w:val="22"/>
          <w:szCs w:val="22"/>
        </w:rPr>
        <w:t xml:space="preserve"> Účel dotace a doba realizace účelu dotace</w:t>
      </w:r>
    </w:p>
    <w:p w14:paraId="442168C4" w14:textId="77777777" w:rsidR="00586867" w:rsidRPr="00860431" w:rsidRDefault="00586867" w:rsidP="00860431">
      <w:pPr>
        <w:numPr>
          <w:ilvl w:val="0"/>
          <w:numId w:val="4"/>
        </w:numPr>
        <w:spacing w:after="80"/>
        <w:ind w:left="426" w:hanging="426"/>
        <w:rPr>
          <w:i/>
          <w:sz w:val="22"/>
          <w:szCs w:val="22"/>
          <w:u w:val="single"/>
        </w:rPr>
      </w:pPr>
      <w:r w:rsidRPr="00860431">
        <w:rPr>
          <w:sz w:val="22"/>
          <w:szCs w:val="22"/>
        </w:rPr>
        <w:t xml:space="preserve">Dotace podle této Smlouvy je poskytována výlučně za účelem financování </w:t>
      </w:r>
      <w:r w:rsidR="008D5B1E">
        <w:rPr>
          <w:sz w:val="22"/>
          <w:szCs w:val="22"/>
        </w:rPr>
        <w:t>akce</w:t>
      </w:r>
      <w:r w:rsidRPr="00860431">
        <w:rPr>
          <w:sz w:val="22"/>
          <w:szCs w:val="22"/>
        </w:rPr>
        <w:t>:</w:t>
      </w:r>
    </w:p>
    <w:p w14:paraId="50BCFD12" w14:textId="77777777" w:rsidR="00ED6DFD" w:rsidRDefault="00ED6DFD" w:rsidP="00586867">
      <w:pPr>
        <w:spacing w:after="80"/>
        <w:ind w:left="426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Mistrovství světa IIHF v ledním hokeji žen 2025 v Českých Budějovicích </w:t>
      </w:r>
    </w:p>
    <w:p w14:paraId="7D457B85" w14:textId="77777777" w:rsidR="00586867" w:rsidRPr="00FF12A6" w:rsidRDefault="00ED6DFD" w:rsidP="00586867">
      <w:pPr>
        <w:spacing w:after="80"/>
        <w:ind w:left="426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ve dnech 9. 4. – 20. 4. 2025 v Českých Budějovicích.</w:t>
      </w:r>
    </w:p>
    <w:p w14:paraId="6DA0914E" w14:textId="77777777" w:rsidR="00586867" w:rsidRPr="00586867" w:rsidRDefault="00586867" w:rsidP="00586867">
      <w:pPr>
        <w:numPr>
          <w:ilvl w:val="0"/>
          <w:numId w:val="4"/>
        </w:numPr>
        <w:spacing w:after="80"/>
        <w:ind w:left="426" w:hanging="426"/>
        <w:jc w:val="both"/>
        <w:rPr>
          <w:i/>
          <w:sz w:val="22"/>
          <w:szCs w:val="22"/>
        </w:rPr>
      </w:pPr>
      <w:r w:rsidRPr="00586867">
        <w:rPr>
          <w:sz w:val="22"/>
          <w:szCs w:val="22"/>
        </w:rPr>
        <w:t>Příjemce se zavazuje, že poskytnutou dotaci použije pouze v souladu s výše uvedeným účelem dotace</w:t>
      </w:r>
      <w:r w:rsidR="00FD12F9">
        <w:rPr>
          <w:sz w:val="22"/>
          <w:szCs w:val="22"/>
        </w:rPr>
        <w:t xml:space="preserve">, kdy uznatelnými náklady jsou výdaje Příjemce vynaložené na zajištění </w:t>
      </w:r>
      <w:r w:rsidR="00ED6DFD">
        <w:rPr>
          <w:sz w:val="22"/>
          <w:szCs w:val="22"/>
        </w:rPr>
        <w:t>bezpečnosti na IIHF MS žen 2025 v Českých Budějovicích.</w:t>
      </w:r>
      <w:r w:rsidR="00FD12F9">
        <w:rPr>
          <w:sz w:val="22"/>
          <w:szCs w:val="22"/>
        </w:rPr>
        <w:t xml:space="preserve"> </w:t>
      </w:r>
      <w:r w:rsidR="008D5B1E" w:rsidRPr="00D879A4">
        <w:rPr>
          <w:sz w:val="22"/>
          <w:szCs w:val="22"/>
        </w:rPr>
        <w:t>Uznatelnými náklady podle předchozí věty však nejsou, tj. poskytnuté peněžní prostředky nelze použít, na pohoštění a na odměny organizátorů akce.</w:t>
      </w:r>
      <w:r w:rsidRPr="00586867">
        <w:rPr>
          <w:sz w:val="22"/>
          <w:szCs w:val="22"/>
        </w:rPr>
        <w:t xml:space="preserve"> V opačném případě se příjemce vystavuje možnému postihu dle čl. VI.</w:t>
      </w:r>
    </w:p>
    <w:p w14:paraId="43F33E12" w14:textId="614630DB" w:rsidR="00860431" w:rsidRDefault="00586867" w:rsidP="00B44C07">
      <w:pPr>
        <w:numPr>
          <w:ilvl w:val="0"/>
          <w:numId w:val="4"/>
        </w:numPr>
        <w:spacing w:after="80"/>
        <w:ind w:left="426" w:hanging="426"/>
        <w:jc w:val="both"/>
        <w:rPr>
          <w:sz w:val="22"/>
          <w:szCs w:val="22"/>
        </w:rPr>
      </w:pPr>
      <w:r w:rsidRPr="000E58EE">
        <w:rPr>
          <w:sz w:val="22"/>
          <w:szCs w:val="22"/>
        </w:rPr>
        <w:t>Dobou,</w:t>
      </w:r>
      <w:r w:rsidRPr="00860431">
        <w:rPr>
          <w:sz w:val="22"/>
          <w:szCs w:val="22"/>
        </w:rPr>
        <w:t xml:space="preserve"> v níž má být dosaženo účelu dotace podle této Smlouvy, se rozumí nejzazší den </w:t>
      </w:r>
      <w:r w:rsidR="008E7DB2">
        <w:rPr>
          <w:sz w:val="22"/>
          <w:szCs w:val="22"/>
        </w:rPr>
        <w:t xml:space="preserve">konání akce specifikované </w:t>
      </w:r>
      <w:r w:rsidRPr="00860431">
        <w:rPr>
          <w:sz w:val="22"/>
          <w:szCs w:val="22"/>
        </w:rPr>
        <w:t>v odst</w:t>
      </w:r>
      <w:r w:rsidRPr="001964BB">
        <w:rPr>
          <w:sz w:val="22"/>
          <w:szCs w:val="22"/>
        </w:rPr>
        <w:t xml:space="preserve">. 1, tj. den </w:t>
      </w:r>
      <w:r w:rsidR="0018334C" w:rsidRPr="001964BB">
        <w:rPr>
          <w:sz w:val="22"/>
          <w:szCs w:val="22"/>
        </w:rPr>
        <w:t>3</w:t>
      </w:r>
      <w:r w:rsidR="00ED6DFD" w:rsidRPr="001964BB">
        <w:rPr>
          <w:sz w:val="22"/>
          <w:szCs w:val="22"/>
        </w:rPr>
        <w:t>0. 4. 2025.</w:t>
      </w:r>
      <w:r w:rsidRPr="00860431">
        <w:rPr>
          <w:sz w:val="22"/>
          <w:szCs w:val="22"/>
        </w:rPr>
        <w:t xml:space="preserve"> </w:t>
      </w:r>
    </w:p>
    <w:p w14:paraId="65A0FF32" w14:textId="77777777" w:rsidR="00586867" w:rsidRPr="008A4207" w:rsidRDefault="00586867" w:rsidP="00F40B17">
      <w:pPr>
        <w:tabs>
          <w:tab w:val="left" w:pos="426"/>
        </w:tabs>
        <w:spacing w:after="80"/>
        <w:jc w:val="both"/>
        <w:rPr>
          <w:sz w:val="22"/>
          <w:szCs w:val="22"/>
        </w:rPr>
      </w:pPr>
      <w:r w:rsidRPr="008A4207">
        <w:rPr>
          <w:i/>
          <w:iCs/>
          <w:sz w:val="22"/>
          <w:szCs w:val="22"/>
        </w:rPr>
        <w:tab/>
      </w:r>
    </w:p>
    <w:p w14:paraId="6C6B0604" w14:textId="77777777" w:rsidR="00586867" w:rsidRPr="00586867" w:rsidRDefault="00586867" w:rsidP="00586867">
      <w:pPr>
        <w:keepNext/>
        <w:autoSpaceDE w:val="0"/>
        <w:autoSpaceDN w:val="0"/>
        <w:adjustRightInd w:val="0"/>
        <w:spacing w:before="240"/>
        <w:jc w:val="center"/>
        <w:rPr>
          <w:b/>
          <w:sz w:val="22"/>
          <w:szCs w:val="22"/>
        </w:rPr>
      </w:pPr>
      <w:r w:rsidRPr="00586867">
        <w:rPr>
          <w:b/>
          <w:sz w:val="22"/>
          <w:szCs w:val="22"/>
        </w:rPr>
        <w:t>Čl. III</w:t>
      </w:r>
    </w:p>
    <w:p w14:paraId="60D2B406" w14:textId="77777777" w:rsidR="00586867" w:rsidRPr="00586867" w:rsidRDefault="00586867" w:rsidP="00586867">
      <w:pPr>
        <w:keepNext/>
        <w:autoSpaceDE w:val="0"/>
        <w:autoSpaceDN w:val="0"/>
        <w:adjustRightInd w:val="0"/>
        <w:spacing w:after="80"/>
        <w:jc w:val="center"/>
        <w:rPr>
          <w:b/>
          <w:sz w:val="22"/>
          <w:szCs w:val="22"/>
        </w:rPr>
      </w:pPr>
      <w:r w:rsidRPr="00586867">
        <w:rPr>
          <w:b/>
          <w:sz w:val="22"/>
          <w:szCs w:val="22"/>
        </w:rPr>
        <w:t>Výše dotace a platební podmínky</w:t>
      </w:r>
    </w:p>
    <w:p w14:paraId="0E512BAA" w14:textId="77777777" w:rsidR="00586867" w:rsidRPr="00586867" w:rsidRDefault="00586867" w:rsidP="00586867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586867">
        <w:rPr>
          <w:sz w:val="22"/>
          <w:szCs w:val="22"/>
        </w:rPr>
        <w:t xml:space="preserve">Dotaci podle této Smlouvy se Poskytovatel zavazuje poskytnout </w:t>
      </w:r>
      <w:r w:rsidRPr="00ED6DFD">
        <w:rPr>
          <w:b/>
          <w:sz w:val="22"/>
          <w:szCs w:val="22"/>
        </w:rPr>
        <w:t xml:space="preserve">v celkové výši </w:t>
      </w:r>
      <w:r w:rsidR="00ED6DFD" w:rsidRPr="00ED6DFD">
        <w:rPr>
          <w:b/>
          <w:sz w:val="22"/>
          <w:szCs w:val="22"/>
        </w:rPr>
        <w:t>1.000.000</w:t>
      </w:r>
      <w:r w:rsidRPr="00ED6DFD">
        <w:rPr>
          <w:b/>
          <w:sz w:val="22"/>
          <w:szCs w:val="22"/>
        </w:rPr>
        <w:t xml:space="preserve"> Kč</w:t>
      </w:r>
      <w:r w:rsidRPr="00586867">
        <w:rPr>
          <w:sz w:val="22"/>
          <w:szCs w:val="22"/>
        </w:rPr>
        <w:t>, a to bezhotovostním převodem na účet Příjemce uvedený v záhlaví této Smlouvy. Příjemce dotaci ve výši dle předchozí věty v plném rozsahu za podmínek stanovených touto Smlouvou a bez výhrad přijímá.</w:t>
      </w:r>
    </w:p>
    <w:p w14:paraId="5B04D84C" w14:textId="77777777" w:rsidR="00586867" w:rsidRPr="00586867" w:rsidRDefault="00586867" w:rsidP="00586867">
      <w:pPr>
        <w:pStyle w:val="Odstavecseseznamem"/>
        <w:autoSpaceDE w:val="0"/>
        <w:autoSpaceDN w:val="0"/>
        <w:adjustRightInd w:val="0"/>
        <w:spacing w:after="80"/>
        <w:ind w:left="360"/>
        <w:rPr>
          <w:sz w:val="22"/>
          <w:szCs w:val="22"/>
        </w:rPr>
      </w:pPr>
      <w:r w:rsidRPr="00586867">
        <w:rPr>
          <w:sz w:val="22"/>
          <w:szCs w:val="22"/>
        </w:rPr>
        <w:t xml:space="preserve">Příjemce se podpisem Smlouvy zavazuje, že všechny finanční toky (bezhotovostní a hotovostní operace), vztahující se k </w:t>
      </w:r>
      <w:r w:rsidR="008703B1">
        <w:rPr>
          <w:sz w:val="22"/>
          <w:szCs w:val="22"/>
        </w:rPr>
        <w:t>akci</w:t>
      </w:r>
      <w:r w:rsidRPr="00586867">
        <w:rPr>
          <w:sz w:val="22"/>
          <w:szCs w:val="22"/>
        </w:rPr>
        <w:t>, budou provedeny prostřednictvím peněžních účtů, jejichž je Příjemce majitelem, neurčí-li Poskytovatel jinak.</w:t>
      </w:r>
      <w:r w:rsidR="00786D5E">
        <w:rPr>
          <w:sz w:val="22"/>
          <w:szCs w:val="22"/>
        </w:rPr>
        <w:t xml:space="preserve"> </w:t>
      </w:r>
    </w:p>
    <w:p w14:paraId="63EAB6A5" w14:textId="256DC7E5" w:rsidR="00586867" w:rsidRPr="001964BB" w:rsidRDefault="00FF12A6" w:rsidP="001964BB">
      <w:pPr>
        <w:pStyle w:val="Default"/>
        <w:numPr>
          <w:ilvl w:val="0"/>
          <w:numId w:val="8"/>
        </w:numPr>
        <w:jc w:val="both"/>
        <w:rPr>
          <w:sz w:val="22"/>
          <w:szCs w:val="22"/>
        </w:rPr>
      </w:pPr>
      <w:r w:rsidRPr="001964BB">
        <w:rPr>
          <w:sz w:val="22"/>
          <w:szCs w:val="22"/>
        </w:rPr>
        <w:t>D</w:t>
      </w:r>
      <w:r w:rsidR="00586867" w:rsidRPr="001964BB">
        <w:rPr>
          <w:sz w:val="22"/>
          <w:szCs w:val="22"/>
        </w:rPr>
        <w:t>otace podle předchozího odstavce bude Poskytovatelem poskytnuta v jediné splátce splatné</w:t>
      </w:r>
      <w:r w:rsidR="00F15DFF" w:rsidRPr="001964BB">
        <w:rPr>
          <w:sz w:val="22"/>
          <w:szCs w:val="22"/>
        </w:rPr>
        <w:t xml:space="preserve"> ve lhůtě 30 dní ode dne účinnosti této Smlouvy.</w:t>
      </w:r>
      <w:r w:rsidR="00786D5E" w:rsidRPr="001964BB">
        <w:rPr>
          <w:sz w:val="22"/>
          <w:szCs w:val="22"/>
        </w:rPr>
        <w:t xml:space="preserve"> </w:t>
      </w:r>
    </w:p>
    <w:p w14:paraId="3E6DCC61" w14:textId="77777777" w:rsidR="006E7386" w:rsidRPr="006E7386" w:rsidRDefault="00F15DFF" w:rsidP="00C16805">
      <w:pPr>
        <w:pStyle w:val="Default"/>
        <w:numPr>
          <w:ilvl w:val="0"/>
          <w:numId w:val="8"/>
        </w:numPr>
        <w:jc w:val="both"/>
        <w:rPr>
          <w:sz w:val="22"/>
          <w:szCs w:val="22"/>
        </w:rPr>
      </w:pPr>
      <w:r w:rsidRPr="006E7386">
        <w:rPr>
          <w:sz w:val="22"/>
          <w:szCs w:val="22"/>
        </w:rPr>
        <w:t>Výše dotace sjednaná v odst. 1 je maximální a nemůže být překročena.</w:t>
      </w:r>
    </w:p>
    <w:p w14:paraId="1546896C" w14:textId="77777777" w:rsidR="003F57A8" w:rsidRPr="003F57A8" w:rsidRDefault="003F57A8" w:rsidP="003F57A8">
      <w:pPr>
        <w:pStyle w:val="Odstavecseseznamem"/>
        <w:autoSpaceDE w:val="0"/>
        <w:autoSpaceDN w:val="0"/>
        <w:adjustRightInd w:val="0"/>
        <w:spacing w:before="240"/>
        <w:ind w:left="0"/>
        <w:jc w:val="center"/>
        <w:rPr>
          <w:b/>
          <w:sz w:val="22"/>
          <w:szCs w:val="22"/>
        </w:rPr>
      </w:pPr>
      <w:r w:rsidRPr="003F57A8">
        <w:rPr>
          <w:b/>
          <w:sz w:val="22"/>
          <w:szCs w:val="22"/>
        </w:rPr>
        <w:t>Čl. IV</w:t>
      </w:r>
    </w:p>
    <w:p w14:paraId="4E12A217" w14:textId="77777777" w:rsidR="003F57A8" w:rsidRPr="003F57A8" w:rsidRDefault="003F57A8" w:rsidP="003F57A8">
      <w:pPr>
        <w:pStyle w:val="Odstavecseseznamem"/>
        <w:autoSpaceDE w:val="0"/>
        <w:autoSpaceDN w:val="0"/>
        <w:adjustRightInd w:val="0"/>
        <w:spacing w:after="80"/>
        <w:ind w:left="0"/>
        <w:jc w:val="center"/>
        <w:rPr>
          <w:b/>
          <w:sz w:val="22"/>
          <w:szCs w:val="22"/>
        </w:rPr>
      </w:pPr>
      <w:r w:rsidRPr="003F57A8">
        <w:rPr>
          <w:b/>
          <w:sz w:val="22"/>
          <w:szCs w:val="22"/>
        </w:rPr>
        <w:t>Vyúčtování dotace</w:t>
      </w:r>
    </w:p>
    <w:p w14:paraId="3BE12C7D" w14:textId="77777777" w:rsidR="003F57A8" w:rsidRPr="003F57A8" w:rsidRDefault="003F57A8" w:rsidP="003F57A8">
      <w:pPr>
        <w:numPr>
          <w:ilvl w:val="0"/>
          <w:numId w:val="5"/>
        </w:numPr>
        <w:spacing w:after="80"/>
        <w:ind w:left="426" w:hanging="426"/>
        <w:jc w:val="both"/>
        <w:rPr>
          <w:sz w:val="22"/>
          <w:szCs w:val="22"/>
        </w:rPr>
      </w:pPr>
      <w:r w:rsidRPr="003F57A8">
        <w:rPr>
          <w:sz w:val="22"/>
          <w:szCs w:val="22"/>
        </w:rPr>
        <w:t xml:space="preserve">Příjemce je povinen předložit Poskytovateli vyúčtování dotace, a to na předepsaném formuláři </w:t>
      </w:r>
      <w:r w:rsidRPr="003F57A8">
        <w:rPr>
          <w:b/>
          <w:sz w:val="22"/>
          <w:szCs w:val="22"/>
        </w:rPr>
        <w:t xml:space="preserve">ve lhůtě </w:t>
      </w:r>
      <w:r w:rsidR="00C10F05">
        <w:rPr>
          <w:b/>
          <w:sz w:val="22"/>
          <w:szCs w:val="22"/>
        </w:rPr>
        <w:t>6</w:t>
      </w:r>
      <w:r w:rsidRPr="003F57A8">
        <w:rPr>
          <w:b/>
          <w:sz w:val="22"/>
          <w:szCs w:val="22"/>
        </w:rPr>
        <w:t>0 dní ode dne naplnění účelu dotace dle čl. II odst. 3</w:t>
      </w:r>
      <w:r w:rsidRPr="003F57A8">
        <w:rPr>
          <w:sz w:val="22"/>
          <w:szCs w:val="22"/>
        </w:rPr>
        <w:t>.</w:t>
      </w:r>
      <w:r w:rsidR="008703B1">
        <w:rPr>
          <w:sz w:val="22"/>
          <w:szCs w:val="22"/>
        </w:rPr>
        <w:t xml:space="preserve"> Konečné v</w:t>
      </w:r>
      <w:r w:rsidRPr="003F57A8">
        <w:rPr>
          <w:sz w:val="22"/>
          <w:szCs w:val="22"/>
        </w:rPr>
        <w:t xml:space="preserve">yúčtování provede Příjemce formou soupisu relevantních dokladů o uskutečněných </w:t>
      </w:r>
      <w:r w:rsidRPr="00786D5E">
        <w:rPr>
          <w:color w:val="000000"/>
          <w:sz w:val="22"/>
          <w:szCs w:val="22"/>
        </w:rPr>
        <w:t>výdajích</w:t>
      </w:r>
      <w:r w:rsidRPr="003F57A8">
        <w:rPr>
          <w:sz w:val="22"/>
          <w:szCs w:val="22"/>
        </w:rPr>
        <w:t xml:space="preserve"> a případných příjmech s uvedením výše částky a účelu platby jednotlivých dokladů na předepsaném formuláři. Jako přílohy k vyúčtování budou předloženy:</w:t>
      </w:r>
    </w:p>
    <w:p w14:paraId="487492F9" w14:textId="77777777" w:rsidR="003F57A8" w:rsidRPr="003F57A8" w:rsidRDefault="003F57A8" w:rsidP="003F57A8">
      <w:pPr>
        <w:pStyle w:val="Odstavecseseznamem"/>
        <w:numPr>
          <w:ilvl w:val="0"/>
          <w:numId w:val="11"/>
        </w:numPr>
        <w:jc w:val="both"/>
        <w:rPr>
          <w:sz w:val="22"/>
          <w:szCs w:val="22"/>
        </w:rPr>
      </w:pPr>
      <w:r w:rsidRPr="003F57A8">
        <w:rPr>
          <w:sz w:val="22"/>
          <w:szCs w:val="22"/>
        </w:rPr>
        <w:t>kopie průkazných dokladů o nabytí (předávací protokoly, smlouvy);</w:t>
      </w:r>
    </w:p>
    <w:p w14:paraId="3B3732F3" w14:textId="77777777" w:rsidR="003F57A8" w:rsidRPr="003F57A8" w:rsidRDefault="003F57A8" w:rsidP="003F57A8">
      <w:pPr>
        <w:pStyle w:val="Odstavecseseznamem"/>
        <w:numPr>
          <w:ilvl w:val="0"/>
          <w:numId w:val="11"/>
        </w:numPr>
        <w:jc w:val="both"/>
        <w:rPr>
          <w:sz w:val="22"/>
          <w:szCs w:val="22"/>
        </w:rPr>
      </w:pPr>
      <w:r w:rsidRPr="003F57A8">
        <w:rPr>
          <w:sz w:val="22"/>
          <w:szCs w:val="22"/>
        </w:rPr>
        <w:t>kopie průkazných účetních dokladů dle zákona č. 563/1991 Sb. a průkazných daňových dokladů dle zákona 235/2004 Sb., v platném znění;</w:t>
      </w:r>
    </w:p>
    <w:p w14:paraId="4FAA5B9C" w14:textId="77777777" w:rsidR="003F57A8" w:rsidRPr="003F57A8" w:rsidRDefault="003F57A8" w:rsidP="003F57A8">
      <w:pPr>
        <w:pStyle w:val="Odstavecseseznamem"/>
        <w:numPr>
          <w:ilvl w:val="0"/>
          <w:numId w:val="11"/>
        </w:numPr>
        <w:spacing w:after="80"/>
        <w:jc w:val="both"/>
        <w:rPr>
          <w:sz w:val="22"/>
          <w:szCs w:val="22"/>
        </w:rPr>
      </w:pPr>
      <w:r w:rsidRPr="003F57A8">
        <w:rPr>
          <w:sz w:val="22"/>
          <w:szCs w:val="22"/>
        </w:rPr>
        <w:t>průkazné kopie výpisů z účtu a pokladních dokladů, deklarující všechny provedené platby.</w:t>
      </w:r>
    </w:p>
    <w:p w14:paraId="55894683" w14:textId="77777777" w:rsidR="003212FE" w:rsidRDefault="003F57A8" w:rsidP="008D5B1E">
      <w:pPr>
        <w:pStyle w:val="Default"/>
        <w:ind w:left="426"/>
        <w:jc w:val="both"/>
        <w:rPr>
          <w:sz w:val="22"/>
          <w:szCs w:val="22"/>
        </w:rPr>
      </w:pPr>
      <w:r w:rsidRPr="003F57A8">
        <w:rPr>
          <w:sz w:val="22"/>
          <w:szCs w:val="22"/>
        </w:rPr>
        <w:t>V odůvodněném případě si Poskytovatel může vyžádat předložení originálů těchto dokladů k nahlédnutí. V případě, že doklady předložené Příjemcem nebudou splňovat náležitosti</w:t>
      </w:r>
      <w:r w:rsidR="003940C0">
        <w:rPr>
          <w:sz w:val="22"/>
          <w:szCs w:val="22"/>
        </w:rPr>
        <w:t xml:space="preserve"> </w:t>
      </w:r>
      <w:r w:rsidR="003212FE" w:rsidRPr="00D3501F">
        <w:rPr>
          <w:sz w:val="22"/>
          <w:szCs w:val="22"/>
        </w:rPr>
        <w:t>dle požadavků Smlouvy</w:t>
      </w:r>
      <w:r w:rsidR="00013E21">
        <w:rPr>
          <w:sz w:val="22"/>
          <w:szCs w:val="22"/>
        </w:rPr>
        <w:t xml:space="preserve"> </w:t>
      </w:r>
      <w:r w:rsidR="00BC4908">
        <w:rPr>
          <w:sz w:val="22"/>
          <w:szCs w:val="22"/>
        </w:rPr>
        <w:t>a právních předpisů</w:t>
      </w:r>
      <w:r w:rsidR="003212FE" w:rsidRPr="00D3501F">
        <w:rPr>
          <w:sz w:val="22"/>
          <w:szCs w:val="22"/>
        </w:rPr>
        <w:t xml:space="preserve">, je Poskytovatel oprávněn tyto doklady jako neprůkazné z </w:t>
      </w:r>
      <w:r w:rsidR="00B25637">
        <w:rPr>
          <w:sz w:val="22"/>
          <w:szCs w:val="22"/>
        </w:rPr>
        <w:t>v</w:t>
      </w:r>
      <w:r w:rsidR="003212FE" w:rsidRPr="00D3501F">
        <w:rPr>
          <w:sz w:val="22"/>
          <w:szCs w:val="22"/>
        </w:rPr>
        <w:t>yúčtování vyloučit.</w:t>
      </w:r>
    </w:p>
    <w:p w14:paraId="0E62FD70" w14:textId="77777777" w:rsidR="008703B1" w:rsidRDefault="008703B1" w:rsidP="008D5B1E">
      <w:pPr>
        <w:pStyle w:val="Default"/>
        <w:ind w:left="426"/>
        <w:jc w:val="both"/>
        <w:rPr>
          <w:sz w:val="22"/>
          <w:szCs w:val="22"/>
        </w:rPr>
      </w:pPr>
    </w:p>
    <w:p w14:paraId="06A1701B" w14:textId="77777777" w:rsidR="008703B1" w:rsidRDefault="008703B1" w:rsidP="003F57A8">
      <w:pPr>
        <w:pStyle w:val="Odstavecseseznamem"/>
        <w:numPr>
          <w:ilvl w:val="0"/>
          <w:numId w:val="5"/>
        </w:numPr>
        <w:spacing w:after="8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V případě, že nebudou ke konečnému vyúčtování připojeny všechny přílohy dle odst. 1, považuje se konečné vyúčtování jako neodevzdané, Poskytovatel v takovém případě nebude Příjemce již vyzývat k doplnění příloh, ale rovnou k vrácení celé dotace v termínu uvedeném ve výzvě.</w:t>
      </w:r>
    </w:p>
    <w:p w14:paraId="7A567B0B" w14:textId="77777777" w:rsidR="003F57A8" w:rsidRPr="003F57A8" w:rsidRDefault="003F57A8" w:rsidP="003F57A8">
      <w:pPr>
        <w:pStyle w:val="Odstavecseseznamem"/>
        <w:numPr>
          <w:ilvl w:val="0"/>
          <w:numId w:val="5"/>
        </w:numPr>
        <w:spacing w:after="80"/>
        <w:ind w:left="426" w:hanging="426"/>
        <w:jc w:val="both"/>
        <w:rPr>
          <w:sz w:val="22"/>
          <w:szCs w:val="22"/>
        </w:rPr>
      </w:pPr>
      <w:r w:rsidRPr="003F57A8">
        <w:rPr>
          <w:sz w:val="22"/>
          <w:szCs w:val="22"/>
        </w:rPr>
        <w:t xml:space="preserve">Byla-li ujednána minimální výše spolufinancování </w:t>
      </w:r>
      <w:r w:rsidR="00FE46F9">
        <w:rPr>
          <w:sz w:val="22"/>
          <w:szCs w:val="22"/>
        </w:rPr>
        <w:t>akce</w:t>
      </w:r>
      <w:r w:rsidRPr="003F57A8">
        <w:rPr>
          <w:sz w:val="22"/>
          <w:szCs w:val="22"/>
        </w:rPr>
        <w:t xml:space="preserve"> ze strany Příjemce, nesmí být výše tohoto spolufinancování v předloženém vyúčtování </w:t>
      </w:r>
      <w:proofErr w:type="gramStart"/>
      <w:r w:rsidRPr="003F57A8">
        <w:rPr>
          <w:sz w:val="22"/>
          <w:szCs w:val="22"/>
        </w:rPr>
        <w:t>nižší,</w:t>
      </w:r>
      <w:proofErr w:type="gramEnd"/>
      <w:r w:rsidRPr="003F57A8">
        <w:rPr>
          <w:sz w:val="22"/>
          <w:szCs w:val="22"/>
        </w:rPr>
        <w:t xml:space="preserve"> než minimální výše spolufinancování ujednaná Smlouvou. Není-li podmínka podle předchozí věty dodržena, je Příjemce povinen ve lhůtě dle následujícího odstavce vrátit poměrnou část přijaté dotace tak, aby tato podmínka byla naplněna.</w:t>
      </w:r>
    </w:p>
    <w:p w14:paraId="62BB60E3" w14:textId="77777777" w:rsidR="003F57A8" w:rsidRPr="003F57A8" w:rsidRDefault="003F57A8" w:rsidP="003F57A8">
      <w:pPr>
        <w:pStyle w:val="Odstavecseseznamem"/>
        <w:numPr>
          <w:ilvl w:val="0"/>
          <w:numId w:val="5"/>
        </w:numPr>
        <w:spacing w:after="80"/>
        <w:ind w:left="426" w:hanging="426"/>
        <w:jc w:val="both"/>
        <w:rPr>
          <w:sz w:val="22"/>
          <w:szCs w:val="22"/>
        </w:rPr>
      </w:pPr>
      <w:r w:rsidRPr="003F57A8">
        <w:rPr>
          <w:sz w:val="22"/>
          <w:szCs w:val="22"/>
        </w:rPr>
        <w:t xml:space="preserve">Pokud Příjemce využije na financování </w:t>
      </w:r>
      <w:r w:rsidR="00FE46F9">
        <w:rPr>
          <w:sz w:val="22"/>
          <w:szCs w:val="22"/>
        </w:rPr>
        <w:t>akce</w:t>
      </w:r>
      <w:r w:rsidRPr="003F57A8">
        <w:rPr>
          <w:sz w:val="22"/>
          <w:szCs w:val="22"/>
        </w:rPr>
        <w:t xml:space="preserve"> podle této Smlouvy, resp. na naplnění účelu dotace podle této Smlouvy, pouze část z přijaté dotace, je povinen nevyužitou část dotace vrátit Poskytovateli, a to ve lhůtě stanovené </w:t>
      </w:r>
      <w:r w:rsidR="004943D5">
        <w:rPr>
          <w:sz w:val="22"/>
          <w:szCs w:val="22"/>
        </w:rPr>
        <w:t>Poskytovatelem</w:t>
      </w:r>
      <w:r w:rsidR="004943D5" w:rsidRPr="003F57A8">
        <w:rPr>
          <w:sz w:val="22"/>
          <w:szCs w:val="22"/>
        </w:rPr>
        <w:t xml:space="preserve"> </w:t>
      </w:r>
      <w:r w:rsidRPr="003F57A8">
        <w:rPr>
          <w:sz w:val="22"/>
          <w:szCs w:val="22"/>
        </w:rPr>
        <w:t xml:space="preserve">v písemné výzvě. </w:t>
      </w:r>
    </w:p>
    <w:p w14:paraId="4980C319" w14:textId="77777777" w:rsidR="003F57A8" w:rsidRPr="00245594" w:rsidRDefault="003F57A8" w:rsidP="003F57A8">
      <w:pPr>
        <w:pStyle w:val="Odstavecseseznamem"/>
        <w:numPr>
          <w:ilvl w:val="0"/>
          <w:numId w:val="5"/>
        </w:numPr>
        <w:spacing w:after="80"/>
        <w:ind w:left="426" w:hanging="426"/>
        <w:jc w:val="both"/>
        <w:rPr>
          <w:sz w:val="22"/>
          <w:szCs w:val="22"/>
        </w:rPr>
      </w:pPr>
      <w:r w:rsidRPr="003F57A8">
        <w:rPr>
          <w:sz w:val="22"/>
          <w:szCs w:val="22"/>
        </w:rPr>
        <w:lastRenderedPageBreak/>
        <w:t xml:space="preserve">V případě, že </w:t>
      </w:r>
      <w:r w:rsidR="008703B1">
        <w:rPr>
          <w:sz w:val="22"/>
          <w:szCs w:val="22"/>
        </w:rPr>
        <w:t>akce</w:t>
      </w:r>
      <w:r w:rsidRPr="003F57A8">
        <w:rPr>
          <w:sz w:val="22"/>
          <w:szCs w:val="22"/>
        </w:rPr>
        <w:t xml:space="preserve">, na </w:t>
      </w:r>
      <w:r w:rsidR="008703B1">
        <w:rPr>
          <w:sz w:val="22"/>
          <w:szCs w:val="22"/>
        </w:rPr>
        <w:t xml:space="preserve">jejíž </w:t>
      </w:r>
      <w:r w:rsidRPr="00245594">
        <w:rPr>
          <w:sz w:val="22"/>
          <w:szCs w:val="22"/>
        </w:rPr>
        <w:t>financování je dotace poskytována, se neuskuteční, resp. účel, za nímž byla dotace podle této Smlouvy poskytnuta, se nenaplní, a to i bez zavinění na straně Příjemce, je Příjemce povinen bezodkladně o této skutečnosti prokazatelně informovat Poskytovatele. Poskytovatel následně zašle Příjemci platební údaje včetně lhůty k vrácení dotace. Povinnost podle předchozích vět má Příjemce bez ohledu na důvody, pro které nebyl</w:t>
      </w:r>
      <w:r w:rsidR="008703B1">
        <w:rPr>
          <w:sz w:val="22"/>
          <w:szCs w:val="22"/>
        </w:rPr>
        <w:t>a</w:t>
      </w:r>
      <w:r w:rsidRPr="00245594">
        <w:rPr>
          <w:sz w:val="22"/>
          <w:szCs w:val="22"/>
        </w:rPr>
        <w:t xml:space="preserve"> </w:t>
      </w:r>
      <w:r w:rsidR="008703B1">
        <w:rPr>
          <w:sz w:val="22"/>
          <w:szCs w:val="22"/>
        </w:rPr>
        <w:t>akce</w:t>
      </w:r>
      <w:r w:rsidRPr="00245594">
        <w:rPr>
          <w:sz w:val="22"/>
          <w:szCs w:val="22"/>
        </w:rPr>
        <w:t xml:space="preserve"> uskutečněn</w:t>
      </w:r>
      <w:r w:rsidR="008703B1">
        <w:rPr>
          <w:sz w:val="22"/>
          <w:szCs w:val="22"/>
        </w:rPr>
        <w:t>a</w:t>
      </w:r>
      <w:r w:rsidRPr="00245594">
        <w:rPr>
          <w:sz w:val="22"/>
          <w:szCs w:val="22"/>
        </w:rPr>
        <w:t xml:space="preserve">, resp. pro které nebyl účel dotace podle této Smlouvy naplněn. Předchozí věty platí obdobně i v případech, že </w:t>
      </w:r>
      <w:r w:rsidR="00116C57">
        <w:rPr>
          <w:sz w:val="22"/>
          <w:szCs w:val="22"/>
        </w:rPr>
        <w:t>akce</w:t>
      </w:r>
      <w:r w:rsidRPr="00245594">
        <w:rPr>
          <w:sz w:val="22"/>
          <w:szCs w:val="22"/>
        </w:rPr>
        <w:t xml:space="preserve"> byl</w:t>
      </w:r>
      <w:r w:rsidR="00116C57">
        <w:rPr>
          <w:sz w:val="22"/>
          <w:szCs w:val="22"/>
        </w:rPr>
        <w:t>a</w:t>
      </w:r>
      <w:r w:rsidRPr="00245594">
        <w:rPr>
          <w:sz w:val="22"/>
          <w:szCs w:val="22"/>
        </w:rPr>
        <w:t xml:space="preserve"> sice uskutečněn</w:t>
      </w:r>
      <w:r w:rsidR="00116C57">
        <w:rPr>
          <w:sz w:val="22"/>
          <w:szCs w:val="22"/>
        </w:rPr>
        <w:t>a</w:t>
      </w:r>
      <w:r w:rsidRPr="00245594">
        <w:rPr>
          <w:sz w:val="22"/>
          <w:szCs w:val="22"/>
        </w:rPr>
        <w:t>, avšak stalo se tak v rozsahu podstatným způsobem neodpovídajícím rozsahu popsanému v této Smlouvě a žádosti Příjemce, v důsledku čehož nemohl být naplněn účel dotace dle čl. II.</w:t>
      </w:r>
    </w:p>
    <w:p w14:paraId="6BC97FBB" w14:textId="77777777" w:rsidR="003F57A8" w:rsidRPr="00245594" w:rsidRDefault="003F57A8" w:rsidP="003F57A8">
      <w:pPr>
        <w:numPr>
          <w:ilvl w:val="0"/>
          <w:numId w:val="5"/>
        </w:numPr>
        <w:spacing w:after="80"/>
        <w:ind w:left="426" w:hanging="426"/>
        <w:jc w:val="both"/>
        <w:rPr>
          <w:sz w:val="22"/>
          <w:szCs w:val="22"/>
        </w:rPr>
      </w:pPr>
      <w:r w:rsidRPr="00245594">
        <w:rPr>
          <w:sz w:val="22"/>
          <w:szCs w:val="22"/>
        </w:rPr>
        <w:t xml:space="preserve">V případě, že Příjemce předloží vyúčtování dotace </w:t>
      </w:r>
      <w:r w:rsidR="00116C57">
        <w:rPr>
          <w:sz w:val="22"/>
          <w:szCs w:val="22"/>
        </w:rPr>
        <w:t xml:space="preserve">(včetně příloh – faktur, daňových dokladů, propagace) spolu se závěrečnou zprávou </w:t>
      </w:r>
      <w:r w:rsidRPr="00245594">
        <w:rPr>
          <w:sz w:val="22"/>
          <w:szCs w:val="22"/>
        </w:rPr>
        <w:t xml:space="preserve">ve lhůtě stanovené v odst. 1, avšak vyúčtování </w:t>
      </w:r>
      <w:r w:rsidR="00116C57">
        <w:rPr>
          <w:sz w:val="22"/>
          <w:szCs w:val="22"/>
        </w:rPr>
        <w:t xml:space="preserve">nebo některý z přiložených dokladů či příloh </w:t>
      </w:r>
      <w:r w:rsidRPr="00245594">
        <w:rPr>
          <w:sz w:val="22"/>
          <w:szCs w:val="22"/>
        </w:rPr>
        <w:t xml:space="preserve">vykazuje nedostatky, </w:t>
      </w:r>
      <w:r w:rsidR="004943D5">
        <w:rPr>
          <w:sz w:val="22"/>
          <w:szCs w:val="22"/>
        </w:rPr>
        <w:t>Poskytovatel</w:t>
      </w:r>
      <w:r w:rsidR="004943D5" w:rsidRPr="00245594">
        <w:rPr>
          <w:sz w:val="22"/>
          <w:szCs w:val="22"/>
        </w:rPr>
        <w:t xml:space="preserve"> </w:t>
      </w:r>
      <w:r w:rsidRPr="00245594">
        <w:rPr>
          <w:sz w:val="22"/>
          <w:szCs w:val="22"/>
        </w:rPr>
        <w:t>písemně vyzve Příjemce k nápravě. Součástí výzvy je lhůta k nápravě a specifikace nedostatků. V případě, že Příjemce nepředloží vyúčtování ve lhůtě dle odst. 1 vůbec, je povinen na výzvu Poskytovatele dotaci vrátit. Ve výzvě budou uvedeny platební údaje včetně termínu k vrácení dotace.</w:t>
      </w:r>
    </w:p>
    <w:p w14:paraId="2C36071F" w14:textId="77777777" w:rsidR="003F57A8" w:rsidRPr="00245594" w:rsidRDefault="003F57A8" w:rsidP="003F57A8">
      <w:pPr>
        <w:pStyle w:val="Odstavecseseznamem"/>
        <w:numPr>
          <w:ilvl w:val="0"/>
          <w:numId w:val="5"/>
        </w:numPr>
        <w:spacing w:after="80"/>
        <w:ind w:left="426" w:hanging="426"/>
        <w:jc w:val="both"/>
        <w:rPr>
          <w:sz w:val="22"/>
          <w:szCs w:val="22"/>
        </w:rPr>
      </w:pPr>
      <w:r w:rsidRPr="00245594">
        <w:rPr>
          <w:sz w:val="22"/>
          <w:szCs w:val="22"/>
        </w:rPr>
        <w:t xml:space="preserve">Pokud Příjemce poruší povinnost podle odst. 1 a nedoloží realizaci </w:t>
      </w:r>
      <w:r w:rsidR="00116C57">
        <w:rPr>
          <w:sz w:val="22"/>
          <w:szCs w:val="22"/>
        </w:rPr>
        <w:t>akce</w:t>
      </w:r>
      <w:r w:rsidRPr="00245594">
        <w:rPr>
          <w:sz w:val="22"/>
          <w:szCs w:val="22"/>
        </w:rPr>
        <w:t xml:space="preserve"> průkaznými doklady, je povinen vrátit poměrnou část dotace, která takto nebyla doložena, a to ve výši a lhůtě stanovené </w:t>
      </w:r>
      <w:r w:rsidR="004943D5">
        <w:rPr>
          <w:sz w:val="22"/>
          <w:szCs w:val="22"/>
        </w:rPr>
        <w:t>Poskytovatel</w:t>
      </w:r>
      <w:r w:rsidR="004943D5" w:rsidRPr="00245594">
        <w:rPr>
          <w:sz w:val="22"/>
          <w:szCs w:val="22"/>
        </w:rPr>
        <w:t xml:space="preserve">em </w:t>
      </w:r>
      <w:r w:rsidRPr="00245594">
        <w:rPr>
          <w:sz w:val="22"/>
          <w:szCs w:val="22"/>
        </w:rPr>
        <w:t>v písemné výzvě. Předchozí větou není dotčeno právo či povinnost Poskytovatele uplatnit sankce dle čl. VI anebo požadovat vrácení celé dotace v případě ukončení Smlouvy dle čl. VII.</w:t>
      </w:r>
    </w:p>
    <w:p w14:paraId="2FBBF02D" w14:textId="77777777" w:rsidR="003F57A8" w:rsidRPr="00245594" w:rsidRDefault="003F57A8" w:rsidP="003F57A8">
      <w:pPr>
        <w:numPr>
          <w:ilvl w:val="0"/>
          <w:numId w:val="5"/>
        </w:numPr>
        <w:spacing w:after="80"/>
        <w:ind w:left="360"/>
        <w:jc w:val="both"/>
        <w:rPr>
          <w:sz w:val="22"/>
          <w:szCs w:val="22"/>
        </w:rPr>
      </w:pPr>
      <w:r w:rsidRPr="00245594">
        <w:rPr>
          <w:sz w:val="22"/>
          <w:szCs w:val="22"/>
        </w:rPr>
        <w:t>Nevyúčtuje-li Příjemce poskytnutou dotaci tak, jak mu ukládají právní předpisy či tato Smlouva, případně nevrátí-li Příjemce dotaci nebo její část tak, jak stanovují právní předpisy či tato Smlouva, vystavuje se možnému postihu dle čl. VI.</w:t>
      </w:r>
    </w:p>
    <w:p w14:paraId="57F9C5DD" w14:textId="77777777" w:rsidR="003F57A8" w:rsidRPr="00245594" w:rsidRDefault="003F57A8" w:rsidP="003F57A8">
      <w:pPr>
        <w:spacing w:before="240"/>
        <w:jc w:val="center"/>
        <w:rPr>
          <w:b/>
          <w:sz w:val="22"/>
          <w:szCs w:val="22"/>
        </w:rPr>
      </w:pPr>
      <w:r w:rsidRPr="00245594">
        <w:rPr>
          <w:b/>
          <w:sz w:val="22"/>
          <w:szCs w:val="22"/>
        </w:rPr>
        <w:t>Čl. V</w:t>
      </w:r>
    </w:p>
    <w:p w14:paraId="24288F1F" w14:textId="77777777" w:rsidR="003F57A8" w:rsidRPr="00245594" w:rsidRDefault="003F57A8" w:rsidP="003F57A8">
      <w:pPr>
        <w:spacing w:after="80"/>
        <w:jc w:val="center"/>
        <w:rPr>
          <w:b/>
          <w:sz w:val="22"/>
          <w:szCs w:val="22"/>
        </w:rPr>
      </w:pPr>
      <w:r w:rsidRPr="00245594">
        <w:rPr>
          <w:b/>
          <w:sz w:val="22"/>
          <w:szCs w:val="22"/>
        </w:rPr>
        <w:t>Další podmínky poskytnutí dotace</w:t>
      </w:r>
    </w:p>
    <w:p w14:paraId="430757F3" w14:textId="77777777" w:rsidR="003F57A8" w:rsidRPr="00245594" w:rsidRDefault="003F57A8" w:rsidP="00803AED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245594">
        <w:rPr>
          <w:sz w:val="22"/>
          <w:szCs w:val="22"/>
        </w:rPr>
        <w:t>Příjemce je povinen zejména:</w:t>
      </w:r>
    </w:p>
    <w:p w14:paraId="0BC5EE41" w14:textId="77777777" w:rsidR="003F57A8" w:rsidRPr="00245594" w:rsidRDefault="003F57A8" w:rsidP="00576D10">
      <w:pPr>
        <w:numPr>
          <w:ilvl w:val="0"/>
          <w:numId w:val="16"/>
        </w:numPr>
        <w:tabs>
          <w:tab w:val="clear" w:pos="720"/>
        </w:tabs>
        <w:autoSpaceDE w:val="0"/>
        <w:autoSpaceDN w:val="0"/>
        <w:adjustRightInd w:val="0"/>
        <w:spacing w:after="80"/>
        <w:ind w:left="567" w:hanging="283"/>
        <w:jc w:val="both"/>
        <w:rPr>
          <w:sz w:val="22"/>
          <w:szCs w:val="22"/>
        </w:rPr>
      </w:pPr>
      <w:r w:rsidRPr="00245594">
        <w:rPr>
          <w:sz w:val="22"/>
          <w:szCs w:val="22"/>
        </w:rPr>
        <w:t xml:space="preserve">zajistit dodržení kvality realizovaného </w:t>
      </w:r>
      <w:r w:rsidR="00116C57">
        <w:rPr>
          <w:sz w:val="22"/>
          <w:szCs w:val="22"/>
        </w:rPr>
        <w:t>akce</w:t>
      </w:r>
      <w:r w:rsidRPr="00245594">
        <w:rPr>
          <w:sz w:val="22"/>
          <w:szCs w:val="22"/>
        </w:rPr>
        <w:t xml:space="preserve"> v souladu s účelem dotace dle čl. II. Smlouvy a umožnit řádné zhodnocení realizované </w:t>
      </w:r>
      <w:r w:rsidR="00116C57">
        <w:rPr>
          <w:sz w:val="22"/>
          <w:szCs w:val="22"/>
        </w:rPr>
        <w:t>akce</w:t>
      </w:r>
      <w:r w:rsidRPr="00245594">
        <w:rPr>
          <w:sz w:val="22"/>
          <w:szCs w:val="22"/>
        </w:rPr>
        <w:t xml:space="preserve"> Poskytovatelem,</w:t>
      </w:r>
    </w:p>
    <w:p w14:paraId="4351F972" w14:textId="77777777" w:rsidR="003F57A8" w:rsidRPr="00245594" w:rsidRDefault="003F57A8" w:rsidP="003F57A8">
      <w:pPr>
        <w:numPr>
          <w:ilvl w:val="0"/>
          <w:numId w:val="16"/>
        </w:numPr>
        <w:tabs>
          <w:tab w:val="clear" w:pos="720"/>
          <w:tab w:val="num" w:pos="567"/>
          <w:tab w:val="num" w:pos="1920"/>
        </w:tabs>
        <w:autoSpaceDE w:val="0"/>
        <w:autoSpaceDN w:val="0"/>
        <w:adjustRightInd w:val="0"/>
        <w:spacing w:after="80"/>
        <w:ind w:left="568" w:hanging="284"/>
        <w:jc w:val="both"/>
        <w:rPr>
          <w:sz w:val="22"/>
          <w:szCs w:val="22"/>
        </w:rPr>
      </w:pPr>
      <w:r w:rsidRPr="00245594">
        <w:rPr>
          <w:sz w:val="22"/>
          <w:szCs w:val="22"/>
        </w:rPr>
        <w:t xml:space="preserve">zajistit, že podoba, rozsah či doba trvání akce odpovídá všem prohlášením a popisu </w:t>
      </w:r>
      <w:r w:rsidR="00116C57">
        <w:rPr>
          <w:sz w:val="22"/>
          <w:szCs w:val="22"/>
        </w:rPr>
        <w:t>akce</w:t>
      </w:r>
      <w:r w:rsidRPr="00245594">
        <w:rPr>
          <w:sz w:val="22"/>
          <w:szCs w:val="22"/>
        </w:rPr>
        <w:t xml:space="preserve"> Příjemce obsaže</w:t>
      </w:r>
      <w:r w:rsidR="00116C57">
        <w:rPr>
          <w:sz w:val="22"/>
          <w:szCs w:val="22"/>
        </w:rPr>
        <w:t>né</w:t>
      </w:r>
      <w:r w:rsidRPr="00245594">
        <w:rPr>
          <w:sz w:val="22"/>
          <w:szCs w:val="22"/>
        </w:rPr>
        <w:t xml:space="preserve"> v jeho žádosti o poskytnutí dotace a v jiných ústních a písemných sděleních učiněných vůči Poskytovateli, jakož i ve veřejných sděleních Příjemce, resp. že podoba, rozsah či doba trvání akce odpovídá tomu, co mohl Poskytovatel s ohledem ke všem jemu známým okolnostem rozumně předpokládat,</w:t>
      </w:r>
    </w:p>
    <w:p w14:paraId="3ADB6F58" w14:textId="77777777" w:rsidR="003F57A8" w:rsidRPr="00245594" w:rsidRDefault="003F57A8" w:rsidP="00C16805">
      <w:pPr>
        <w:numPr>
          <w:ilvl w:val="0"/>
          <w:numId w:val="16"/>
        </w:numPr>
        <w:tabs>
          <w:tab w:val="clear" w:pos="720"/>
          <w:tab w:val="num" w:pos="567"/>
          <w:tab w:val="num" w:pos="1920"/>
        </w:tabs>
        <w:autoSpaceDE w:val="0"/>
        <w:autoSpaceDN w:val="0"/>
        <w:adjustRightInd w:val="0"/>
        <w:spacing w:after="80"/>
        <w:ind w:left="568" w:hanging="284"/>
        <w:jc w:val="both"/>
      </w:pPr>
      <w:r w:rsidRPr="00245594">
        <w:rPr>
          <w:sz w:val="22"/>
          <w:szCs w:val="22"/>
        </w:rPr>
        <w:t>oznámit jakoukoli změnu na straně Příjemce ve vztahu k poskytnuté dotaci (zejména změnu podoby, formátu, doby trvání, rozsahu, nebo informaci, že se akce neuskuteční, resp. účel, za nímž byla dotace podle této Smlouvy poskytnuta, se nenaplní apod.) a ve vztahu k této Smlouvě (včetně změny kontaktní osoby uvedené v žádosti nebo sídla/místa podnikání/bydliště Příjemce) neprodleně písemnou formou Poskytovateli,</w:t>
      </w:r>
    </w:p>
    <w:p w14:paraId="0F4B5026" w14:textId="77777777" w:rsidR="003F57A8" w:rsidRPr="00245594" w:rsidRDefault="003F57A8" w:rsidP="00C16805">
      <w:pPr>
        <w:numPr>
          <w:ilvl w:val="0"/>
          <w:numId w:val="16"/>
        </w:numPr>
        <w:tabs>
          <w:tab w:val="clear" w:pos="720"/>
          <w:tab w:val="num" w:pos="567"/>
          <w:tab w:val="num" w:pos="1920"/>
        </w:tabs>
        <w:autoSpaceDE w:val="0"/>
        <w:autoSpaceDN w:val="0"/>
        <w:adjustRightInd w:val="0"/>
        <w:spacing w:after="80"/>
        <w:ind w:left="568" w:hanging="284"/>
        <w:jc w:val="both"/>
        <w:rPr>
          <w:sz w:val="22"/>
          <w:szCs w:val="22"/>
        </w:rPr>
      </w:pPr>
      <w:r w:rsidRPr="00245594">
        <w:rPr>
          <w:sz w:val="22"/>
          <w:szCs w:val="22"/>
        </w:rPr>
        <w:t xml:space="preserve">zajistit, že podobou </w:t>
      </w:r>
      <w:r w:rsidR="00116C57">
        <w:rPr>
          <w:sz w:val="22"/>
          <w:szCs w:val="22"/>
        </w:rPr>
        <w:t>akce</w:t>
      </w:r>
      <w:r w:rsidRPr="00245594">
        <w:rPr>
          <w:sz w:val="22"/>
          <w:szCs w:val="22"/>
        </w:rPr>
        <w:t>, jeho obsahem či způsobem realizace, anebo jinou svou činností nebo prohlášením, neohrozí či neporuší pověst, dobré jméno a důvěryhodnost Poskytovatele a jeho orgánů a představitelů,</w:t>
      </w:r>
    </w:p>
    <w:p w14:paraId="574E78BA" w14:textId="77777777" w:rsidR="00481A5B" w:rsidRPr="00245594" w:rsidRDefault="00481A5B" w:rsidP="00481A5B">
      <w:pPr>
        <w:numPr>
          <w:ilvl w:val="0"/>
          <w:numId w:val="16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80"/>
        <w:ind w:left="568" w:hanging="284"/>
        <w:jc w:val="both"/>
        <w:rPr>
          <w:sz w:val="22"/>
          <w:szCs w:val="22"/>
        </w:rPr>
      </w:pPr>
      <w:r w:rsidRPr="00245594">
        <w:rPr>
          <w:sz w:val="22"/>
          <w:szCs w:val="22"/>
        </w:rPr>
        <w:t>o užití prostředků vést oddělenou průkaznou účetní, daňovou a jinou potřebnou evidenci a tuto uchovávat po dobu nejméně 10 let ode dne naplnění účelu dotace dle čl. II odst. 3,</w:t>
      </w:r>
    </w:p>
    <w:p w14:paraId="787A56E0" w14:textId="77777777" w:rsidR="00481A5B" w:rsidRPr="00245594" w:rsidRDefault="00481A5B" w:rsidP="00481A5B">
      <w:pPr>
        <w:numPr>
          <w:ilvl w:val="0"/>
          <w:numId w:val="16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80"/>
        <w:ind w:left="568" w:hanging="284"/>
        <w:jc w:val="both"/>
        <w:rPr>
          <w:sz w:val="22"/>
          <w:szCs w:val="22"/>
        </w:rPr>
      </w:pPr>
      <w:r w:rsidRPr="00245594">
        <w:rPr>
          <w:sz w:val="22"/>
          <w:szCs w:val="22"/>
        </w:rPr>
        <w:t xml:space="preserve">umožnit fyzickou kontrolu </w:t>
      </w:r>
      <w:r w:rsidR="00F44B4B">
        <w:rPr>
          <w:sz w:val="22"/>
          <w:szCs w:val="22"/>
        </w:rPr>
        <w:t>akce</w:t>
      </w:r>
      <w:r w:rsidRPr="00245594">
        <w:rPr>
          <w:sz w:val="22"/>
          <w:szCs w:val="22"/>
        </w:rPr>
        <w:t xml:space="preserve">, na </w:t>
      </w:r>
      <w:r w:rsidR="00F44B4B">
        <w:rPr>
          <w:sz w:val="22"/>
          <w:szCs w:val="22"/>
        </w:rPr>
        <w:t>níž</w:t>
      </w:r>
      <w:r w:rsidRPr="00245594">
        <w:rPr>
          <w:sz w:val="22"/>
          <w:szCs w:val="22"/>
        </w:rPr>
        <w:t xml:space="preserve"> byla poskytnuta dotace dle této Smlouvy, přímo na místě realizace a stejně tak kontrolu účetnictví a daňových a jiných skutečností v rozsahu potřebném k posouzení, zda je dodržován účel dotace stanovený touto Smlouvou, resp. zda je tato Smlouva ze strany Příjemce dodržována; za účelem kontroly je Příjemce povinen umožnit nahlédnout do svých účetních, daňových a jiných záznamů pověřeným pracovníkům Poskytovatele a členům komise rady města České Budějovice,</w:t>
      </w:r>
    </w:p>
    <w:p w14:paraId="367B9953" w14:textId="77777777" w:rsidR="00481A5B" w:rsidRPr="00245594" w:rsidRDefault="00481A5B" w:rsidP="00481A5B">
      <w:pPr>
        <w:numPr>
          <w:ilvl w:val="0"/>
          <w:numId w:val="16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80"/>
        <w:ind w:left="568" w:hanging="284"/>
        <w:jc w:val="both"/>
        <w:rPr>
          <w:sz w:val="22"/>
          <w:szCs w:val="22"/>
        </w:rPr>
      </w:pPr>
      <w:r w:rsidRPr="00245594">
        <w:rPr>
          <w:sz w:val="22"/>
          <w:szCs w:val="22"/>
        </w:rPr>
        <w:lastRenderedPageBreak/>
        <w:t>podat bez zbytečného odkladu návrh na zrušení této Smlouvy dle čl. VII Smlouvy, zjistí-li, že nemůže být naplněn účel dotace dle čl. II Smlouvy, k jehož naplnění se zavázal,</w:t>
      </w:r>
    </w:p>
    <w:p w14:paraId="3EB5D866" w14:textId="77777777" w:rsidR="00481A5B" w:rsidRPr="003940C0" w:rsidRDefault="00481A5B" w:rsidP="003940C0">
      <w:pPr>
        <w:numPr>
          <w:ilvl w:val="0"/>
          <w:numId w:val="16"/>
        </w:numPr>
        <w:tabs>
          <w:tab w:val="clear" w:pos="720"/>
          <w:tab w:val="num" w:pos="567"/>
        </w:tabs>
        <w:autoSpaceDE w:val="0"/>
        <w:autoSpaceDN w:val="0"/>
        <w:adjustRightInd w:val="0"/>
        <w:spacing w:after="80"/>
        <w:ind w:left="568" w:hanging="284"/>
        <w:jc w:val="both"/>
        <w:rPr>
          <w:sz w:val="22"/>
          <w:szCs w:val="22"/>
        </w:rPr>
      </w:pPr>
      <w:r w:rsidRPr="00245594">
        <w:rPr>
          <w:sz w:val="22"/>
          <w:szCs w:val="22"/>
        </w:rPr>
        <w:t xml:space="preserve">používat při pořádání </w:t>
      </w:r>
      <w:r w:rsidR="00C52BAF">
        <w:rPr>
          <w:sz w:val="22"/>
          <w:szCs w:val="22"/>
        </w:rPr>
        <w:t>akce</w:t>
      </w:r>
      <w:r w:rsidRPr="00245594">
        <w:rPr>
          <w:sz w:val="22"/>
          <w:szCs w:val="22"/>
        </w:rPr>
        <w:t xml:space="preserve"> vratné či jednorázové rozložitelné obaly, pokud je Příjemce sám pořadatelem </w:t>
      </w:r>
      <w:r w:rsidR="00C52BAF">
        <w:rPr>
          <w:sz w:val="22"/>
          <w:szCs w:val="22"/>
        </w:rPr>
        <w:t>akce</w:t>
      </w:r>
      <w:r w:rsidRPr="00245594">
        <w:rPr>
          <w:sz w:val="22"/>
          <w:szCs w:val="22"/>
        </w:rPr>
        <w:t xml:space="preserve"> nebo zajistit, aby danou povinnost splnil příslušný pořadatel </w:t>
      </w:r>
      <w:r w:rsidR="00C52BAF">
        <w:rPr>
          <w:sz w:val="22"/>
          <w:szCs w:val="22"/>
        </w:rPr>
        <w:t>akce</w:t>
      </w:r>
      <w:r w:rsidRPr="00245594">
        <w:rPr>
          <w:sz w:val="22"/>
          <w:szCs w:val="22"/>
        </w:rPr>
        <w:t>,</w:t>
      </w:r>
    </w:p>
    <w:p w14:paraId="613B9353" w14:textId="77777777" w:rsidR="00481A5B" w:rsidRPr="00245594" w:rsidRDefault="00481A5B" w:rsidP="00481A5B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80"/>
        <w:ind w:left="360"/>
        <w:jc w:val="both"/>
        <w:rPr>
          <w:sz w:val="22"/>
          <w:szCs w:val="22"/>
        </w:rPr>
      </w:pPr>
      <w:r w:rsidRPr="00245594">
        <w:rPr>
          <w:sz w:val="22"/>
          <w:szCs w:val="22"/>
        </w:rPr>
        <w:t xml:space="preserve">Je-li Příjemce dotace právnickou osobou a má-li dojít k jeho přeměně nebo zrušení s likvidací, je povinen Příjemce tuto skutečnost neprodleně oznámit Poskytovateli, a to nejpozději do 15 dnů ode dne, kdy se o této skutečnosti Příjemce dozvěděl. Poskytovatel následně rozhodne o dalším postupu. </w:t>
      </w:r>
    </w:p>
    <w:p w14:paraId="458FC1ED" w14:textId="77777777" w:rsidR="00481A5B" w:rsidRPr="00245594" w:rsidRDefault="00481A5B" w:rsidP="00481A5B">
      <w:pPr>
        <w:autoSpaceDE w:val="0"/>
        <w:autoSpaceDN w:val="0"/>
        <w:adjustRightInd w:val="0"/>
        <w:spacing w:before="240"/>
        <w:jc w:val="center"/>
        <w:rPr>
          <w:b/>
          <w:sz w:val="22"/>
          <w:szCs w:val="22"/>
        </w:rPr>
      </w:pPr>
      <w:r w:rsidRPr="00245594">
        <w:rPr>
          <w:b/>
          <w:sz w:val="22"/>
          <w:szCs w:val="22"/>
        </w:rPr>
        <w:t>Čl. VI</w:t>
      </w:r>
    </w:p>
    <w:p w14:paraId="370F74B8" w14:textId="77777777" w:rsidR="00481A5B" w:rsidRPr="00245594" w:rsidRDefault="00481A5B" w:rsidP="00481A5B">
      <w:pPr>
        <w:autoSpaceDE w:val="0"/>
        <w:autoSpaceDN w:val="0"/>
        <w:adjustRightInd w:val="0"/>
        <w:spacing w:after="80"/>
        <w:jc w:val="center"/>
        <w:rPr>
          <w:b/>
          <w:sz w:val="22"/>
          <w:szCs w:val="22"/>
        </w:rPr>
      </w:pPr>
      <w:r w:rsidRPr="00245594">
        <w:rPr>
          <w:b/>
          <w:sz w:val="22"/>
          <w:szCs w:val="22"/>
        </w:rPr>
        <w:t>Sankce</w:t>
      </w:r>
    </w:p>
    <w:p w14:paraId="66FD8597" w14:textId="77777777" w:rsidR="00481A5B" w:rsidRPr="00245594" w:rsidRDefault="00481A5B" w:rsidP="00481A5B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245594">
        <w:rPr>
          <w:sz w:val="22"/>
          <w:szCs w:val="22"/>
        </w:rPr>
        <w:t>Příjemce bere na vědomí obsah a možnou aplikaci ustanovení § 22 zákona o rozpočtových pravidlech územních rozpočtů upravující porušení rozpočtové kázně</w:t>
      </w:r>
      <w:r w:rsidRPr="00245594">
        <w:rPr>
          <w:b/>
          <w:sz w:val="22"/>
          <w:szCs w:val="22"/>
        </w:rPr>
        <w:t>. Za porušení rozpočtové kázně je považováno každé neoprávněné použití nebo zadržení peněžních prostředků poskytnutých jako dotace dle této Smlouvy</w:t>
      </w:r>
      <w:r w:rsidRPr="00245594">
        <w:rPr>
          <w:sz w:val="22"/>
          <w:szCs w:val="22"/>
        </w:rPr>
        <w:t xml:space="preserve"> včetně případů použití dotace v rozporu s účelem stanoveným v čl. II nebo neprokázání způsobu využití prostředků (neprovedení řádného a včasného vyúčtování dotace). </w:t>
      </w:r>
    </w:p>
    <w:p w14:paraId="26FAEE63" w14:textId="77777777" w:rsidR="00481A5B" w:rsidRPr="00245594" w:rsidRDefault="00481A5B" w:rsidP="00481A5B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245594">
        <w:rPr>
          <w:sz w:val="22"/>
          <w:szCs w:val="22"/>
        </w:rPr>
        <w:t xml:space="preserve">Příjemce bere na vědomí, že v případě neoprávněného použití či zadržení peněžních prostředků dle zmíněného zákonného ustanovení mu bude stanoven odvod za porušení rozpočtové kázně a příslušné penále. </w:t>
      </w:r>
    </w:p>
    <w:p w14:paraId="03982176" w14:textId="77777777" w:rsidR="00481A5B" w:rsidRPr="00245594" w:rsidRDefault="00481A5B" w:rsidP="00481A5B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245594">
        <w:rPr>
          <w:sz w:val="22"/>
          <w:szCs w:val="22"/>
        </w:rPr>
        <w:t>Příjemce bere na vědomí možný trestní postih v případě uvedení nepravdivých nebo hrubě zkreslených údajů pro poskytnutí dotace nebo zamlčení podstatných údajů pro poskytnutí dotace.</w:t>
      </w:r>
    </w:p>
    <w:p w14:paraId="7E486901" w14:textId="77777777" w:rsidR="00481A5B" w:rsidRPr="00245594" w:rsidRDefault="00481A5B" w:rsidP="00E03460">
      <w:pPr>
        <w:numPr>
          <w:ilvl w:val="0"/>
          <w:numId w:val="9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245594">
        <w:rPr>
          <w:sz w:val="22"/>
          <w:szCs w:val="22"/>
        </w:rPr>
        <w:t xml:space="preserve">Příjemce bere na vědomí, že v případě zjištění závažných nedostatků při realizaci </w:t>
      </w:r>
      <w:r w:rsidR="00C52BAF">
        <w:rPr>
          <w:sz w:val="22"/>
          <w:szCs w:val="22"/>
        </w:rPr>
        <w:t>akce</w:t>
      </w:r>
      <w:r w:rsidRPr="00245594">
        <w:rPr>
          <w:sz w:val="22"/>
          <w:szCs w:val="22"/>
        </w:rPr>
        <w:t xml:space="preserve"> nebo při porušení povinností vyplývajících z této Smlouvy</w:t>
      </w:r>
      <w:r w:rsidR="00C52BAF">
        <w:rPr>
          <w:sz w:val="22"/>
          <w:szCs w:val="22"/>
        </w:rPr>
        <w:t>,</w:t>
      </w:r>
      <w:r w:rsidR="003745CD">
        <w:rPr>
          <w:sz w:val="22"/>
          <w:szCs w:val="22"/>
        </w:rPr>
        <w:t xml:space="preserve"> či z</w:t>
      </w:r>
      <w:r w:rsidRPr="00245594">
        <w:rPr>
          <w:sz w:val="22"/>
          <w:szCs w:val="22"/>
        </w:rPr>
        <w:t xml:space="preserve"> právních předpisů je Poskytovatel oprávněn vyloučit v následujících 3 letech žádosti Příjemce o poskytnutí účelových prostředků z rozpočtu Poskytovatele, případně při výběru žádostí určených k poskytnutí dotace k této skutečnosti přihlédnout.</w:t>
      </w:r>
    </w:p>
    <w:p w14:paraId="3AF153F5" w14:textId="77777777" w:rsidR="00481A5B" w:rsidRPr="00245594" w:rsidRDefault="00481A5B" w:rsidP="00E03460">
      <w:pPr>
        <w:numPr>
          <w:ilvl w:val="0"/>
          <w:numId w:val="9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245594">
        <w:rPr>
          <w:sz w:val="22"/>
          <w:szCs w:val="22"/>
        </w:rPr>
        <w:t>Postup dle tohoto článku nevylučuje použití postupu dle čl. VII.</w:t>
      </w:r>
    </w:p>
    <w:p w14:paraId="572EBCF0" w14:textId="77777777" w:rsidR="003212FE" w:rsidRPr="00245594" w:rsidRDefault="003212FE" w:rsidP="003212FE">
      <w:pPr>
        <w:autoSpaceDE w:val="0"/>
        <w:autoSpaceDN w:val="0"/>
        <w:adjustRightInd w:val="0"/>
        <w:spacing w:before="240"/>
        <w:jc w:val="center"/>
        <w:rPr>
          <w:b/>
          <w:sz w:val="22"/>
          <w:szCs w:val="22"/>
        </w:rPr>
      </w:pPr>
      <w:r w:rsidRPr="00245594">
        <w:rPr>
          <w:b/>
          <w:sz w:val="22"/>
          <w:szCs w:val="22"/>
        </w:rPr>
        <w:t>Čl. VII</w:t>
      </w:r>
    </w:p>
    <w:p w14:paraId="37132259" w14:textId="77777777" w:rsidR="00B96736" w:rsidRPr="00245594" w:rsidRDefault="00B96736" w:rsidP="00B96736">
      <w:pPr>
        <w:autoSpaceDE w:val="0"/>
        <w:autoSpaceDN w:val="0"/>
        <w:adjustRightInd w:val="0"/>
        <w:spacing w:after="80"/>
        <w:jc w:val="center"/>
        <w:rPr>
          <w:sz w:val="22"/>
          <w:szCs w:val="22"/>
        </w:rPr>
      </w:pPr>
      <w:r w:rsidRPr="00245594">
        <w:rPr>
          <w:b/>
          <w:sz w:val="22"/>
          <w:szCs w:val="22"/>
        </w:rPr>
        <w:t>Ukončení Smlouvy</w:t>
      </w:r>
    </w:p>
    <w:p w14:paraId="74197E08" w14:textId="77777777" w:rsidR="00B96736" w:rsidRPr="00245594" w:rsidRDefault="00B96736" w:rsidP="00053C19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245594">
        <w:rPr>
          <w:sz w:val="22"/>
          <w:szCs w:val="22"/>
        </w:rPr>
        <w:t>Ve smyslu ustanovení § 167 odst. 1 správního řádu může být tato Smlouva zrušena zákonem předpokládaným způsobem z následujících důvodů:</w:t>
      </w:r>
    </w:p>
    <w:p w14:paraId="1104E09C" w14:textId="77777777" w:rsidR="00B96736" w:rsidRPr="00245594" w:rsidRDefault="00B96736" w:rsidP="00053C19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ind w:left="993" w:hanging="426"/>
        <w:jc w:val="both"/>
        <w:rPr>
          <w:sz w:val="22"/>
          <w:szCs w:val="22"/>
        </w:rPr>
      </w:pPr>
      <w:r w:rsidRPr="00245594">
        <w:rPr>
          <w:sz w:val="22"/>
          <w:szCs w:val="22"/>
        </w:rPr>
        <w:t>změní-li se podstatně poměry, které byly rozhodující pro stanovení obsahu Smlouvy a plnění této Smlouvy nelze na smluvní straně z tohoto důvodu spravedlivě požadovat,</w:t>
      </w:r>
    </w:p>
    <w:p w14:paraId="03298323" w14:textId="77777777" w:rsidR="00B96736" w:rsidRPr="00245594" w:rsidRDefault="00B96736" w:rsidP="00053C19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ind w:left="993" w:hanging="426"/>
        <w:jc w:val="both"/>
        <w:rPr>
          <w:sz w:val="22"/>
          <w:szCs w:val="22"/>
        </w:rPr>
      </w:pPr>
      <w:r w:rsidRPr="00245594">
        <w:rPr>
          <w:sz w:val="22"/>
          <w:szCs w:val="22"/>
        </w:rPr>
        <w:t>jestliže se Smlouva dostala do rozporu s právními předpisy,</w:t>
      </w:r>
    </w:p>
    <w:p w14:paraId="6A988D9C" w14:textId="77777777" w:rsidR="00547370" w:rsidRPr="00245594" w:rsidRDefault="00547370" w:rsidP="00053C19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ind w:left="993" w:hanging="426"/>
        <w:jc w:val="both"/>
        <w:rPr>
          <w:sz w:val="22"/>
          <w:szCs w:val="22"/>
        </w:rPr>
      </w:pPr>
      <w:r w:rsidRPr="00245594">
        <w:rPr>
          <w:sz w:val="22"/>
          <w:szCs w:val="22"/>
        </w:rPr>
        <w:t>z důvodu ochrany veřejného zájmu, nebo</w:t>
      </w:r>
    </w:p>
    <w:p w14:paraId="797D86D7" w14:textId="77777777" w:rsidR="000547A5" w:rsidRPr="00245594" w:rsidRDefault="00547370" w:rsidP="00053C19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after="80"/>
        <w:ind w:left="993" w:hanging="426"/>
        <w:jc w:val="both"/>
        <w:rPr>
          <w:sz w:val="22"/>
          <w:szCs w:val="22"/>
        </w:rPr>
      </w:pPr>
      <w:r w:rsidRPr="00245594">
        <w:rPr>
          <w:sz w:val="22"/>
          <w:szCs w:val="22"/>
        </w:rPr>
        <w:t>jestliže vyšly</w:t>
      </w:r>
      <w:r w:rsidR="000547A5" w:rsidRPr="00245594">
        <w:rPr>
          <w:sz w:val="22"/>
          <w:szCs w:val="22"/>
        </w:rPr>
        <w:t xml:space="preserve"> najevo skutečnosti, které existovaly v době uzavírání Smlouvy a nebyly smluvní straně bez jejího zavinění známy, pokud tato strana prokáže, že by s jejich znalostí Smlouvu neuzavřela.</w:t>
      </w:r>
    </w:p>
    <w:p w14:paraId="5FAAEFE6" w14:textId="77777777" w:rsidR="00B96736" w:rsidRPr="00245594" w:rsidRDefault="00547370" w:rsidP="00E03460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245594">
        <w:rPr>
          <w:sz w:val="22"/>
          <w:szCs w:val="22"/>
        </w:rPr>
        <w:t>Ve</w:t>
      </w:r>
      <w:r w:rsidR="00B96736" w:rsidRPr="00245594">
        <w:rPr>
          <w:sz w:val="22"/>
          <w:szCs w:val="22"/>
        </w:rPr>
        <w:t xml:space="preserve"> smyslu ustanovení § 167 odst. 1. písm. a) správního řádu může Příjemce i Poskytovatel podat písemný návrh na zrušení této Smlouvy též v případě, není-li možno naplnit účel dotace dle čl. II této Smlouvy, zejména pokud se </w:t>
      </w:r>
      <w:r w:rsidR="00CF7CA4">
        <w:rPr>
          <w:sz w:val="22"/>
          <w:szCs w:val="22"/>
        </w:rPr>
        <w:t>akce</w:t>
      </w:r>
      <w:r w:rsidR="00B96736" w:rsidRPr="00245594">
        <w:rPr>
          <w:sz w:val="22"/>
          <w:szCs w:val="22"/>
        </w:rPr>
        <w:t>, na je</w:t>
      </w:r>
      <w:r w:rsidR="00CF7CA4">
        <w:rPr>
          <w:sz w:val="22"/>
          <w:szCs w:val="22"/>
        </w:rPr>
        <w:t>jíž</w:t>
      </w:r>
      <w:r w:rsidR="00B96736" w:rsidRPr="00245594">
        <w:rPr>
          <w:sz w:val="22"/>
          <w:szCs w:val="22"/>
        </w:rPr>
        <w:t xml:space="preserve"> financování je dotace poskytována, neuskuteční či neuskutečnil</w:t>
      </w:r>
      <w:r w:rsidR="00CF7CA4">
        <w:rPr>
          <w:sz w:val="22"/>
          <w:szCs w:val="22"/>
        </w:rPr>
        <w:t>a</w:t>
      </w:r>
      <w:r w:rsidR="00B96736" w:rsidRPr="00245594">
        <w:rPr>
          <w:sz w:val="22"/>
          <w:szCs w:val="22"/>
        </w:rPr>
        <w:t xml:space="preserve">, a to bez ohledu na zavinění na straně Příjemce. Právo podle předchozí věty přísluší stranám obdobně i v případě, že </w:t>
      </w:r>
      <w:r w:rsidR="00CF7CA4">
        <w:rPr>
          <w:sz w:val="22"/>
          <w:szCs w:val="22"/>
        </w:rPr>
        <w:t>akce</w:t>
      </w:r>
      <w:r w:rsidR="00B96736" w:rsidRPr="00245594">
        <w:rPr>
          <w:sz w:val="22"/>
          <w:szCs w:val="22"/>
        </w:rPr>
        <w:t xml:space="preserve"> sice byl</w:t>
      </w:r>
      <w:r w:rsidR="00CF7CA4">
        <w:rPr>
          <w:sz w:val="22"/>
          <w:szCs w:val="22"/>
        </w:rPr>
        <w:t>a</w:t>
      </w:r>
      <w:r w:rsidR="00B96736" w:rsidRPr="00245594">
        <w:rPr>
          <w:sz w:val="22"/>
          <w:szCs w:val="22"/>
        </w:rPr>
        <w:t xml:space="preserve"> či bude uskutečněn</w:t>
      </w:r>
      <w:r w:rsidR="00CF7CA4">
        <w:rPr>
          <w:sz w:val="22"/>
          <w:szCs w:val="22"/>
        </w:rPr>
        <w:t>a</w:t>
      </w:r>
      <w:r w:rsidR="00B96736" w:rsidRPr="00245594">
        <w:rPr>
          <w:sz w:val="22"/>
          <w:szCs w:val="22"/>
        </w:rPr>
        <w:t>, avšak stalo či stane se tak v rozsahu podstatným způsobem neodpovídajícím rozsahu pop</w:t>
      </w:r>
      <w:r w:rsidR="003745CD">
        <w:rPr>
          <w:sz w:val="22"/>
          <w:szCs w:val="22"/>
        </w:rPr>
        <w:t>s</w:t>
      </w:r>
      <w:r w:rsidR="00B96736" w:rsidRPr="00245594">
        <w:rPr>
          <w:sz w:val="22"/>
          <w:szCs w:val="22"/>
        </w:rPr>
        <w:t>anému v této Smlouvě a žádosti Příjemce, v důsledku čehož nemohl či nemůže být naplněn účel dotace dle čl. II.</w:t>
      </w:r>
    </w:p>
    <w:p w14:paraId="3BC225E5" w14:textId="77777777" w:rsidR="00B96736" w:rsidRPr="00245594" w:rsidRDefault="000547A5" w:rsidP="000547A5">
      <w:pPr>
        <w:pStyle w:val="Odstavecseseznamem"/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245594">
        <w:rPr>
          <w:sz w:val="22"/>
          <w:szCs w:val="22"/>
        </w:rPr>
        <w:t xml:space="preserve">Ve smyslu </w:t>
      </w:r>
      <w:r w:rsidR="00B96736" w:rsidRPr="00245594">
        <w:rPr>
          <w:sz w:val="22"/>
          <w:szCs w:val="22"/>
        </w:rPr>
        <w:t>ustanovení § 167 odst. 1. písm. a) správního řádu může Příjemce podat písemný návrh na zrušení této Smlouvy též v případě, že Poskytovatel neposkytne Příjemci dotaci ve výši a ve lhůtách splatnosti ujednaných v této Smlouvě.</w:t>
      </w:r>
    </w:p>
    <w:p w14:paraId="223485C7" w14:textId="77777777" w:rsidR="00B96736" w:rsidRDefault="000547A5" w:rsidP="000547A5">
      <w:pPr>
        <w:pStyle w:val="Odstavecseseznamem"/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245594">
        <w:rPr>
          <w:sz w:val="22"/>
          <w:szCs w:val="22"/>
        </w:rPr>
        <w:t>Ve smyslu</w:t>
      </w:r>
      <w:r w:rsidR="00B96736" w:rsidRPr="00245594">
        <w:rPr>
          <w:sz w:val="22"/>
          <w:szCs w:val="22"/>
        </w:rPr>
        <w:t xml:space="preserve"> ustanovení § 166 odst. 2 správního řádu si smluvní strany ujednávají, že Poskytovatel může vypovědět tuto Smlouvu při závažném porušení povinností Příjemce vyplývajících mu z této </w:t>
      </w:r>
      <w:r w:rsidR="00B96736" w:rsidRPr="00245594">
        <w:rPr>
          <w:sz w:val="22"/>
          <w:szCs w:val="22"/>
        </w:rPr>
        <w:lastRenderedPageBreak/>
        <w:t xml:space="preserve">Smlouvy. Výpovědní </w:t>
      </w:r>
      <w:r w:rsidR="00CF7CA4">
        <w:rPr>
          <w:sz w:val="22"/>
          <w:szCs w:val="22"/>
        </w:rPr>
        <w:t>doba</w:t>
      </w:r>
      <w:r w:rsidR="00B96736" w:rsidRPr="00245594">
        <w:rPr>
          <w:sz w:val="22"/>
          <w:szCs w:val="22"/>
        </w:rPr>
        <w:t xml:space="preserve"> činí 15 dnů a začíná běžet 1. dnem následujícím po dni doručení výpovědi druhé smluvní straně. V případě pochybností se má za to, že výpověď byla doručena 3. pracovním dnem od jejího odeslání. Závažným porušením povinností je zejména:</w:t>
      </w:r>
    </w:p>
    <w:p w14:paraId="53FCF6FD" w14:textId="77777777" w:rsidR="00053C19" w:rsidRDefault="00053C19" w:rsidP="00053C19">
      <w:pPr>
        <w:pStyle w:val="Odstavecseseznamem"/>
        <w:tabs>
          <w:tab w:val="left" w:pos="426"/>
        </w:tabs>
        <w:autoSpaceDE w:val="0"/>
        <w:autoSpaceDN w:val="0"/>
        <w:adjustRightInd w:val="0"/>
        <w:ind w:left="0"/>
        <w:jc w:val="both"/>
        <w:rPr>
          <w:sz w:val="22"/>
          <w:szCs w:val="22"/>
        </w:rPr>
      </w:pPr>
    </w:p>
    <w:p w14:paraId="2A9C1DA1" w14:textId="77777777" w:rsidR="00B96736" w:rsidRDefault="00B96736" w:rsidP="00DD19EE">
      <w:pPr>
        <w:pStyle w:val="Odstavecseseznamem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ind w:left="993" w:hanging="426"/>
        <w:jc w:val="both"/>
        <w:rPr>
          <w:sz w:val="22"/>
          <w:szCs w:val="22"/>
        </w:rPr>
      </w:pPr>
      <w:r w:rsidRPr="00DD19EE">
        <w:rPr>
          <w:sz w:val="22"/>
          <w:szCs w:val="22"/>
        </w:rPr>
        <w:t>použití finančních prostředků poskytnutých jako dotace dle této Smlouvy v rozporu s účelem stanoveným touto Smlouvou,</w:t>
      </w:r>
    </w:p>
    <w:p w14:paraId="42297B89" w14:textId="77777777" w:rsidR="00B96736" w:rsidRDefault="00B96736" w:rsidP="00DD19EE">
      <w:pPr>
        <w:pStyle w:val="Odstavecseseznamem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ind w:left="993" w:hanging="426"/>
        <w:jc w:val="both"/>
        <w:rPr>
          <w:sz w:val="22"/>
          <w:szCs w:val="22"/>
        </w:rPr>
      </w:pPr>
      <w:r w:rsidRPr="00DD19EE">
        <w:rPr>
          <w:sz w:val="22"/>
          <w:szCs w:val="22"/>
        </w:rPr>
        <w:t>nedodržení doby realizace či jiných termínů stanovených v této Smlouvě, včetně nedodržení termínu pro</w:t>
      </w:r>
      <w:r w:rsidR="00CF7CA4">
        <w:rPr>
          <w:sz w:val="22"/>
          <w:szCs w:val="22"/>
        </w:rPr>
        <w:t xml:space="preserve"> předložení</w:t>
      </w:r>
      <w:r w:rsidRPr="00DD19EE">
        <w:rPr>
          <w:sz w:val="22"/>
          <w:szCs w:val="22"/>
        </w:rPr>
        <w:t xml:space="preserve"> vyúčtování dotace či termínu pro vrácení</w:t>
      </w:r>
      <w:r w:rsidR="00CF7CA4">
        <w:rPr>
          <w:sz w:val="22"/>
          <w:szCs w:val="22"/>
        </w:rPr>
        <w:t xml:space="preserve"> dotace nebo její části dle výzvy Poskytovatele,</w:t>
      </w:r>
    </w:p>
    <w:p w14:paraId="4C750CA3" w14:textId="77777777" w:rsidR="00B96736" w:rsidRDefault="00B96736" w:rsidP="00DD19EE">
      <w:pPr>
        <w:pStyle w:val="Odstavecseseznamem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ind w:left="993" w:hanging="426"/>
        <w:jc w:val="both"/>
        <w:rPr>
          <w:sz w:val="22"/>
          <w:szCs w:val="22"/>
        </w:rPr>
      </w:pPr>
      <w:r w:rsidRPr="00DD19EE">
        <w:rPr>
          <w:sz w:val="22"/>
          <w:szCs w:val="22"/>
        </w:rPr>
        <w:t xml:space="preserve">realizace </w:t>
      </w:r>
      <w:r w:rsidR="006951DA">
        <w:rPr>
          <w:sz w:val="22"/>
          <w:szCs w:val="22"/>
        </w:rPr>
        <w:t>akce</w:t>
      </w:r>
      <w:r w:rsidRPr="00DD19EE">
        <w:rPr>
          <w:sz w:val="22"/>
          <w:szCs w:val="22"/>
        </w:rPr>
        <w:t>, na kter</w:t>
      </w:r>
      <w:r w:rsidR="006951DA">
        <w:rPr>
          <w:sz w:val="22"/>
          <w:szCs w:val="22"/>
        </w:rPr>
        <w:t>ou</w:t>
      </w:r>
      <w:r w:rsidRPr="00DD19EE">
        <w:rPr>
          <w:sz w:val="22"/>
          <w:szCs w:val="22"/>
        </w:rPr>
        <w:t xml:space="preserve"> je dotace určena, v rozporu s právními předpisy,</w:t>
      </w:r>
    </w:p>
    <w:p w14:paraId="4172A933" w14:textId="77777777" w:rsidR="00382753" w:rsidRDefault="00B96736" w:rsidP="00DD19EE">
      <w:pPr>
        <w:pStyle w:val="Odstavecseseznamem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ind w:left="993" w:hanging="426"/>
        <w:jc w:val="both"/>
        <w:rPr>
          <w:sz w:val="22"/>
          <w:szCs w:val="22"/>
        </w:rPr>
      </w:pPr>
      <w:r w:rsidRPr="00DD19EE">
        <w:rPr>
          <w:sz w:val="22"/>
          <w:szCs w:val="22"/>
        </w:rPr>
        <w:t xml:space="preserve">provedení podstatné změny </w:t>
      </w:r>
      <w:r w:rsidR="006951DA">
        <w:rPr>
          <w:sz w:val="22"/>
          <w:szCs w:val="22"/>
        </w:rPr>
        <w:t>akce</w:t>
      </w:r>
      <w:r w:rsidRPr="00DD19EE">
        <w:rPr>
          <w:sz w:val="22"/>
          <w:szCs w:val="22"/>
        </w:rPr>
        <w:t>, ke které je zapotřebí souhlas Poskytovatele, bez tohoto souhlasu,</w:t>
      </w:r>
      <w:r w:rsidR="00382753" w:rsidRPr="00DD19EE">
        <w:rPr>
          <w:sz w:val="22"/>
          <w:szCs w:val="22"/>
        </w:rPr>
        <w:t xml:space="preserve"> </w:t>
      </w:r>
    </w:p>
    <w:p w14:paraId="66D1D727" w14:textId="77777777" w:rsidR="00382753" w:rsidRDefault="006951DA" w:rsidP="00DD19EE">
      <w:pPr>
        <w:pStyle w:val="Odstavecseseznamem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akce</w:t>
      </w:r>
      <w:r w:rsidR="00382753" w:rsidRPr="00DD19EE">
        <w:rPr>
          <w:sz w:val="22"/>
          <w:szCs w:val="22"/>
        </w:rPr>
        <w:t xml:space="preserve"> sice byl</w:t>
      </w:r>
      <w:r>
        <w:rPr>
          <w:sz w:val="22"/>
          <w:szCs w:val="22"/>
        </w:rPr>
        <w:t>a</w:t>
      </w:r>
      <w:r w:rsidR="00382753" w:rsidRPr="00DD19EE">
        <w:rPr>
          <w:sz w:val="22"/>
          <w:szCs w:val="22"/>
        </w:rPr>
        <w:t xml:space="preserve"> či bude uskutečněn</w:t>
      </w:r>
      <w:r>
        <w:rPr>
          <w:sz w:val="22"/>
          <w:szCs w:val="22"/>
        </w:rPr>
        <w:t>a</w:t>
      </w:r>
      <w:r w:rsidR="00382753" w:rsidRPr="00DD19EE">
        <w:rPr>
          <w:sz w:val="22"/>
          <w:szCs w:val="22"/>
        </w:rPr>
        <w:t>, avšak stalo či stane se tak v rozsahu podstatným způsobem neodpovídajícím rozsahu po</w:t>
      </w:r>
      <w:r w:rsidR="00A91951">
        <w:rPr>
          <w:sz w:val="22"/>
          <w:szCs w:val="22"/>
        </w:rPr>
        <w:t>p</w:t>
      </w:r>
      <w:r w:rsidR="00382753" w:rsidRPr="00DD19EE">
        <w:rPr>
          <w:sz w:val="22"/>
          <w:szCs w:val="22"/>
        </w:rPr>
        <w:t>sanému v této Smlouvě a žádosti Příjemce,</w:t>
      </w:r>
    </w:p>
    <w:p w14:paraId="1B37D3E7" w14:textId="77777777" w:rsidR="00B96736" w:rsidRDefault="00B96736" w:rsidP="00DD19EE">
      <w:pPr>
        <w:pStyle w:val="Odstavecseseznamem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ind w:left="993" w:hanging="426"/>
        <w:jc w:val="both"/>
        <w:rPr>
          <w:sz w:val="22"/>
          <w:szCs w:val="22"/>
        </w:rPr>
      </w:pPr>
      <w:r w:rsidRPr="00DD19EE">
        <w:rPr>
          <w:sz w:val="22"/>
          <w:szCs w:val="22"/>
        </w:rPr>
        <w:t>nevyúčtování dotace nebo její vyúčtování v rozporu s čl. IV, včetně případů provedení neúplného nebo nesprávného vyúčtování</w:t>
      </w:r>
      <w:r w:rsidR="006951DA">
        <w:rPr>
          <w:sz w:val="22"/>
          <w:szCs w:val="22"/>
        </w:rPr>
        <w:t xml:space="preserve"> a neprovedení nápravy na výzvu Poskytovatele</w:t>
      </w:r>
      <w:r w:rsidRPr="00DD19EE">
        <w:rPr>
          <w:sz w:val="22"/>
          <w:szCs w:val="22"/>
        </w:rPr>
        <w:t>,</w:t>
      </w:r>
    </w:p>
    <w:p w14:paraId="47C90B80" w14:textId="77777777" w:rsidR="00B96736" w:rsidRDefault="00B96736" w:rsidP="00DD19EE">
      <w:pPr>
        <w:pStyle w:val="Odstavecseseznamem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ind w:left="993" w:hanging="426"/>
        <w:jc w:val="both"/>
        <w:rPr>
          <w:sz w:val="22"/>
          <w:szCs w:val="22"/>
        </w:rPr>
      </w:pPr>
      <w:r w:rsidRPr="00DD19EE">
        <w:rPr>
          <w:sz w:val="22"/>
          <w:szCs w:val="22"/>
        </w:rPr>
        <w:t>nedodržení kterékoliv z podmínek poskytnutí dotace dle čl. V,</w:t>
      </w:r>
    </w:p>
    <w:p w14:paraId="06CB0B64" w14:textId="77777777" w:rsidR="00B96736" w:rsidRDefault="00B96736" w:rsidP="00DD19EE">
      <w:pPr>
        <w:pStyle w:val="Odstavecseseznamem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ind w:left="993" w:hanging="426"/>
        <w:jc w:val="both"/>
        <w:rPr>
          <w:sz w:val="22"/>
          <w:szCs w:val="22"/>
        </w:rPr>
      </w:pPr>
      <w:r w:rsidRPr="00DD19EE">
        <w:rPr>
          <w:sz w:val="22"/>
          <w:szCs w:val="22"/>
        </w:rPr>
        <w:t>nepravdivé nebo neúplné prohlášení podané Příjemcem v záležitostech veřejné podpory (čestné prohlášení o přijatých podporách de minimis, čestné prohlášení k propojenosti podniků),</w:t>
      </w:r>
    </w:p>
    <w:p w14:paraId="36809F4B" w14:textId="77777777" w:rsidR="00B96736" w:rsidRDefault="00DD19EE" w:rsidP="00DD19EE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B96736" w:rsidRPr="00DD19EE">
        <w:rPr>
          <w:sz w:val="22"/>
          <w:szCs w:val="22"/>
        </w:rPr>
        <w:t xml:space="preserve">v případě porušení </w:t>
      </w:r>
      <w:r w:rsidR="00B00517">
        <w:rPr>
          <w:sz w:val="22"/>
          <w:szCs w:val="22"/>
        </w:rPr>
        <w:t>přímo použitelných předpisů práva Evropské unie, obecně závazných předpisů práva Evropské unie či právních norem ČR upravujících veřejnou podporu v souvislosti s dotací poskytnutou touto Smlouvou, bez ohledu na to, zda k tomuto rozporu došlo jednáním Poskytovatele či Příjemce,</w:t>
      </w:r>
    </w:p>
    <w:p w14:paraId="7F6BE146" w14:textId="77777777" w:rsidR="00B96736" w:rsidRDefault="00DD19EE" w:rsidP="00DD19EE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B96736" w:rsidRPr="00DD19EE">
        <w:rPr>
          <w:sz w:val="22"/>
          <w:szCs w:val="22"/>
        </w:rPr>
        <w:t>jiné porušení právních předpisů Příjemcem v souvislosti s nakládáním s dotací poskytnutou podle této Smlouvy</w:t>
      </w:r>
      <w:r>
        <w:rPr>
          <w:sz w:val="22"/>
          <w:szCs w:val="22"/>
        </w:rPr>
        <w:t>,</w:t>
      </w:r>
    </w:p>
    <w:p w14:paraId="68AE433F" w14:textId="77777777" w:rsidR="0067415A" w:rsidRPr="00DD19EE" w:rsidRDefault="0067415A" w:rsidP="00DD19EE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ind w:left="993" w:hanging="426"/>
        <w:jc w:val="both"/>
        <w:rPr>
          <w:sz w:val="22"/>
          <w:szCs w:val="22"/>
        </w:rPr>
      </w:pPr>
      <w:r w:rsidRPr="00DD19EE">
        <w:rPr>
          <w:sz w:val="22"/>
          <w:szCs w:val="22"/>
        </w:rPr>
        <w:t xml:space="preserve">v případě zjištění, že Příjemce: </w:t>
      </w:r>
    </w:p>
    <w:p w14:paraId="0056BBCE" w14:textId="77777777" w:rsidR="0067415A" w:rsidRPr="00245594" w:rsidRDefault="0067415A" w:rsidP="00547370">
      <w:pPr>
        <w:pStyle w:val="Odstavecseseznamem"/>
        <w:numPr>
          <w:ilvl w:val="2"/>
          <w:numId w:val="23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245594">
        <w:rPr>
          <w:sz w:val="22"/>
          <w:szCs w:val="22"/>
        </w:rPr>
        <w:t>je, resp. se stal osobou uvedenou na sankčním seznamu</w:t>
      </w:r>
      <w:r w:rsidR="00B00517">
        <w:rPr>
          <w:sz w:val="22"/>
          <w:szCs w:val="22"/>
        </w:rPr>
        <w:t xml:space="preserve"> ČR nebo na sankčním seznamu</w:t>
      </w:r>
      <w:r w:rsidRPr="00245594">
        <w:rPr>
          <w:sz w:val="22"/>
          <w:szCs w:val="22"/>
        </w:rPr>
        <w:t xml:space="preserve"> v příloze příslušného nařízení Rady (ES), resp. Rady (EU) týkající se porušování mezinárodního práva a konfliktu na Ukrajině, </w:t>
      </w:r>
    </w:p>
    <w:p w14:paraId="1A6F813D" w14:textId="77777777" w:rsidR="0067415A" w:rsidRPr="00245594" w:rsidRDefault="0067415A" w:rsidP="00547370">
      <w:pPr>
        <w:pStyle w:val="Odstavecseseznamem"/>
        <w:numPr>
          <w:ilvl w:val="2"/>
          <w:numId w:val="23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245594">
        <w:rPr>
          <w:sz w:val="22"/>
          <w:szCs w:val="22"/>
        </w:rPr>
        <w:t xml:space="preserve">přímo či nepřímo zpřístupnil finanční prostředky plynoucí z této Smlouvy osobám uvedeným na sankčním seznamu dle předchozího bodu či subjektům nebo orgánům s nimi spojeným nebo v jejich prospěch, </w:t>
      </w:r>
    </w:p>
    <w:p w14:paraId="42BDCBDE" w14:textId="77777777" w:rsidR="0067415A" w:rsidRPr="00245594" w:rsidRDefault="0067415A" w:rsidP="00547370">
      <w:pPr>
        <w:pStyle w:val="Odstavecseseznamem"/>
        <w:numPr>
          <w:ilvl w:val="2"/>
          <w:numId w:val="23"/>
        </w:numPr>
        <w:autoSpaceDE w:val="0"/>
        <w:autoSpaceDN w:val="0"/>
        <w:adjustRightInd w:val="0"/>
        <w:spacing w:after="80"/>
        <w:jc w:val="both"/>
        <w:rPr>
          <w:sz w:val="22"/>
          <w:szCs w:val="22"/>
        </w:rPr>
      </w:pPr>
      <w:r w:rsidRPr="00245594">
        <w:rPr>
          <w:sz w:val="22"/>
          <w:szCs w:val="22"/>
        </w:rPr>
        <w:t>v čestném prohlášení k omezujícím opatřením ve vztahu k sankcím spojeným s porušováním mezinárodních práv a konfliktem na Ukrajině uvedl nepravdivé údaje.</w:t>
      </w:r>
    </w:p>
    <w:p w14:paraId="0642C92B" w14:textId="77777777" w:rsidR="00437FE9" w:rsidRPr="00245594" w:rsidRDefault="00437FE9" w:rsidP="00BF1B9D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80"/>
        <w:ind w:left="426" w:hanging="426"/>
        <w:contextualSpacing/>
        <w:jc w:val="both"/>
        <w:rPr>
          <w:sz w:val="22"/>
          <w:szCs w:val="22"/>
        </w:rPr>
      </w:pPr>
      <w:r w:rsidRPr="00245594">
        <w:rPr>
          <w:sz w:val="22"/>
          <w:szCs w:val="22"/>
        </w:rPr>
        <w:t xml:space="preserve">Příjemce je srozuměn s tím, že dle zákona č. 215/2004 Sb., o úpravě některých vztahů v oblasti veřejné podpory a o změně zákona o podpoře výzkumu a vývoje, ve znění pozdějších předpisů, je Poskytovatel povinen do 5 pracovních dnů od podpisu smlouvy oběma smluvními stranami zaznamenat údaje o poskytnuté podpoře de minimis do centrálního registru podpor de minimis. Vyjde-li při zaznamenávání údajů do centrálního registru najevo, že je limit Příjemce pro poskytování podpory de minimis vyčerpán, Příjemci zaniká nárok na poskytnutí dotace a tato </w:t>
      </w:r>
      <w:r w:rsidR="00B00517">
        <w:rPr>
          <w:sz w:val="22"/>
          <w:szCs w:val="22"/>
        </w:rPr>
        <w:t>S</w:t>
      </w:r>
      <w:r w:rsidRPr="00245594">
        <w:rPr>
          <w:sz w:val="22"/>
          <w:szCs w:val="22"/>
        </w:rPr>
        <w:t xml:space="preserve">mlouva se od počátku ruší. O zrušení </w:t>
      </w:r>
      <w:r w:rsidR="00B00517">
        <w:rPr>
          <w:sz w:val="22"/>
          <w:szCs w:val="22"/>
        </w:rPr>
        <w:t>S</w:t>
      </w:r>
      <w:r w:rsidRPr="00245594">
        <w:rPr>
          <w:sz w:val="22"/>
          <w:szCs w:val="22"/>
        </w:rPr>
        <w:t>mlouvy z</w:t>
      </w:r>
      <w:r w:rsidR="00B00517">
        <w:rPr>
          <w:sz w:val="22"/>
          <w:szCs w:val="22"/>
        </w:rPr>
        <w:t xml:space="preserve"> </w:t>
      </w:r>
      <w:r w:rsidR="00A91951">
        <w:rPr>
          <w:sz w:val="22"/>
          <w:szCs w:val="22"/>
        </w:rPr>
        <w:t>výše</w:t>
      </w:r>
      <w:r w:rsidRPr="00245594">
        <w:rPr>
          <w:sz w:val="22"/>
          <w:szCs w:val="22"/>
        </w:rPr>
        <w:t> uvedeného důvodu Poskytovatel informuje Příjemce.</w:t>
      </w:r>
    </w:p>
    <w:p w14:paraId="4B2C212E" w14:textId="77777777" w:rsidR="00437FE9" w:rsidRPr="00245594" w:rsidRDefault="00437FE9" w:rsidP="00BF1B9D">
      <w:pPr>
        <w:pStyle w:val="Odstavecseseznamem"/>
        <w:numPr>
          <w:ilvl w:val="0"/>
          <w:numId w:val="22"/>
        </w:numPr>
        <w:spacing w:after="60"/>
        <w:ind w:left="426" w:hanging="426"/>
        <w:contextualSpacing/>
        <w:jc w:val="both"/>
        <w:rPr>
          <w:sz w:val="22"/>
          <w:szCs w:val="22"/>
        </w:rPr>
      </w:pPr>
      <w:r w:rsidRPr="00245594">
        <w:rPr>
          <w:sz w:val="22"/>
          <w:szCs w:val="22"/>
        </w:rPr>
        <w:t xml:space="preserve">Příjemce prohlašuje, že mu nejsou známy překážky, které by bránily poskytnutí podpory de minimis dle přímo použitelných předpisů práva Evropské unie a obecně závazných předpisů práva Evropské unie. Pokud se později ukáže toto prohlášení jako nepravdivé, Příjemci zaniká nárok na dotaci a tato </w:t>
      </w:r>
      <w:r w:rsidR="00B00517">
        <w:rPr>
          <w:sz w:val="22"/>
          <w:szCs w:val="22"/>
        </w:rPr>
        <w:t>S</w:t>
      </w:r>
      <w:r w:rsidRPr="00245594">
        <w:rPr>
          <w:sz w:val="22"/>
          <w:szCs w:val="22"/>
        </w:rPr>
        <w:t xml:space="preserve">mlouva se od počátku ruší. O zrušení </w:t>
      </w:r>
      <w:r w:rsidR="00B00517">
        <w:rPr>
          <w:sz w:val="22"/>
          <w:szCs w:val="22"/>
        </w:rPr>
        <w:t>S</w:t>
      </w:r>
      <w:r w:rsidRPr="00245594">
        <w:rPr>
          <w:sz w:val="22"/>
          <w:szCs w:val="22"/>
        </w:rPr>
        <w:t>mlouvy z</w:t>
      </w:r>
      <w:r w:rsidR="00A91951">
        <w:rPr>
          <w:sz w:val="22"/>
          <w:szCs w:val="22"/>
        </w:rPr>
        <w:t xml:space="preserve"> výše </w:t>
      </w:r>
      <w:r w:rsidRPr="00245594">
        <w:rPr>
          <w:sz w:val="22"/>
          <w:szCs w:val="22"/>
        </w:rPr>
        <w:t>uvedeného důvodu Poskytovatel informuje Příjemce.</w:t>
      </w:r>
    </w:p>
    <w:p w14:paraId="7701C224" w14:textId="77777777" w:rsidR="00437FE9" w:rsidRPr="00245594" w:rsidRDefault="00437FE9" w:rsidP="00BF1B9D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245594">
        <w:rPr>
          <w:sz w:val="22"/>
          <w:szCs w:val="22"/>
        </w:rPr>
        <w:t xml:space="preserve">Dojde-li k ukončení této Smlouvy dle předcházejících odstavců (bez ohledu na to, z jakého důvodu byla Smlouva ukončena), je Příjemce povinen vrátit veškeré obdržené finanční prostředky (dotaci) na výzvu Poskytovatele, dle údajů a lhůty k vrácení dotace uvedených ve výzvě na účet Poskytovatele. K ukončení smlouvy dochází s účinky ex </w:t>
      </w:r>
      <w:proofErr w:type="spellStart"/>
      <w:r w:rsidRPr="00245594">
        <w:rPr>
          <w:sz w:val="22"/>
          <w:szCs w:val="22"/>
        </w:rPr>
        <w:t>tunc</w:t>
      </w:r>
      <w:proofErr w:type="spellEnd"/>
      <w:r w:rsidRPr="00245594">
        <w:rPr>
          <w:sz w:val="22"/>
          <w:szCs w:val="22"/>
        </w:rPr>
        <w:t xml:space="preserve"> (od počátku).</w:t>
      </w:r>
    </w:p>
    <w:p w14:paraId="1981D684" w14:textId="77777777" w:rsidR="00437FE9" w:rsidRDefault="00437FE9" w:rsidP="00BF1B9D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245594">
        <w:rPr>
          <w:sz w:val="22"/>
          <w:szCs w:val="22"/>
        </w:rPr>
        <w:t>Postup dle tohoto článku nevylučuje použití postihu dle čl. VI.</w:t>
      </w:r>
    </w:p>
    <w:p w14:paraId="250F4E1C" w14:textId="77777777" w:rsidR="00437FE9" w:rsidRPr="00245594" w:rsidRDefault="00437FE9" w:rsidP="00437FE9">
      <w:pPr>
        <w:spacing w:before="240"/>
        <w:jc w:val="center"/>
        <w:rPr>
          <w:b/>
          <w:sz w:val="22"/>
          <w:szCs w:val="22"/>
        </w:rPr>
      </w:pPr>
      <w:r w:rsidRPr="00245594">
        <w:rPr>
          <w:b/>
          <w:sz w:val="22"/>
          <w:szCs w:val="22"/>
        </w:rPr>
        <w:lastRenderedPageBreak/>
        <w:t>Čl. VIII</w:t>
      </w:r>
    </w:p>
    <w:p w14:paraId="57345EF0" w14:textId="77777777" w:rsidR="00711BE3" w:rsidRPr="00711BE3" w:rsidRDefault="00437FE9" w:rsidP="00711BE3">
      <w:pPr>
        <w:spacing w:after="80"/>
        <w:jc w:val="center"/>
        <w:rPr>
          <w:b/>
          <w:sz w:val="22"/>
          <w:szCs w:val="22"/>
        </w:rPr>
      </w:pPr>
      <w:r w:rsidRPr="00245594">
        <w:rPr>
          <w:b/>
          <w:sz w:val="22"/>
          <w:szCs w:val="22"/>
        </w:rPr>
        <w:t>Veřejná podpora</w:t>
      </w:r>
    </w:p>
    <w:p w14:paraId="18BA5894" w14:textId="77777777" w:rsidR="0018334C" w:rsidRDefault="0018334C" w:rsidP="0018334C">
      <w:pPr>
        <w:autoSpaceDE w:val="0"/>
        <w:autoSpaceDN w:val="0"/>
        <w:adjustRightInd w:val="0"/>
        <w:spacing w:after="80"/>
        <w:contextualSpacing/>
        <w:jc w:val="both"/>
        <w:rPr>
          <w:strike/>
          <w:sz w:val="22"/>
          <w:szCs w:val="22"/>
        </w:rPr>
      </w:pPr>
    </w:p>
    <w:p w14:paraId="454C163D" w14:textId="77777777" w:rsidR="0018334C" w:rsidRPr="001964BB" w:rsidRDefault="0018334C" w:rsidP="0018334C">
      <w:pPr>
        <w:autoSpaceDE w:val="0"/>
        <w:autoSpaceDN w:val="0"/>
        <w:adjustRightInd w:val="0"/>
        <w:spacing w:after="80"/>
        <w:contextualSpacing/>
        <w:jc w:val="both"/>
        <w:rPr>
          <w:rFonts w:eastAsia="Calibri"/>
          <w:sz w:val="22"/>
          <w:szCs w:val="22"/>
          <w:lang w:eastAsia="en-US"/>
        </w:rPr>
      </w:pPr>
      <w:r w:rsidRPr="001964BB">
        <w:rPr>
          <w:rFonts w:eastAsia="Calibri"/>
          <w:sz w:val="22"/>
          <w:szCs w:val="22"/>
          <w:lang w:eastAsia="en-US"/>
        </w:rPr>
        <w:t>Dle obsahu podkladů poskytnutých v souvislosti s poskytnutím dotace dle této Smlouvy, případně dle dalších sdělení Příjemce, je tato dotace poskytována na činnost, jejíž podpora nenaplňuje znaky nedovolené veřejné podpory ve smyslu ustanovení čl. 107 odst. 1 Smlouvy o fungování Evropské unie.</w:t>
      </w:r>
    </w:p>
    <w:p w14:paraId="5747DDD0" w14:textId="77777777" w:rsidR="00E1010F" w:rsidRPr="00245594" w:rsidRDefault="00E1010F" w:rsidP="00E1010F">
      <w:pPr>
        <w:spacing w:before="240"/>
        <w:jc w:val="center"/>
        <w:rPr>
          <w:b/>
          <w:sz w:val="22"/>
          <w:szCs w:val="22"/>
        </w:rPr>
      </w:pPr>
      <w:r w:rsidRPr="001964BB">
        <w:rPr>
          <w:b/>
          <w:sz w:val="22"/>
          <w:szCs w:val="22"/>
        </w:rPr>
        <w:t>Čl. IX</w:t>
      </w:r>
    </w:p>
    <w:p w14:paraId="7B154987" w14:textId="77777777" w:rsidR="00E1010F" w:rsidRPr="00245594" w:rsidRDefault="00E1010F" w:rsidP="00E1010F">
      <w:pPr>
        <w:spacing w:after="80"/>
        <w:jc w:val="center"/>
        <w:rPr>
          <w:b/>
          <w:sz w:val="22"/>
          <w:szCs w:val="22"/>
        </w:rPr>
      </w:pPr>
      <w:r w:rsidRPr="00245594">
        <w:rPr>
          <w:b/>
          <w:sz w:val="22"/>
          <w:szCs w:val="22"/>
        </w:rPr>
        <w:t>Závěrečná ujednání</w:t>
      </w:r>
    </w:p>
    <w:p w14:paraId="7AB2BF7E" w14:textId="77777777" w:rsidR="00E1010F" w:rsidRPr="00245594" w:rsidRDefault="00E1010F" w:rsidP="00E1010F">
      <w:pPr>
        <w:numPr>
          <w:ilvl w:val="0"/>
          <w:numId w:val="7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245594">
        <w:rPr>
          <w:sz w:val="22"/>
          <w:szCs w:val="22"/>
        </w:rPr>
        <w:t>Změny a doplňky této Smlouvy lze provádět pouze formou písemných číslovaných dodatků, podepsaných oběma smluvními stranami. Upřesnění či změny údajů týkajících se adresy sídla/místa podnikání/bydliště Příjemce, čísla bankovního účtu, či kontaktní osoby se nepovažují za změnu Smlouvy a postačí, jsou-li ze strany Příjemce písemně sděleny Poskytovateli. Tím není dotčena povinnost Příjemce dle čl. III odst. 1 zachovávat určený bankovní účet pro účely realizace finančních toků týkajících se použití dotace podle této Smlouvy.</w:t>
      </w:r>
    </w:p>
    <w:p w14:paraId="366943ED" w14:textId="77777777" w:rsidR="00E1010F" w:rsidRDefault="00E1010F" w:rsidP="00E1010F">
      <w:pPr>
        <w:numPr>
          <w:ilvl w:val="0"/>
          <w:numId w:val="7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245594">
        <w:rPr>
          <w:sz w:val="22"/>
          <w:szCs w:val="22"/>
        </w:rPr>
        <w:t>Příjemce bere na vědomí, že poskytnutá dotace je veřejnou finanční podporou ve smyslu zákona č.  320/2001 Sb., o finanční kontrole ve veřejné správě a o změně některých zákonů (zákon o finanční kontrole), v platném znění, a vztahují se na ni všechna ustanovení tohoto zákona.</w:t>
      </w:r>
    </w:p>
    <w:p w14:paraId="7F5FBE60" w14:textId="77777777" w:rsidR="00E1010F" w:rsidRPr="001D2C06" w:rsidRDefault="00E1010F" w:rsidP="00BF1B9D">
      <w:pPr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1D2C06">
        <w:rPr>
          <w:sz w:val="22"/>
          <w:szCs w:val="22"/>
        </w:rPr>
        <w:t xml:space="preserve">Příjemce bere na vědomí, že na tuto Smlouvu se mohou vztahovat povinnosti uveřejnění dle zákona č. 340/2015 Sb., o zvláštních podmínkách účinnosti některých smluv, uveřejňování těchto smluv a o registru smluv (zákon o registru smluv), v platném znění, jakož i dle zákona o rozpočtových pravidlech územních rozpočtů. Smluvní strany si tímto ujednávají, že uveřejnění Smlouvy dle těchto předpisů zajistí Poskytovatel způsobem, v rozsahu a ve lhůtách z nich vyplývajících. Smluvní strany po dohodě souhlasí rovněž s tím, že úplné znění této Smlouvy včetně všech jejích příloh a dalších součástí může být bez omezení zveřejněno na oficiálních webových stránkách Poskytovatele. Příjemce bere dále na vědomí, že Poskytovatel je povinen či oprávněn tuto Smlouvu, jakož i jiné skutečnosti z ní nebo z jejího naplňování vyplývající, uveřejnit či poskytnout třetím osobám, pokud takový postup vyplývá z jiných právních předpisů. Pro účely uveřejňování </w:t>
      </w:r>
      <w:r w:rsidR="001D2C06" w:rsidRPr="001D2C06">
        <w:rPr>
          <w:sz w:val="22"/>
          <w:szCs w:val="22"/>
        </w:rPr>
        <w:t>či poskytování</w:t>
      </w:r>
      <w:r w:rsidRPr="001D2C06">
        <w:rPr>
          <w:sz w:val="22"/>
          <w:szCs w:val="22"/>
        </w:rPr>
        <w:t xml:space="preserve"> dle předchozích vět smluvní strany současně shodně prohlašují, že žádnou část této Smlouvy nepovažují za své obchodní tajemství bránící jejímu uveřejnění či poskytnutí. Ujednání dle tohoto odstavce se vztahují i na všechny případné dodatky k této Smlouvě, jejichž prostřednictvím je tato Smlouva měněna či ukončována.</w:t>
      </w:r>
    </w:p>
    <w:p w14:paraId="17175C91" w14:textId="77777777" w:rsidR="00E1010F" w:rsidRPr="00245594" w:rsidRDefault="00E1010F" w:rsidP="00BF1B9D">
      <w:pPr>
        <w:numPr>
          <w:ilvl w:val="0"/>
          <w:numId w:val="7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245594">
        <w:rPr>
          <w:sz w:val="22"/>
          <w:szCs w:val="22"/>
        </w:rPr>
        <w:t>Tato Smlouva nabývá účinnosti dnem uveřejnění v registru dle smluv dle předchozího odstavce, podléhá-li uveřejnění v tomto registru, jinak dnem jejího uzavření.</w:t>
      </w:r>
    </w:p>
    <w:p w14:paraId="7646EB88" w14:textId="77777777" w:rsidR="00E1010F" w:rsidRPr="00ED6DFD" w:rsidRDefault="00D33E66" w:rsidP="00D33E66">
      <w:pPr>
        <w:numPr>
          <w:ilvl w:val="0"/>
          <w:numId w:val="7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ED6DFD">
        <w:rPr>
          <w:rFonts w:ascii="TimesNewRoman" w:hAnsi="TimesNewRoman" w:cs="TimesNewRoman"/>
          <w:sz w:val="22"/>
          <w:szCs w:val="22"/>
        </w:rPr>
        <w:t>Tato smlouva je uzavírána výlu</w:t>
      </w:r>
      <w:r w:rsidRPr="00ED6DFD">
        <w:rPr>
          <w:sz w:val="22"/>
          <w:szCs w:val="22"/>
        </w:rPr>
        <w:t>č</w:t>
      </w:r>
      <w:r w:rsidRPr="00ED6DFD">
        <w:rPr>
          <w:rFonts w:ascii="TimesNewRoman" w:hAnsi="TimesNewRoman" w:cs="TimesNewRoman"/>
          <w:sz w:val="22"/>
          <w:szCs w:val="22"/>
        </w:rPr>
        <w:t>n</w:t>
      </w:r>
      <w:r w:rsidRPr="00ED6DFD">
        <w:rPr>
          <w:sz w:val="22"/>
          <w:szCs w:val="22"/>
        </w:rPr>
        <w:t>ě</w:t>
      </w:r>
      <w:r w:rsidRPr="00ED6DFD">
        <w:rPr>
          <w:rFonts w:ascii="TimesNewRoman" w:hAnsi="TimesNewRoman" w:cs="TimesNewRoman"/>
          <w:sz w:val="22"/>
          <w:szCs w:val="22"/>
        </w:rPr>
        <w:t xml:space="preserve"> v</w:t>
      </w:r>
      <w:r w:rsidRPr="00ED6DFD">
        <w:rPr>
          <w:sz w:val="22"/>
          <w:szCs w:val="22"/>
        </w:rPr>
        <w:t xml:space="preserve"> </w:t>
      </w:r>
      <w:r w:rsidRPr="00ED6DFD">
        <w:rPr>
          <w:rFonts w:ascii="TimesNewRoman" w:hAnsi="TimesNewRoman" w:cs="TimesNewRoman"/>
          <w:sz w:val="22"/>
          <w:szCs w:val="22"/>
        </w:rPr>
        <w:t>elektronické podob</w:t>
      </w:r>
      <w:r w:rsidRPr="00ED6DFD">
        <w:rPr>
          <w:sz w:val="22"/>
          <w:szCs w:val="22"/>
        </w:rPr>
        <w:t>ě</w:t>
      </w:r>
      <w:r w:rsidRPr="00ED6DFD">
        <w:rPr>
          <w:rFonts w:ascii="TimesNewRoman" w:hAnsi="TimesNewRoman" w:cs="TimesNewRoman"/>
          <w:sz w:val="22"/>
          <w:szCs w:val="22"/>
        </w:rPr>
        <w:t>, a to p</w:t>
      </w:r>
      <w:r w:rsidRPr="00ED6DFD">
        <w:rPr>
          <w:sz w:val="22"/>
          <w:szCs w:val="22"/>
        </w:rPr>
        <w:t>ř</w:t>
      </w:r>
      <w:r w:rsidRPr="00ED6DFD">
        <w:rPr>
          <w:rFonts w:ascii="TimesNewRoman" w:hAnsi="TimesNewRoman" w:cs="TimesNewRoman"/>
          <w:sz w:val="22"/>
          <w:szCs w:val="22"/>
        </w:rPr>
        <w:t>ipojením uznávaného elektronického podpisu zástupc</w:t>
      </w:r>
      <w:r w:rsidRPr="00ED6DFD">
        <w:rPr>
          <w:sz w:val="22"/>
          <w:szCs w:val="22"/>
        </w:rPr>
        <w:t>ů</w:t>
      </w:r>
      <w:r w:rsidRPr="00ED6DFD">
        <w:rPr>
          <w:rFonts w:ascii="TimesNewRoman" w:hAnsi="TimesNewRoman" w:cs="TimesNewRoman"/>
          <w:sz w:val="22"/>
          <w:szCs w:val="22"/>
        </w:rPr>
        <w:t xml:space="preserve"> obou smluvních stran.</w:t>
      </w:r>
    </w:p>
    <w:p w14:paraId="19C6BDD7" w14:textId="77777777" w:rsidR="00FD12F9" w:rsidRDefault="00FD12F9" w:rsidP="00BF1B9D">
      <w:pPr>
        <w:numPr>
          <w:ilvl w:val="0"/>
          <w:numId w:val="7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FD12F9">
        <w:rPr>
          <w:rFonts w:eastAsia="Calibri"/>
          <w:sz w:val="22"/>
          <w:szCs w:val="22"/>
          <w:lang w:eastAsia="en-US"/>
        </w:rPr>
        <w:t xml:space="preserve">Nedílnou součástí této Smlouvy jsou čestná prohlášení žadatele o podporu v režimu de minimis, které tvoří její </w:t>
      </w:r>
      <w:r w:rsidRPr="00FD12F9">
        <w:rPr>
          <w:rFonts w:eastAsia="Calibri"/>
          <w:b/>
          <w:sz w:val="22"/>
          <w:szCs w:val="22"/>
          <w:lang w:eastAsia="en-US"/>
        </w:rPr>
        <w:t>Přílohu</w:t>
      </w:r>
      <w:r>
        <w:rPr>
          <w:rFonts w:eastAsia="Calibri"/>
          <w:b/>
          <w:sz w:val="22"/>
          <w:szCs w:val="22"/>
          <w:lang w:eastAsia="en-US"/>
        </w:rPr>
        <w:t>.</w:t>
      </w:r>
    </w:p>
    <w:p w14:paraId="786D9747" w14:textId="77777777" w:rsidR="00E1010F" w:rsidRPr="00BF1B9D" w:rsidRDefault="00E1010F" w:rsidP="00BF1B9D">
      <w:pPr>
        <w:numPr>
          <w:ilvl w:val="0"/>
          <w:numId w:val="7"/>
        </w:numPr>
        <w:autoSpaceDE w:val="0"/>
        <w:autoSpaceDN w:val="0"/>
        <w:adjustRightInd w:val="0"/>
        <w:spacing w:after="80"/>
        <w:ind w:left="426" w:hanging="426"/>
        <w:jc w:val="both"/>
        <w:rPr>
          <w:sz w:val="22"/>
          <w:szCs w:val="22"/>
        </w:rPr>
      </w:pPr>
      <w:r w:rsidRPr="00BF1B9D">
        <w:rPr>
          <w:sz w:val="22"/>
          <w:szCs w:val="22"/>
        </w:rPr>
        <w:t>Poté, co se smluvní strany seznámily s obsahem této Smlouvy, prohlašují, že byla sepsána podle jejich pravé a svobodné vůle a že s ní bez výhrad souhlasí, na důkaz připojují podpisy.</w:t>
      </w:r>
    </w:p>
    <w:p w14:paraId="1F516526" w14:textId="77777777" w:rsidR="00E1010F" w:rsidRPr="00245594" w:rsidRDefault="00E1010F" w:rsidP="00E1010F">
      <w:pPr>
        <w:autoSpaceDE w:val="0"/>
        <w:autoSpaceDN w:val="0"/>
        <w:adjustRightInd w:val="0"/>
        <w:spacing w:after="80"/>
        <w:rPr>
          <w:sz w:val="22"/>
          <w:szCs w:val="22"/>
        </w:rPr>
      </w:pPr>
    </w:p>
    <w:p w14:paraId="10A21B14" w14:textId="77777777" w:rsidR="00E1010F" w:rsidRPr="00245594" w:rsidRDefault="00E1010F" w:rsidP="00E1010F">
      <w:pPr>
        <w:tabs>
          <w:tab w:val="left" w:pos="426"/>
        </w:tabs>
        <w:spacing w:after="80"/>
        <w:rPr>
          <w:sz w:val="22"/>
          <w:szCs w:val="22"/>
        </w:rPr>
      </w:pPr>
      <w:r w:rsidRPr="00245594">
        <w:rPr>
          <w:sz w:val="22"/>
          <w:szCs w:val="22"/>
        </w:rPr>
        <w:t xml:space="preserve">v Českých Budějovicích dne: </w:t>
      </w:r>
      <w:r w:rsidRPr="00245594">
        <w:rPr>
          <w:sz w:val="22"/>
          <w:szCs w:val="22"/>
        </w:rPr>
        <w:tab/>
      </w:r>
      <w:r w:rsidRPr="00245594">
        <w:rPr>
          <w:sz w:val="22"/>
          <w:szCs w:val="22"/>
        </w:rPr>
        <w:tab/>
      </w:r>
      <w:r w:rsidRPr="00245594">
        <w:rPr>
          <w:sz w:val="22"/>
          <w:szCs w:val="22"/>
        </w:rPr>
        <w:tab/>
      </w:r>
      <w:r w:rsidRPr="00245594">
        <w:rPr>
          <w:sz w:val="22"/>
          <w:szCs w:val="22"/>
        </w:rPr>
        <w:tab/>
      </w:r>
      <w:r w:rsidRPr="00245594">
        <w:rPr>
          <w:sz w:val="22"/>
          <w:szCs w:val="22"/>
        </w:rPr>
        <w:tab/>
        <w:t>v Českých Budějovicích dne:</w:t>
      </w:r>
    </w:p>
    <w:p w14:paraId="35F5918D" w14:textId="77777777" w:rsidR="00E1010F" w:rsidRPr="00245594" w:rsidRDefault="00E1010F" w:rsidP="00E1010F">
      <w:pPr>
        <w:tabs>
          <w:tab w:val="left" w:pos="426"/>
        </w:tabs>
        <w:spacing w:after="80"/>
        <w:rPr>
          <w:sz w:val="22"/>
          <w:szCs w:val="22"/>
        </w:rPr>
      </w:pPr>
    </w:p>
    <w:p w14:paraId="28DDAC69" w14:textId="77777777" w:rsidR="00E1010F" w:rsidRPr="00245594" w:rsidRDefault="00E1010F" w:rsidP="00E1010F">
      <w:pPr>
        <w:tabs>
          <w:tab w:val="left" w:pos="426"/>
        </w:tabs>
        <w:spacing w:after="80"/>
        <w:rPr>
          <w:sz w:val="22"/>
          <w:szCs w:val="22"/>
        </w:rPr>
      </w:pPr>
    </w:p>
    <w:p w14:paraId="5B2BF7FB" w14:textId="77777777" w:rsidR="00E1010F" w:rsidRPr="00245594" w:rsidRDefault="00E1010F" w:rsidP="00E1010F">
      <w:pPr>
        <w:tabs>
          <w:tab w:val="left" w:pos="426"/>
        </w:tabs>
        <w:spacing w:after="80"/>
        <w:rPr>
          <w:sz w:val="22"/>
          <w:szCs w:val="22"/>
        </w:rPr>
      </w:pPr>
    </w:p>
    <w:p w14:paraId="40D54F18" w14:textId="77777777" w:rsidR="00E1010F" w:rsidRPr="00245594" w:rsidRDefault="00E1010F" w:rsidP="00E1010F">
      <w:pPr>
        <w:tabs>
          <w:tab w:val="left" w:pos="426"/>
        </w:tabs>
        <w:spacing w:after="80"/>
        <w:rPr>
          <w:sz w:val="22"/>
          <w:szCs w:val="22"/>
        </w:rPr>
      </w:pPr>
    </w:p>
    <w:p w14:paraId="52482FAC" w14:textId="77777777" w:rsidR="00E1010F" w:rsidRPr="00245594" w:rsidRDefault="00E1010F" w:rsidP="00E1010F">
      <w:pPr>
        <w:spacing w:after="80"/>
        <w:rPr>
          <w:sz w:val="22"/>
          <w:szCs w:val="22"/>
        </w:rPr>
      </w:pPr>
      <w:r w:rsidRPr="00245594">
        <w:rPr>
          <w:sz w:val="22"/>
          <w:szCs w:val="22"/>
        </w:rPr>
        <w:t>………………………………..</w:t>
      </w:r>
      <w:r w:rsidRPr="00245594">
        <w:rPr>
          <w:sz w:val="22"/>
          <w:szCs w:val="22"/>
        </w:rPr>
        <w:tab/>
      </w:r>
      <w:r w:rsidRPr="00245594">
        <w:rPr>
          <w:sz w:val="22"/>
          <w:szCs w:val="22"/>
        </w:rPr>
        <w:tab/>
      </w:r>
      <w:r w:rsidRPr="00245594">
        <w:rPr>
          <w:sz w:val="22"/>
          <w:szCs w:val="22"/>
        </w:rPr>
        <w:tab/>
      </w:r>
      <w:r w:rsidRPr="00245594">
        <w:rPr>
          <w:sz w:val="22"/>
          <w:szCs w:val="22"/>
        </w:rPr>
        <w:tab/>
      </w:r>
      <w:r w:rsidRPr="00245594">
        <w:rPr>
          <w:sz w:val="22"/>
          <w:szCs w:val="22"/>
        </w:rPr>
        <w:tab/>
        <w:t xml:space="preserve">……………………………….. </w:t>
      </w:r>
    </w:p>
    <w:p w14:paraId="3659BF2A" w14:textId="77777777" w:rsidR="00E1010F" w:rsidRPr="00E1010F" w:rsidRDefault="00E1010F" w:rsidP="00E1010F">
      <w:pPr>
        <w:spacing w:after="80"/>
        <w:rPr>
          <w:color w:val="FF0000"/>
          <w:sz w:val="22"/>
          <w:szCs w:val="22"/>
        </w:rPr>
      </w:pPr>
      <w:r w:rsidRPr="00245594">
        <w:rPr>
          <w:sz w:val="22"/>
          <w:szCs w:val="22"/>
        </w:rPr>
        <w:t>za Poskytovatele</w:t>
      </w:r>
      <w:r w:rsidRPr="00245594">
        <w:rPr>
          <w:sz w:val="22"/>
          <w:szCs w:val="22"/>
        </w:rPr>
        <w:tab/>
      </w:r>
      <w:r w:rsidRPr="00245594">
        <w:rPr>
          <w:sz w:val="22"/>
          <w:szCs w:val="22"/>
        </w:rPr>
        <w:tab/>
      </w:r>
      <w:r w:rsidRPr="00245594">
        <w:rPr>
          <w:sz w:val="22"/>
          <w:szCs w:val="22"/>
        </w:rPr>
        <w:tab/>
      </w:r>
      <w:r w:rsidRPr="00245594">
        <w:rPr>
          <w:sz w:val="22"/>
          <w:szCs w:val="22"/>
        </w:rPr>
        <w:tab/>
      </w:r>
      <w:r w:rsidRPr="00245594">
        <w:rPr>
          <w:sz w:val="22"/>
          <w:szCs w:val="22"/>
        </w:rPr>
        <w:tab/>
      </w:r>
      <w:r w:rsidRPr="00245594">
        <w:rPr>
          <w:sz w:val="22"/>
          <w:szCs w:val="22"/>
        </w:rPr>
        <w:tab/>
        <w:t>za Příjemce</w:t>
      </w:r>
    </w:p>
    <w:p w14:paraId="2C077464" w14:textId="77777777" w:rsidR="00E1010F" w:rsidRDefault="00E1010F" w:rsidP="00E1010F">
      <w:pPr>
        <w:rPr>
          <w:sz w:val="22"/>
          <w:szCs w:val="22"/>
        </w:rPr>
      </w:pPr>
    </w:p>
    <w:p w14:paraId="3508FAC4" w14:textId="77777777" w:rsidR="0018012E" w:rsidRDefault="0018012E" w:rsidP="00E1010F">
      <w:pPr>
        <w:rPr>
          <w:sz w:val="22"/>
          <w:szCs w:val="22"/>
        </w:rPr>
      </w:pPr>
    </w:p>
    <w:sectPr w:rsidR="0018012E" w:rsidSect="00AC5423">
      <w:footerReference w:type="default" r:id="rId8"/>
      <w:footnotePr>
        <w:numRestart w:val="eachSect"/>
      </w:footnotePr>
      <w:pgSz w:w="11906" w:h="16838" w:code="9"/>
      <w:pgMar w:top="1418" w:right="1418" w:bottom="1418" w:left="1418" w:header="708" w:footer="708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3F6C0" w14:textId="77777777" w:rsidR="009008F2" w:rsidRDefault="009008F2">
      <w:r>
        <w:separator/>
      </w:r>
    </w:p>
  </w:endnote>
  <w:endnote w:type="continuationSeparator" w:id="0">
    <w:p w14:paraId="30A9EF97" w14:textId="77777777" w:rsidR="009008F2" w:rsidRDefault="00900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283C1" w14:textId="77777777" w:rsidR="00FD12F9" w:rsidRDefault="00FD12F9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3B54222" w14:textId="77777777" w:rsidR="00FD12F9" w:rsidRDefault="00FD12F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FA953" w14:textId="77777777" w:rsidR="009008F2" w:rsidRDefault="009008F2">
      <w:r>
        <w:separator/>
      </w:r>
    </w:p>
  </w:footnote>
  <w:footnote w:type="continuationSeparator" w:id="0">
    <w:p w14:paraId="37A50341" w14:textId="77777777" w:rsidR="009008F2" w:rsidRDefault="009008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A3BE4"/>
    <w:multiLevelType w:val="hybridMultilevel"/>
    <w:tmpl w:val="807EF0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14A92"/>
    <w:multiLevelType w:val="hybridMultilevel"/>
    <w:tmpl w:val="1E7E202E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C94F5B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C50080"/>
    <w:multiLevelType w:val="hybridMultilevel"/>
    <w:tmpl w:val="2DBE299E"/>
    <w:lvl w:ilvl="0" w:tplc="04050011">
      <w:start w:val="1"/>
      <w:numFmt w:val="decimal"/>
      <w:lvlText w:val="%1)"/>
      <w:lvlJc w:val="left"/>
      <w:pPr>
        <w:ind w:left="157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92" w:hanging="360"/>
      </w:pPr>
    </w:lvl>
    <w:lvl w:ilvl="2" w:tplc="0405001B" w:tentative="1">
      <w:start w:val="1"/>
      <w:numFmt w:val="lowerRoman"/>
      <w:lvlText w:val="%3."/>
      <w:lvlJc w:val="right"/>
      <w:pPr>
        <w:ind w:left="3012" w:hanging="180"/>
      </w:pPr>
    </w:lvl>
    <w:lvl w:ilvl="3" w:tplc="0405000F" w:tentative="1">
      <w:start w:val="1"/>
      <w:numFmt w:val="decimal"/>
      <w:lvlText w:val="%4."/>
      <w:lvlJc w:val="left"/>
      <w:pPr>
        <w:ind w:left="3732" w:hanging="360"/>
      </w:pPr>
    </w:lvl>
    <w:lvl w:ilvl="4" w:tplc="04050019" w:tentative="1">
      <w:start w:val="1"/>
      <w:numFmt w:val="lowerLetter"/>
      <w:lvlText w:val="%5."/>
      <w:lvlJc w:val="left"/>
      <w:pPr>
        <w:ind w:left="4452" w:hanging="360"/>
      </w:pPr>
    </w:lvl>
    <w:lvl w:ilvl="5" w:tplc="0405001B" w:tentative="1">
      <w:start w:val="1"/>
      <w:numFmt w:val="lowerRoman"/>
      <w:lvlText w:val="%6."/>
      <w:lvlJc w:val="right"/>
      <w:pPr>
        <w:ind w:left="5172" w:hanging="180"/>
      </w:pPr>
    </w:lvl>
    <w:lvl w:ilvl="6" w:tplc="0405000F" w:tentative="1">
      <w:start w:val="1"/>
      <w:numFmt w:val="decimal"/>
      <w:lvlText w:val="%7."/>
      <w:lvlJc w:val="left"/>
      <w:pPr>
        <w:ind w:left="5892" w:hanging="360"/>
      </w:pPr>
    </w:lvl>
    <w:lvl w:ilvl="7" w:tplc="04050019" w:tentative="1">
      <w:start w:val="1"/>
      <w:numFmt w:val="lowerLetter"/>
      <w:lvlText w:val="%8."/>
      <w:lvlJc w:val="left"/>
      <w:pPr>
        <w:ind w:left="6612" w:hanging="360"/>
      </w:pPr>
    </w:lvl>
    <w:lvl w:ilvl="8" w:tplc="040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4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670A33"/>
    <w:multiLevelType w:val="hybridMultilevel"/>
    <w:tmpl w:val="7354FF06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83BBC"/>
    <w:multiLevelType w:val="hybridMultilevel"/>
    <w:tmpl w:val="DD6E69CC"/>
    <w:lvl w:ilvl="0" w:tplc="D46CAE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51518D"/>
    <w:multiLevelType w:val="hybridMultilevel"/>
    <w:tmpl w:val="6E44891E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CA93CEF"/>
    <w:multiLevelType w:val="hybridMultilevel"/>
    <w:tmpl w:val="16C0430A"/>
    <w:lvl w:ilvl="0" w:tplc="674AFB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7727B4"/>
    <w:multiLevelType w:val="hybridMultilevel"/>
    <w:tmpl w:val="538A58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8E13F5"/>
    <w:multiLevelType w:val="hybridMultilevel"/>
    <w:tmpl w:val="9DA656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F279C0"/>
    <w:multiLevelType w:val="hybridMultilevel"/>
    <w:tmpl w:val="2D162F16"/>
    <w:lvl w:ilvl="0" w:tplc="EB0844F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942F43"/>
    <w:multiLevelType w:val="hybridMultilevel"/>
    <w:tmpl w:val="AB4045A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A223E7"/>
    <w:multiLevelType w:val="hybridMultilevel"/>
    <w:tmpl w:val="0F7A2388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A8785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E3E1305"/>
    <w:multiLevelType w:val="hybridMultilevel"/>
    <w:tmpl w:val="EA9E577E"/>
    <w:lvl w:ilvl="0" w:tplc="D884CA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07D2B65"/>
    <w:multiLevelType w:val="hybridMultilevel"/>
    <w:tmpl w:val="15ACDE1E"/>
    <w:lvl w:ilvl="0" w:tplc="C7DCC156">
      <w:start w:val="1"/>
      <w:numFmt w:val="lowerLetter"/>
      <w:pStyle w:val="psmenkovn"/>
      <w:lvlText w:val="%1)"/>
      <w:lvlJc w:val="left"/>
      <w:pPr>
        <w:ind w:left="786" w:hanging="360"/>
      </w:pPr>
      <w:rPr>
        <w:b w:val="0"/>
        <w:color w:val="auto"/>
      </w:rPr>
    </w:lvl>
    <w:lvl w:ilvl="1" w:tplc="04050019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468E7C24"/>
    <w:multiLevelType w:val="hybridMultilevel"/>
    <w:tmpl w:val="D50A6256"/>
    <w:lvl w:ilvl="0" w:tplc="D8B4160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4425C"/>
    <w:multiLevelType w:val="hybridMultilevel"/>
    <w:tmpl w:val="17463C2C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CCC5883"/>
    <w:multiLevelType w:val="hybridMultilevel"/>
    <w:tmpl w:val="A342CD16"/>
    <w:lvl w:ilvl="0" w:tplc="D6A87856">
      <w:start w:val="1"/>
      <w:numFmt w:val="bullet"/>
      <w:lvlText w:val="-"/>
      <w:lvlJc w:val="left"/>
      <w:pPr>
        <w:ind w:left="1428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6225659">
    <w:abstractNumId w:val="22"/>
  </w:num>
  <w:num w:numId="2" w16cid:durableId="500438631">
    <w:abstractNumId w:val="10"/>
  </w:num>
  <w:num w:numId="3" w16cid:durableId="1580598280">
    <w:abstractNumId w:val="23"/>
  </w:num>
  <w:num w:numId="4" w16cid:durableId="1574775702">
    <w:abstractNumId w:val="19"/>
  </w:num>
  <w:num w:numId="5" w16cid:durableId="257174888">
    <w:abstractNumId w:val="8"/>
  </w:num>
  <w:num w:numId="6" w16cid:durableId="597714352">
    <w:abstractNumId w:val="5"/>
  </w:num>
  <w:num w:numId="7" w16cid:durableId="954606068">
    <w:abstractNumId w:val="11"/>
  </w:num>
  <w:num w:numId="8" w16cid:durableId="1349136206">
    <w:abstractNumId w:val="1"/>
  </w:num>
  <w:num w:numId="9" w16cid:durableId="1730109970">
    <w:abstractNumId w:val="4"/>
  </w:num>
  <w:num w:numId="10" w16cid:durableId="774523287">
    <w:abstractNumId w:val="15"/>
  </w:num>
  <w:num w:numId="11" w16cid:durableId="825052443">
    <w:abstractNumId w:val="21"/>
  </w:num>
  <w:num w:numId="12" w16cid:durableId="1795560132">
    <w:abstractNumId w:val="16"/>
  </w:num>
  <w:num w:numId="13" w16cid:durableId="1819112248">
    <w:abstractNumId w:val="2"/>
  </w:num>
  <w:num w:numId="14" w16cid:durableId="393352020">
    <w:abstractNumId w:val="14"/>
  </w:num>
  <w:num w:numId="15" w16cid:durableId="637028780">
    <w:abstractNumId w:val="20"/>
  </w:num>
  <w:num w:numId="16" w16cid:durableId="380517159">
    <w:abstractNumId w:val="13"/>
  </w:num>
  <w:num w:numId="17" w16cid:durableId="450828742">
    <w:abstractNumId w:val="12"/>
  </w:num>
  <w:num w:numId="18" w16cid:durableId="571047270">
    <w:abstractNumId w:val="9"/>
  </w:num>
  <w:num w:numId="19" w16cid:durableId="144976972">
    <w:abstractNumId w:val="18"/>
  </w:num>
  <w:num w:numId="20" w16cid:durableId="1308977800">
    <w:abstractNumId w:val="18"/>
    <w:lvlOverride w:ilvl="0">
      <w:startOverride w:val="1"/>
    </w:lvlOverride>
  </w:num>
  <w:num w:numId="21" w16cid:durableId="2083289713">
    <w:abstractNumId w:val="7"/>
  </w:num>
  <w:num w:numId="22" w16cid:durableId="1908412459">
    <w:abstractNumId w:val="3"/>
  </w:num>
  <w:num w:numId="23" w16cid:durableId="666901592">
    <w:abstractNumId w:val="17"/>
  </w:num>
  <w:num w:numId="24" w16cid:durableId="1533225998">
    <w:abstractNumId w:val="0"/>
  </w:num>
  <w:num w:numId="25" w16cid:durableId="1737897402">
    <w:abstractNumId w:val="6"/>
  </w:num>
  <w:num w:numId="26" w16cid:durableId="7885447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2215385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901"/>
    <w:rsid w:val="00003C2A"/>
    <w:rsid w:val="00003FF7"/>
    <w:rsid w:val="00005FB4"/>
    <w:rsid w:val="000070DF"/>
    <w:rsid w:val="000113F0"/>
    <w:rsid w:val="00013E21"/>
    <w:rsid w:val="00013EE4"/>
    <w:rsid w:val="00016D7D"/>
    <w:rsid w:val="00021B23"/>
    <w:rsid w:val="000272BA"/>
    <w:rsid w:val="0003015A"/>
    <w:rsid w:val="00032F43"/>
    <w:rsid w:val="00034446"/>
    <w:rsid w:val="000344E0"/>
    <w:rsid w:val="000364F1"/>
    <w:rsid w:val="00037E75"/>
    <w:rsid w:val="00040F54"/>
    <w:rsid w:val="000423F7"/>
    <w:rsid w:val="00043392"/>
    <w:rsid w:val="0004348C"/>
    <w:rsid w:val="00044CE0"/>
    <w:rsid w:val="00044FC3"/>
    <w:rsid w:val="00045991"/>
    <w:rsid w:val="000466B9"/>
    <w:rsid w:val="00053C19"/>
    <w:rsid w:val="000547A5"/>
    <w:rsid w:val="00063CCB"/>
    <w:rsid w:val="00063FC9"/>
    <w:rsid w:val="00064790"/>
    <w:rsid w:val="00066F47"/>
    <w:rsid w:val="00075043"/>
    <w:rsid w:val="000819D3"/>
    <w:rsid w:val="00081F01"/>
    <w:rsid w:val="00082929"/>
    <w:rsid w:val="00084EE5"/>
    <w:rsid w:val="0008742F"/>
    <w:rsid w:val="000916DB"/>
    <w:rsid w:val="00093644"/>
    <w:rsid w:val="000938D6"/>
    <w:rsid w:val="000A0F80"/>
    <w:rsid w:val="000A338A"/>
    <w:rsid w:val="000A3936"/>
    <w:rsid w:val="000A7ABF"/>
    <w:rsid w:val="000B1D5F"/>
    <w:rsid w:val="000B1E71"/>
    <w:rsid w:val="000B33A6"/>
    <w:rsid w:val="000B5CF7"/>
    <w:rsid w:val="000B6ED3"/>
    <w:rsid w:val="000B72ED"/>
    <w:rsid w:val="000B7C17"/>
    <w:rsid w:val="000C086C"/>
    <w:rsid w:val="000C1430"/>
    <w:rsid w:val="000C5139"/>
    <w:rsid w:val="000C61D3"/>
    <w:rsid w:val="000C69CE"/>
    <w:rsid w:val="000D0369"/>
    <w:rsid w:val="000D0C66"/>
    <w:rsid w:val="000D4230"/>
    <w:rsid w:val="000D49F6"/>
    <w:rsid w:val="000D53BF"/>
    <w:rsid w:val="000D6F68"/>
    <w:rsid w:val="000D74B9"/>
    <w:rsid w:val="000E2594"/>
    <w:rsid w:val="000E328E"/>
    <w:rsid w:val="000E58EE"/>
    <w:rsid w:val="000E5998"/>
    <w:rsid w:val="000E6F3D"/>
    <w:rsid w:val="000E73B2"/>
    <w:rsid w:val="000F16E7"/>
    <w:rsid w:val="000F4B8A"/>
    <w:rsid w:val="000F5AA5"/>
    <w:rsid w:val="000F7AA0"/>
    <w:rsid w:val="000F7BD3"/>
    <w:rsid w:val="000F7CBB"/>
    <w:rsid w:val="00100767"/>
    <w:rsid w:val="00100B76"/>
    <w:rsid w:val="001028E5"/>
    <w:rsid w:val="0010313E"/>
    <w:rsid w:val="00104034"/>
    <w:rsid w:val="001047D9"/>
    <w:rsid w:val="00104E5E"/>
    <w:rsid w:val="0010749C"/>
    <w:rsid w:val="00107F5A"/>
    <w:rsid w:val="00111C61"/>
    <w:rsid w:val="001131AA"/>
    <w:rsid w:val="00115FAF"/>
    <w:rsid w:val="00116C57"/>
    <w:rsid w:val="00120C47"/>
    <w:rsid w:val="00125DBA"/>
    <w:rsid w:val="001265DE"/>
    <w:rsid w:val="00127C75"/>
    <w:rsid w:val="00131518"/>
    <w:rsid w:val="00135DB3"/>
    <w:rsid w:val="001438E3"/>
    <w:rsid w:val="00150CDB"/>
    <w:rsid w:val="001524D8"/>
    <w:rsid w:val="00153E72"/>
    <w:rsid w:val="00160E25"/>
    <w:rsid w:val="00161992"/>
    <w:rsid w:val="00161B1B"/>
    <w:rsid w:val="00163541"/>
    <w:rsid w:val="00164A02"/>
    <w:rsid w:val="00164F01"/>
    <w:rsid w:val="00166FC2"/>
    <w:rsid w:val="0017014A"/>
    <w:rsid w:val="001723C1"/>
    <w:rsid w:val="00173A17"/>
    <w:rsid w:val="00174A0B"/>
    <w:rsid w:val="0018012E"/>
    <w:rsid w:val="00181CEA"/>
    <w:rsid w:val="0018334C"/>
    <w:rsid w:val="00184EEE"/>
    <w:rsid w:val="00191220"/>
    <w:rsid w:val="00191EDA"/>
    <w:rsid w:val="0019533E"/>
    <w:rsid w:val="00195A53"/>
    <w:rsid w:val="001964BB"/>
    <w:rsid w:val="00196FA2"/>
    <w:rsid w:val="001977F0"/>
    <w:rsid w:val="001A2A62"/>
    <w:rsid w:val="001A3E0E"/>
    <w:rsid w:val="001A5935"/>
    <w:rsid w:val="001A5CA0"/>
    <w:rsid w:val="001A7458"/>
    <w:rsid w:val="001A7DAD"/>
    <w:rsid w:val="001A7E95"/>
    <w:rsid w:val="001B31D2"/>
    <w:rsid w:val="001B6333"/>
    <w:rsid w:val="001C4AAD"/>
    <w:rsid w:val="001D0634"/>
    <w:rsid w:val="001D12C1"/>
    <w:rsid w:val="001D21ED"/>
    <w:rsid w:val="001D2C06"/>
    <w:rsid w:val="001D2F8C"/>
    <w:rsid w:val="001D5A75"/>
    <w:rsid w:val="001D5AE0"/>
    <w:rsid w:val="001E2287"/>
    <w:rsid w:val="001E69F8"/>
    <w:rsid w:val="001F409F"/>
    <w:rsid w:val="001F5A2F"/>
    <w:rsid w:val="001F61BB"/>
    <w:rsid w:val="001F6919"/>
    <w:rsid w:val="002038FB"/>
    <w:rsid w:val="00203F43"/>
    <w:rsid w:val="0020623A"/>
    <w:rsid w:val="00206F2B"/>
    <w:rsid w:val="00214611"/>
    <w:rsid w:val="00215305"/>
    <w:rsid w:val="0021568C"/>
    <w:rsid w:val="0022459F"/>
    <w:rsid w:val="00227B56"/>
    <w:rsid w:val="00230165"/>
    <w:rsid w:val="0023092B"/>
    <w:rsid w:val="00230F12"/>
    <w:rsid w:val="00234627"/>
    <w:rsid w:val="00240494"/>
    <w:rsid w:val="0024075F"/>
    <w:rsid w:val="00244585"/>
    <w:rsid w:val="00245594"/>
    <w:rsid w:val="0024566B"/>
    <w:rsid w:val="00246498"/>
    <w:rsid w:val="00254548"/>
    <w:rsid w:val="00255837"/>
    <w:rsid w:val="002564AB"/>
    <w:rsid w:val="00262D3C"/>
    <w:rsid w:val="00267E12"/>
    <w:rsid w:val="00272024"/>
    <w:rsid w:val="00272D0B"/>
    <w:rsid w:val="00273EA4"/>
    <w:rsid w:val="002755BE"/>
    <w:rsid w:val="00277580"/>
    <w:rsid w:val="00280C20"/>
    <w:rsid w:val="00282633"/>
    <w:rsid w:val="0028575B"/>
    <w:rsid w:val="00286ECA"/>
    <w:rsid w:val="002913C4"/>
    <w:rsid w:val="00291714"/>
    <w:rsid w:val="00291ECD"/>
    <w:rsid w:val="00296070"/>
    <w:rsid w:val="002962C4"/>
    <w:rsid w:val="0029708E"/>
    <w:rsid w:val="002A01EC"/>
    <w:rsid w:val="002A2927"/>
    <w:rsid w:val="002A7498"/>
    <w:rsid w:val="002B49AB"/>
    <w:rsid w:val="002B5E58"/>
    <w:rsid w:val="002C0803"/>
    <w:rsid w:val="002C1F9E"/>
    <w:rsid w:val="002C4299"/>
    <w:rsid w:val="002D096A"/>
    <w:rsid w:val="002E089A"/>
    <w:rsid w:val="002E1331"/>
    <w:rsid w:val="002E2341"/>
    <w:rsid w:val="002E241D"/>
    <w:rsid w:val="002E4500"/>
    <w:rsid w:val="002E5A90"/>
    <w:rsid w:val="002E6C24"/>
    <w:rsid w:val="002E73B0"/>
    <w:rsid w:val="002E7532"/>
    <w:rsid w:val="002F1ACC"/>
    <w:rsid w:val="002F24DF"/>
    <w:rsid w:val="002F686A"/>
    <w:rsid w:val="002F7C2E"/>
    <w:rsid w:val="002F7C3C"/>
    <w:rsid w:val="00300600"/>
    <w:rsid w:val="003017B7"/>
    <w:rsid w:val="003023E6"/>
    <w:rsid w:val="00303987"/>
    <w:rsid w:val="00306B3E"/>
    <w:rsid w:val="00307259"/>
    <w:rsid w:val="00311E6A"/>
    <w:rsid w:val="00312078"/>
    <w:rsid w:val="003124FC"/>
    <w:rsid w:val="00312658"/>
    <w:rsid w:val="00312C4D"/>
    <w:rsid w:val="00315BFE"/>
    <w:rsid w:val="003212FE"/>
    <w:rsid w:val="003219E0"/>
    <w:rsid w:val="00323478"/>
    <w:rsid w:val="00323C7E"/>
    <w:rsid w:val="0032447F"/>
    <w:rsid w:val="0032543E"/>
    <w:rsid w:val="00340247"/>
    <w:rsid w:val="003423E4"/>
    <w:rsid w:val="00342717"/>
    <w:rsid w:val="003445C1"/>
    <w:rsid w:val="0034679B"/>
    <w:rsid w:val="00346A66"/>
    <w:rsid w:val="00347D7E"/>
    <w:rsid w:val="003529E6"/>
    <w:rsid w:val="00352D52"/>
    <w:rsid w:val="003542E4"/>
    <w:rsid w:val="0035626E"/>
    <w:rsid w:val="0036256C"/>
    <w:rsid w:val="00363534"/>
    <w:rsid w:val="00363DE2"/>
    <w:rsid w:val="00363F0A"/>
    <w:rsid w:val="00367E88"/>
    <w:rsid w:val="00371784"/>
    <w:rsid w:val="0037345B"/>
    <w:rsid w:val="003745CD"/>
    <w:rsid w:val="0037617E"/>
    <w:rsid w:val="00376C41"/>
    <w:rsid w:val="00380A4F"/>
    <w:rsid w:val="00382753"/>
    <w:rsid w:val="003834A0"/>
    <w:rsid w:val="00386827"/>
    <w:rsid w:val="00386CF8"/>
    <w:rsid w:val="003940C0"/>
    <w:rsid w:val="00395C3B"/>
    <w:rsid w:val="0039608A"/>
    <w:rsid w:val="00396C5A"/>
    <w:rsid w:val="00397635"/>
    <w:rsid w:val="003A0FCF"/>
    <w:rsid w:val="003A46E1"/>
    <w:rsid w:val="003A657C"/>
    <w:rsid w:val="003A740A"/>
    <w:rsid w:val="003A77B8"/>
    <w:rsid w:val="003B1DC4"/>
    <w:rsid w:val="003B4284"/>
    <w:rsid w:val="003B53D2"/>
    <w:rsid w:val="003C0B06"/>
    <w:rsid w:val="003C1DBA"/>
    <w:rsid w:val="003C339E"/>
    <w:rsid w:val="003C6B6B"/>
    <w:rsid w:val="003C71B6"/>
    <w:rsid w:val="003C75DD"/>
    <w:rsid w:val="003C78FE"/>
    <w:rsid w:val="003D1AE9"/>
    <w:rsid w:val="003D4BCA"/>
    <w:rsid w:val="003D6387"/>
    <w:rsid w:val="003D6901"/>
    <w:rsid w:val="003E4576"/>
    <w:rsid w:val="003E68B6"/>
    <w:rsid w:val="003F07A7"/>
    <w:rsid w:val="003F2341"/>
    <w:rsid w:val="003F3D06"/>
    <w:rsid w:val="003F57A8"/>
    <w:rsid w:val="003F7F18"/>
    <w:rsid w:val="00404DCD"/>
    <w:rsid w:val="00412960"/>
    <w:rsid w:val="00415AA9"/>
    <w:rsid w:val="0042159C"/>
    <w:rsid w:val="00421F3F"/>
    <w:rsid w:val="00423498"/>
    <w:rsid w:val="00423737"/>
    <w:rsid w:val="00426791"/>
    <w:rsid w:val="00430A79"/>
    <w:rsid w:val="00432D04"/>
    <w:rsid w:val="00434674"/>
    <w:rsid w:val="004357C1"/>
    <w:rsid w:val="0043618D"/>
    <w:rsid w:val="00436FB8"/>
    <w:rsid w:val="00437589"/>
    <w:rsid w:val="004375BF"/>
    <w:rsid w:val="00437FE9"/>
    <w:rsid w:val="0045034A"/>
    <w:rsid w:val="004512A4"/>
    <w:rsid w:val="004549CA"/>
    <w:rsid w:val="00455D1C"/>
    <w:rsid w:val="00462FD0"/>
    <w:rsid w:val="00464C9C"/>
    <w:rsid w:val="00465687"/>
    <w:rsid w:val="00465ECE"/>
    <w:rsid w:val="004663E4"/>
    <w:rsid w:val="00466A5D"/>
    <w:rsid w:val="00467809"/>
    <w:rsid w:val="00470A08"/>
    <w:rsid w:val="004726F0"/>
    <w:rsid w:val="004759E2"/>
    <w:rsid w:val="004765C0"/>
    <w:rsid w:val="0048068E"/>
    <w:rsid w:val="004816F5"/>
    <w:rsid w:val="00481A5B"/>
    <w:rsid w:val="0048229C"/>
    <w:rsid w:val="00483063"/>
    <w:rsid w:val="00485828"/>
    <w:rsid w:val="0048688E"/>
    <w:rsid w:val="0049008F"/>
    <w:rsid w:val="004904AD"/>
    <w:rsid w:val="00493A13"/>
    <w:rsid w:val="00494277"/>
    <w:rsid w:val="004943D5"/>
    <w:rsid w:val="00495562"/>
    <w:rsid w:val="004A0D20"/>
    <w:rsid w:val="004A2701"/>
    <w:rsid w:val="004A38D7"/>
    <w:rsid w:val="004A5765"/>
    <w:rsid w:val="004B105D"/>
    <w:rsid w:val="004B4850"/>
    <w:rsid w:val="004B4D2B"/>
    <w:rsid w:val="004B4D6C"/>
    <w:rsid w:val="004B61AB"/>
    <w:rsid w:val="004B7185"/>
    <w:rsid w:val="004C3A99"/>
    <w:rsid w:val="004C4984"/>
    <w:rsid w:val="004C6091"/>
    <w:rsid w:val="004D265E"/>
    <w:rsid w:val="004D2667"/>
    <w:rsid w:val="004D59FD"/>
    <w:rsid w:val="004E4999"/>
    <w:rsid w:val="004E7EC1"/>
    <w:rsid w:val="004F299F"/>
    <w:rsid w:val="004F3C9D"/>
    <w:rsid w:val="004F4B10"/>
    <w:rsid w:val="00503EA0"/>
    <w:rsid w:val="00506F5A"/>
    <w:rsid w:val="00511C6F"/>
    <w:rsid w:val="00514BE7"/>
    <w:rsid w:val="005204DE"/>
    <w:rsid w:val="00525E11"/>
    <w:rsid w:val="005271D6"/>
    <w:rsid w:val="005322A1"/>
    <w:rsid w:val="005369D9"/>
    <w:rsid w:val="00541DBC"/>
    <w:rsid w:val="00542254"/>
    <w:rsid w:val="00542F46"/>
    <w:rsid w:val="00545883"/>
    <w:rsid w:val="00546956"/>
    <w:rsid w:val="00547149"/>
    <w:rsid w:val="00547370"/>
    <w:rsid w:val="00547DCB"/>
    <w:rsid w:val="0055357F"/>
    <w:rsid w:val="0055490E"/>
    <w:rsid w:val="005558C2"/>
    <w:rsid w:val="005568F7"/>
    <w:rsid w:val="00557252"/>
    <w:rsid w:val="00564037"/>
    <w:rsid w:val="005658FF"/>
    <w:rsid w:val="005675BC"/>
    <w:rsid w:val="00571B71"/>
    <w:rsid w:val="00573A64"/>
    <w:rsid w:val="005762D5"/>
    <w:rsid w:val="00576D10"/>
    <w:rsid w:val="0057769D"/>
    <w:rsid w:val="00580111"/>
    <w:rsid w:val="005801B4"/>
    <w:rsid w:val="0058429B"/>
    <w:rsid w:val="005848B9"/>
    <w:rsid w:val="005858C0"/>
    <w:rsid w:val="00586867"/>
    <w:rsid w:val="005874B7"/>
    <w:rsid w:val="0059725C"/>
    <w:rsid w:val="005A72C7"/>
    <w:rsid w:val="005B08EB"/>
    <w:rsid w:val="005B460A"/>
    <w:rsid w:val="005B7305"/>
    <w:rsid w:val="005B7D7F"/>
    <w:rsid w:val="005C03C1"/>
    <w:rsid w:val="005C2ADE"/>
    <w:rsid w:val="005C2C48"/>
    <w:rsid w:val="005C6554"/>
    <w:rsid w:val="005D0A07"/>
    <w:rsid w:val="005D147F"/>
    <w:rsid w:val="005D435E"/>
    <w:rsid w:val="005D6DB2"/>
    <w:rsid w:val="005E1823"/>
    <w:rsid w:val="005E2810"/>
    <w:rsid w:val="005E2CB3"/>
    <w:rsid w:val="005E3CB9"/>
    <w:rsid w:val="005E5DDC"/>
    <w:rsid w:val="005F0EF5"/>
    <w:rsid w:val="005F1092"/>
    <w:rsid w:val="005F3D5E"/>
    <w:rsid w:val="005F69AF"/>
    <w:rsid w:val="006016F8"/>
    <w:rsid w:val="0060730F"/>
    <w:rsid w:val="006102DB"/>
    <w:rsid w:val="00613BA6"/>
    <w:rsid w:val="0061527B"/>
    <w:rsid w:val="00615360"/>
    <w:rsid w:val="006246E0"/>
    <w:rsid w:val="006255F3"/>
    <w:rsid w:val="00626F86"/>
    <w:rsid w:val="00627733"/>
    <w:rsid w:val="00627865"/>
    <w:rsid w:val="006312FE"/>
    <w:rsid w:val="00631A71"/>
    <w:rsid w:val="00633880"/>
    <w:rsid w:val="006414A8"/>
    <w:rsid w:val="00647D47"/>
    <w:rsid w:val="00653EED"/>
    <w:rsid w:val="00656085"/>
    <w:rsid w:val="00657A87"/>
    <w:rsid w:val="006606CC"/>
    <w:rsid w:val="0066192C"/>
    <w:rsid w:val="00663E1B"/>
    <w:rsid w:val="0067166D"/>
    <w:rsid w:val="0067415A"/>
    <w:rsid w:val="00676A54"/>
    <w:rsid w:val="00677B31"/>
    <w:rsid w:val="00680471"/>
    <w:rsid w:val="00680E09"/>
    <w:rsid w:val="00682116"/>
    <w:rsid w:val="006837F9"/>
    <w:rsid w:val="0068444B"/>
    <w:rsid w:val="00684F38"/>
    <w:rsid w:val="00691580"/>
    <w:rsid w:val="00694FDC"/>
    <w:rsid w:val="006951DA"/>
    <w:rsid w:val="006A1703"/>
    <w:rsid w:val="006A1C00"/>
    <w:rsid w:val="006A1F43"/>
    <w:rsid w:val="006A3C65"/>
    <w:rsid w:val="006A7A30"/>
    <w:rsid w:val="006A7A47"/>
    <w:rsid w:val="006B170E"/>
    <w:rsid w:val="006B232E"/>
    <w:rsid w:val="006B4585"/>
    <w:rsid w:val="006C0997"/>
    <w:rsid w:val="006C32A6"/>
    <w:rsid w:val="006C44F8"/>
    <w:rsid w:val="006D4676"/>
    <w:rsid w:val="006D6340"/>
    <w:rsid w:val="006D7821"/>
    <w:rsid w:val="006E11EA"/>
    <w:rsid w:val="006E3281"/>
    <w:rsid w:val="006E4871"/>
    <w:rsid w:val="006E4F73"/>
    <w:rsid w:val="006E5C69"/>
    <w:rsid w:val="006E7386"/>
    <w:rsid w:val="006E79D4"/>
    <w:rsid w:val="006F0EFC"/>
    <w:rsid w:val="006F54D5"/>
    <w:rsid w:val="007018FE"/>
    <w:rsid w:val="0070346F"/>
    <w:rsid w:val="00711353"/>
    <w:rsid w:val="00711BE3"/>
    <w:rsid w:val="007143C0"/>
    <w:rsid w:val="00721506"/>
    <w:rsid w:val="00722FF0"/>
    <w:rsid w:val="007243B9"/>
    <w:rsid w:val="00724D3D"/>
    <w:rsid w:val="00727749"/>
    <w:rsid w:val="007314B2"/>
    <w:rsid w:val="0073232E"/>
    <w:rsid w:val="007359BA"/>
    <w:rsid w:val="007367AA"/>
    <w:rsid w:val="007416F9"/>
    <w:rsid w:val="00743CE1"/>
    <w:rsid w:val="00745173"/>
    <w:rsid w:val="00746153"/>
    <w:rsid w:val="0074624A"/>
    <w:rsid w:val="007527D9"/>
    <w:rsid w:val="007533F9"/>
    <w:rsid w:val="007551AE"/>
    <w:rsid w:val="0075773F"/>
    <w:rsid w:val="00771C81"/>
    <w:rsid w:val="00774923"/>
    <w:rsid w:val="00775920"/>
    <w:rsid w:val="007764B1"/>
    <w:rsid w:val="00783E29"/>
    <w:rsid w:val="00784A6D"/>
    <w:rsid w:val="00786D5E"/>
    <w:rsid w:val="007907C0"/>
    <w:rsid w:val="0079117A"/>
    <w:rsid w:val="007917DA"/>
    <w:rsid w:val="00792A54"/>
    <w:rsid w:val="00796AF2"/>
    <w:rsid w:val="007A70C0"/>
    <w:rsid w:val="007A78A4"/>
    <w:rsid w:val="007B0F26"/>
    <w:rsid w:val="007B471A"/>
    <w:rsid w:val="007B6D63"/>
    <w:rsid w:val="007C4753"/>
    <w:rsid w:val="007C4E4C"/>
    <w:rsid w:val="007C60A7"/>
    <w:rsid w:val="007C6A74"/>
    <w:rsid w:val="007C7735"/>
    <w:rsid w:val="007C785F"/>
    <w:rsid w:val="007D0F09"/>
    <w:rsid w:val="007D33C0"/>
    <w:rsid w:val="007D74CF"/>
    <w:rsid w:val="007D7FAE"/>
    <w:rsid w:val="007E0BCF"/>
    <w:rsid w:val="007E3C17"/>
    <w:rsid w:val="007E4809"/>
    <w:rsid w:val="007E4AEE"/>
    <w:rsid w:val="007E6244"/>
    <w:rsid w:val="007E6DDD"/>
    <w:rsid w:val="007F1F59"/>
    <w:rsid w:val="007F695A"/>
    <w:rsid w:val="00802522"/>
    <w:rsid w:val="00803AED"/>
    <w:rsid w:val="00803D79"/>
    <w:rsid w:val="00804C58"/>
    <w:rsid w:val="0080764C"/>
    <w:rsid w:val="0081058E"/>
    <w:rsid w:val="00810CA1"/>
    <w:rsid w:val="00811697"/>
    <w:rsid w:val="00812066"/>
    <w:rsid w:val="008132A2"/>
    <w:rsid w:val="00813B49"/>
    <w:rsid w:val="0081587D"/>
    <w:rsid w:val="00820810"/>
    <w:rsid w:val="00822973"/>
    <w:rsid w:val="008242FB"/>
    <w:rsid w:val="008245D3"/>
    <w:rsid w:val="008272C8"/>
    <w:rsid w:val="00831FA6"/>
    <w:rsid w:val="00833A07"/>
    <w:rsid w:val="00833AB2"/>
    <w:rsid w:val="008355FB"/>
    <w:rsid w:val="008358F0"/>
    <w:rsid w:val="0084038B"/>
    <w:rsid w:val="00841450"/>
    <w:rsid w:val="008417C1"/>
    <w:rsid w:val="00842A9A"/>
    <w:rsid w:val="008501FF"/>
    <w:rsid w:val="00853678"/>
    <w:rsid w:val="00855C66"/>
    <w:rsid w:val="00860431"/>
    <w:rsid w:val="0086246D"/>
    <w:rsid w:val="00864EC3"/>
    <w:rsid w:val="00867382"/>
    <w:rsid w:val="008674B1"/>
    <w:rsid w:val="008703B1"/>
    <w:rsid w:val="0087136C"/>
    <w:rsid w:val="00872A28"/>
    <w:rsid w:val="008746A8"/>
    <w:rsid w:val="00877508"/>
    <w:rsid w:val="00886B9A"/>
    <w:rsid w:val="00887DC8"/>
    <w:rsid w:val="00890682"/>
    <w:rsid w:val="00891A88"/>
    <w:rsid w:val="0089319A"/>
    <w:rsid w:val="0089457F"/>
    <w:rsid w:val="00894B84"/>
    <w:rsid w:val="008963AE"/>
    <w:rsid w:val="008A0049"/>
    <w:rsid w:val="008A0B8C"/>
    <w:rsid w:val="008A209B"/>
    <w:rsid w:val="008A4207"/>
    <w:rsid w:val="008A46D1"/>
    <w:rsid w:val="008A4883"/>
    <w:rsid w:val="008A6789"/>
    <w:rsid w:val="008B36BB"/>
    <w:rsid w:val="008B59F8"/>
    <w:rsid w:val="008B5D87"/>
    <w:rsid w:val="008B5E14"/>
    <w:rsid w:val="008B62EC"/>
    <w:rsid w:val="008B702A"/>
    <w:rsid w:val="008B75CC"/>
    <w:rsid w:val="008B7893"/>
    <w:rsid w:val="008C10DA"/>
    <w:rsid w:val="008C3D17"/>
    <w:rsid w:val="008C7029"/>
    <w:rsid w:val="008C71B6"/>
    <w:rsid w:val="008D0E9B"/>
    <w:rsid w:val="008D3AD9"/>
    <w:rsid w:val="008D5B1E"/>
    <w:rsid w:val="008D7388"/>
    <w:rsid w:val="008E2FD1"/>
    <w:rsid w:val="008E3BC0"/>
    <w:rsid w:val="008E513C"/>
    <w:rsid w:val="008E7CA9"/>
    <w:rsid w:val="008E7DB2"/>
    <w:rsid w:val="008E7F4A"/>
    <w:rsid w:val="008F4FD2"/>
    <w:rsid w:val="008F6790"/>
    <w:rsid w:val="008F7606"/>
    <w:rsid w:val="009007D3"/>
    <w:rsid w:val="009008F2"/>
    <w:rsid w:val="00904820"/>
    <w:rsid w:val="00904BCA"/>
    <w:rsid w:val="009054CC"/>
    <w:rsid w:val="009067C3"/>
    <w:rsid w:val="00906C36"/>
    <w:rsid w:val="00910E89"/>
    <w:rsid w:val="009145D8"/>
    <w:rsid w:val="00921DEC"/>
    <w:rsid w:val="00922014"/>
    <w:rsid w:val="00922CD4"/>
    <w:rsid w:val="009256CD"/>
    <w:rsid w:val="00927513"/>
    <w:rsid w:val="00930C9B"/>
    <w:rsid w:val="00931F6E"/>
    <w:rsid w:val="009377D4"/>
    <w:rsid w:val="00941E3C"/>
    <w:rsid w:val="00941F4B"/>
    <w:rsid w:val="0094274E"/>
    <w:rsid w:val="00945217"/>
    <w:rsid w:val="00945257"/>
    <w:rsid w:val="009460F8"/>
    <w:rsid w:val="00950D14"/>
    <w:rsid w:val="00960772"/>
    <w:rsid w:val="00964567"/>
    <w:rsid w:val="00966C75"/>
    <w:rsid w:val="009745F6"/>
    <w:rsid w:val="009778D3"/>
    <w:rsid w:val="00984018"/>
    <w:rsid w:val="009849A0"/>
    <w:rsid w:val="009849F0"/>
    <w:rsid w:val="00984A03"/>
    <w:rsid w:val="00984F28"/>
    <w:rsid w:val="00992085"/>
    <w:rsid w:val="00993281"/>
    <w:rsid w:val="00995E0F"/>
    <w:rsid w:val="009A1ACB"/>
    <w:rsid w:val="009A2091"/>
    <w:rsid w:val="009A3A00"/>
    <w:rsid w:val="009A6C6E"/>
    <w:rsid w:val="009A743F"/>
    <w:rsid w:val="009B025D"/>
    <w:rsid w:val="009B0E56"/>
    <w:rsid w:val="009B7710"/>
    <w:rsid w:val="009C10F2"/>
    <w:rsid w:val="009C5B0B"/>
    <w:rsid w:val="009C6078"/>
    <w:rsid w:val="009C72E1"/>
    <w:rsid w:val="009D5528"/>
    <w:rsid w:val="009D6BCF"/>
    <w:rsid w:val="009E27EB"/>
    <w:rsid w:val="009E289F"/>
    <w:rsid w:val="009E299C"/>
    <w:rsid w:val="009E5B97"/>
    <w:rsid w:val="009E6F39"/>
    <w:rsid w:val="009F0DF9"/>
    <w:rsid w:val="009F1CEC"/>
    <w:rsid w:val="009F1F44"/>
    <w:rsid w:val="00A02931"/>
    <w:rsid w:val="00A20195"/>
    <w:rsid w:val="00A247ED"/>
    <w:rsid w:val="00A30214"/>
    <w:rsid w:val="00A3068F"/>
    <w:rsid w:val="00A30FAD"/>
    <w:rsid w:val="00A31BDE"/>
    <w:rsid w:val="00A3336B"/>
    <w:rsid w:val="00A35B0C"/>
    <w:rsid w:val="00A36C09"/>
    <w:rsid w:val="00A5290B"/>
    <w:rsid w:val="00A54610"/>
    <w:rsid w:val="00A57E76"/>
    <w:rsid w:val="00A60063"/>
    <w:rsid w:val="00A60E37"/>
    <w:rsid w:val="00A615C3"/>
    <w:rsid w:val="00A63455"/>
    <w:rsid w:val="00A71328"/>
    <w:rsid w:val="00A72399"/>
    <w:rsid w:val="00A725B2"/>
    <w:rsid w:val="00A736E8"/>
    <w:rsid w:val="00A7549F"/>
    <w:rsid w:val="00A77B19"/>
    <w:rsid w:val="00A800BE"/>
    <w:rsid w:val="00A816CC"/>
    <w:rsid w:val="00A82767"/>
    <w:rsid w:val="00A87C3D"/>
    <w:rsid w:val="00A91426"/>
    <w:rsid w:val="00A91951"/>
    <w:rsid w:val="00A948A3"/>
    <w:rsid w:val="00A97FFD"/>
    <w:rsid w:val="00AA00FD"/>
    <w:rsid w:val="00AA02EA"/>
    <w:rsid w:val="00AA16AC"/>
    <w:rsid w:val="00AA3B34"/>
    <w:rsid w:val="00AA6D43"/>
    <w:rsid w:val="00AA783E"/>
    <w:rsid w:val="00AA7E3C"/>
    <w:rsid w:val="00AB685F"/>
    <w:rsid w:val="00AC14C3"/>
    <w:rsid w:val="00AC162A"/>
    <w:rsid w:val="00AC2BFD"/>
    <w:rsid w:val="00AC3B90"/>
    <w:rsid w:val="00AC5390"/>
    <w:rsid w:val="00AC5423"/>
    <w:rsid w:val="00AD3849"/>
    <w:rsid w:val="00AD3B59"/>
    <w:rsid w:val="00AD4059"/>
    <w:rsid w:val="00AD7B1B"/>
    <w:rsid w:val="00AF18DD"/>
    <w:rsid w:val="00AF1E32"/>
    <w:rsid w:val="00AF294F"/>
    <w:rsid w:val="00AF4785"/>
    <w:rsid w:val="00AF680B"/>
    <w:rsid w:val="00AF79FD"/>
    <w:rsid w:val="00AF7DF9"/>
    <w:rsid w:val="00B00517"/>
    <w:rsid w:val="00B0246F"/>
    <w:rsid w:val="00B055DF"/>
    <w:rsid w:val="00B1130B"/>
    <w:rsid w:val="00B1588A"/>
    <w:rsid w:val="00B158E4"/>
    <w:rsid w:val="00B161E6"/>
    <w:rsid w:val="00B16A8C"/>
    <w:rsid w:val="00B2141E"/>
    <w:rsid w:val="00B242BA"/>
    <w:rsid w:val="00B25637"/>
    <w:rsid w:val="00B27898"/>
    <w:rsid w:val="00B301BE"/>
    <w:rsid w:val="00B307CE"/>
    <w:rsid w:val="00B307EC"/>
    <w:rsid w:val="00B319A0"/>
    <w:rsid w:val="00B34403"/>
    <w:rsid w:val="00B41B8E"/>
    <w:rsid w:val="00B426E8"/>
    <w:rsid w:val="00B44C07"/>
    <w:rsid w:val="00B452A7"/>
    <w:rsid w:val="00B45D60"/>
    <w:rsid w:val="00B45F5A"/>
    <w:rsid w:val="00B52C61"/>
    <w:rsid w:val="00B53935"/>
    <w:rsid w:val="00B53EFA"/>
    <w:rsid w:val="00B567CB"/>
    <w:rsid w:val="00B62908"/>
    <w:rsid w:val="00B62C7D"/>
    <w:rsid w:val="00B76191"/>
    <w:rsid w:val="00B80ECD"/>
    <w:rsid w:val="00B8191D"/>
    <w:rsid w:val="00B85A88"/>
    <w:rsid w:val="00B86696"/>
    <w:rsid w:val="00B92827"/>
    <w:rsid w:val="00B92B76"/>
    <w:rsid w:val="00B92C7C"/>
    <w:rsid w:val="00B96736"/>
    <w:rsid w:val="00BA14E8"/>
    <w:rsid w:val="00BA1574"/>
    <w:rsid w:val="00BA215A"/>
    <w:rsid w:val="00BA2E19"/>
    <w:rsid w:val="00BA3069"/>
    <w:rsid w:val="00BA4AA3"/>
    <w:rsid w:val="00BB37FD"/>
    <w:rsid w:val="00BB5445"/>
    <w:rsid w:val="00BC26BD"/>
    <w:rsid w:val="00BC3EF4"/>
    <w:rsid w:val="00BC4908"/>
    <w:rsid w:val="00BC4EA3"/>
    <w:rsid w:val="00BD0104"/>
    <w:rsid w:val="00BD0DE5"/>
    <w:rsid w:val="00BD2B05"/>
    <w:rsid w:val="00BD30FE"/>
    <w:rsid w:val="00BD3790"/>
    <w:rsid w:val="00BD3D58"/>
    <w:rsid w:val="00BD57DF"/>
    <w:rsid w:val="00BE05E9"/>
    <w:rsid w:val="00BE1071"/>
    <w:rsid w:val="00BE20FC"/>
    <w:rsid w:val="00BE26D9"/>
    <w:rsid w:val="00BF0AD5"/>
    <w:rsid w:val="00BF1B7E"/>
    <w:rsid w:val="00BF1B9D"/>
    <w:rsid w:val="00BF7BEF"/>
    <w:rsid w:val="00C01C1B"/>
    <w:rsid w:val="00C02957"/>
    <w:rsid w:val="00C040C7"/>
    <w:rsid w:val="00C10F05"/>
    <w:rsid w:val="00C1230C"/>
    <w:rsid w:val="00C13E09"/>
    <w:rsid w:val="00C14CB7"/>
    <w:rsid w:val="00C16621"/>
    <w:rsid w:val="00C16805"/>
    <w:rsid w:val="00C171DD"/>
    <w:rsid w:val="00C247DD"/>
    <w:rsid w:val="00C25670"/>
    <w:rsid w:val="00C26EEB"/>
    <w:rsid w:val="00C273FA"/>
    <w:rsid w:val="00C30873"/>
    <w:rsid w:val="00C31C13"/>
    <w:rsid w:val="00C32B39"/>
    <w:rsid w:val="00C3648C"/>
    <w:rsid w:val="00C4001E"/>
    <w:rsid w:val="00C41A3B"/>
    <w:rsid w:val="00C4420E"/>
    <w:rsid w:val="00C50115"/>
    <w:rsid w:val="00C504E5"/>
    <w:rsid w:val="00C50F86"/>
    <w:rsid w:val="00C51F58"/>
    <w:rsid w:val="00C52BAF"/>
    <w:rsid w:val="00C54590"/>
    <w:rsid w:val="00C56B79"/>
    <w:rsid w:val="00C6001B"/>
    <w:rsid w:val="00C608DF"/>
    <w:rsid w:val="00C644EA"/>
    <w:rsid w:val="00C64BFA"/>
    <w:rsid w:val="00C6542E"/>
    <w:rsid w:val="00C67F7A"/>
    <w:rsid w:val="00C7380B"/>
    <w:rsid w:val="00C75048"/>
    <w:rsid w:val="00C75A4B"/>
    <w:rsid w:val="00C778AB"/>
    <w:rsid w:val="00C81FE3"/>
    <w:rsid w:val="00C828A9"/>
    <w:rsid w:val="00C9174F"/>
    <w:rsid w:val="00C917B3"/>
    <w:rsid w:val="00CA26E6"/>
    <w:rsid w:val="00CA4138"/>
    <w:rsid w:val="00CA5CE5"/>
    <w:rsid w:val="00CA6F32"/>
    <w:rsid w:val="00CB075B"/>
    <w:rsid w:val="00CB2CE1"/>
    <w:rsid w:val="00CB523E"/>
    <w:rsid w:val="00CB74AA"/>
    <w:rsid w:val="00CC078C"/>
    <w:rsid w:val="00CC1C16"/>
    <w:rsid w:val="00CC3048"/>
    <w:rsid w:val="00CC3AFE"/>
    <w:rsid w:val="00CC57B3"/>
    <w:rsid w:val="00CC5D03"/>
    <w:rsid w:val="00CD1EB0"/>
    <w:rsid w:val="00CD2B92"/>
    <w:rsid w:val="00CD3C2A"/>
    <w:rsid w:val="00CD3D97"/>
    <w:rsid w:val="00CD41BC"/>
    <w:rsid w:val="00CD66A6"/>
    <w:rsid w:val="00CE11CB"/>
    <w:rsid w:val="00CE1C1C"/>
    <w:rsid w:val="00CE3DAF"/>
    <w:rsid w:val="00CE3F2A"/>
    <w:rsid w:val="00CE4962"/>
    <w:rsid w:val="00CE5B79"/>
    <w:rsid w:val="00CE6F3B"/>
    <w:rsid w:val="00CE7370"/>
    <w:rsid w:val="00CF336E"/>
    <w:rsid w:val="00CF7CA4"/>
    <w:rsid w:val="00D04A92"/>
    <w:rsid w:val="00D04C61"/>
    <w:rsid w:val="00D13A36"/>
    <w:rsid w:val="00D204FE"/>
    <w:rsid w:val="00D21732"/>
    <w:rsid w:val="00D2295E"/>
    <w:rsid w:val="00D267EA"/>
    <w:rsid w:val="00D27364"/>
    <w:rsid w:val="00D33E66"/>
    <w:rsid w:val="00D3501F"/>
    <w:rsid w:val="00D35A12"/>
    <w:rsid w:val="00D46A6C"/>
    <w:rsid w:val="00D46D83"/>
    <w:rsid w:val="00D51A4B"/>
    <w:rsid w:val="00D52047"/>
    <w:rsid w:val="00D52D2C"/>
    <w:rsid w:val="00D5414F"/>
    <w:rsid w:val="00D55063"/>
    <w:rsid w:val="00D61F3D"/>
    <w:rsid w:val="00D624D4"/>
    <w:rsid w:val="00D649CF"/>
    <w:rsid w:val="00D65003"/>
    <w:rsid w:val="00D66B1D"/>
    <w:rsid w:val="00D67957"/>
    <w:rsid w:val="00D72DA3"/>
    <w:rsid w:val="00D77560"/>
    <w:rsid w:val="00D77DCD"/>
    <w:rsid w:val="00D879A4"/>
    <w:rsid w:val="00D87C11"/>
    <w:rsid w:val="00DA0224"/>
    <w:rsid w:val="00DA13ED"/>
    <w:rsid w:val="00DA4D85"/>
    <w:rsid w:val="00DA63E3"/>
    <w:rsid w:val="00DA6466"/>
    <w:rsid w:val="00DA662F"/>
    <w:rsid w:val="00DB1DD0"/>
    <w:rsid w:val="00DB329F"/>
    <w:rsid w:val="00DB53E9"/>
    <w:rsid w:val="00DB5A57"/>
    <w:rsid w:val="00DB7B5E"/>
    <w:rsid w:val="00DC23DB"/>
    <w:rsid w:val="00DC2E49"/>
    <w:rsid w:val="00DC2FFD"/>
    <w:rsid w:val="00DC3D7E"/>
    <w:rsid w:val="00DD19EE"/>
    <w:rsid w:val="00DD355C"/>
    <w:rsid w:val="00DD7126"/>
    <w:rsid w:val="00DD7B78"/>
    <w:rsid w:val="00DE011E"/>
    <w:rsid w:val="00DE21B5"/>
    <w:rsid w:val="00DF1552"/>
    <w:rsid w:val="00DF15E8"/>
    <w:rsid w:val="00DF3872"/>
    <w:rsid w:val="00DF46FA"/>
    <w:rsid w:val="00DF4CF0"/>
    <w:rsid w:val="00DF6D8F"/>
    <w:rsid w:val="00DF7B68"/>
    <w:rsid w:val="00DF7DB8"/>
    <w:rsid w:val="00E03408"/>
    <w:rsid w:val="00E03460"/>
    <w:rsid w:val="00E06CFB"/>
    <w:rsid w:val="00E07E38"/>
    <w:rsid w:val="00E1010F"/>
    <w:rsid w:val="00E13AE2"/>
    <w:rsid w:val="00E14474"/>
    <w:rsid w:val="00E16747"/>
    <w:rsid w:val="00E216DF"/>
    <w:rsid w:val="00E2332F"/>
    <w:rsid w:val="00E2558C"/>
    <w:rsid w:val="00E27ADD"/>
    <w:rsid w:val="00E35D59"/>
    <w:rsid w:val="00E37512"/>
    <w:rsid w:val="00E37D43"/>
    <w:rsid w:val="00E42179"/>
    <w:rsid w:val="00E43CBC"/>
    <w:rsid w:val="00E461D9"/>
    <w:rsid w:val="00E50504"/>
    <w:rsid w:val="00E51D8A"/>
    <w:rsid w:val="00E52D0A"/>
    <w:rsid w:val="00E54EC2"/>
    <w:rsid w:val="00E562DA"/>
    <w:rsid w:val="00E662ED"/>
    <w:rsid w:val="00E66F5A"/>
    <w:rsid w:val="00E71032"/>
    <w:rsid w:val="00E716B7"/>
    <w:rsid w:val="00E75A59"/>
    <w:rsid w:val="00E75DA9"/>
    <w:rsid w:val="00E76E0E"/>
    <w:rsid w:val="00E814F2"/>
    <w:rsid w:val="00E82B02"/>
    <w:rsid w:val="00E84EEA"/>
    <w:rsid w:val="00E8745C"/>
    <w:rsid w:val="00E93523"/>
    <w:rsid w:val="00E94EAF"/>
    <w:rsid w:val="00E9539F"/>
    <w:rsid w:val="00E95430"/>
    <w:rsid w:val="00E97E7D"/>
    <w:rsid w:val="00EA08F6"/>
    <w:rsid w:val="00EA1F3C"/>
    <w:rsid w:val="00EA3012"/>
    <w:rsid w:val="00EA3122"/>
    <w:rsid w:val="00EA37C8"/>
    <w:rsid w:val="00EA61F0"/>
    <w:rsid w:val="00EA7D94"/>
    <w:rsid w:val="00EA7E4C"/>
    <w:rsid w:val="00EB2224"/>
    <w:rsid w:val="00EB3691"/>
    <w:rsid w:val="00EB42F8"/>
    <w:rsid w:val="00EB6AA7"/>
    <w:rsid w:val="00EC0414"/>
    <w:rsid w:val="00EC0DEB"/>
    <w:rsid w:val="00EC2B7F"/>
    <w:rsid w:val="00EC52F7"/>
    <w:rsid w:val="00EC7BD2"/>
    <w:rsid w:val="00ED6DFD"/>
    <w:rsid w:val="00EE55C2"/>
    <w:rsid w:val="00EE5625"/>
    <w:rsid w:val="00EE5D26"/>
    <w:rsid w:val="00EE5D34"/>
    <w:rsid w:val="00EE69D5"/>
    <w:rsid w:val="00EF600F"/>
    <w:rsid w:val="00F00AB3"/>
    <w:rsid w:val="00F03D09"/>
    <w:rsid w:val="00F0674E"/>
    <w:rsid w:val="00F10608"/>
    <w:rsid w:val="00F122DF"/>
    <w:rsid w:val="00F15DFF"/>
    <w:rsid w:val="00F16585"/>
    <w:rsid w:val="00F1742C"/>
    <w:rsid w:val="00F34636"/>
    <w:rsid w:val="00F37213"/>
    <w:rsid w:val="00F40B17"/>
    <w:rsid w:val="00F42B2B"/>
    <w:rsid w:val="00F44B4B"/>
    <w:rsid w:val="00F44CC6"/>
    <w:rsid w:val="00F45238"/>
    <w:rsid w:val="00F5250C"/>
    <w:rsid w:val="00F52E1E"/>
    <w:rsid w:val="00F60382"/>
    <w:rsid w:val="00F64E15"/>
    <w:rsid w:val="00F658FD"/>
    <w:rsid w:val="00F65C9E"/>
    <w:rsid w:val="00F65DD7"/>
    <w:rsid w:val="00F749A4"/>
    <w:rsid w:val="00F77256"/>
    <w:rsid w:val="00F779B9"/>
    <w:rsid w:val="00F8036D"/>
    <w:rsid w:val="00F81707"/>
    <w:rsid w:val="00F84A48"/>
    <w:rsid w:val="00F86DD1"/>
    <w:rsid w:val="00F90EBE"/>
    <w:rsid w:val="00F919FD"/>
    <w:rsid w:val="00F952D4"/>
    <w:rsid w:val="00F975F7"/>
    <w:rsid w:val="00FA13E4"/>
    <w:rsid w:val="00FA1F32"/>
    <w:rsid w:val="00FA2523"/>
    <w:rsid w:val="00FA25DE"/>
    <w:rsid w:val="00FA68F8"/>
    <w:rsid w:val="00FB1378"/>
    <w:rsid w:val="00FB50E6"/>
    <w:rsid w:val="00FB7352"/>
    <w:rsid w:val="00FC2BBE"/>
    <w:rsid w:val="00FC77DA"/>
    <w:rsid w:val="00FD12F9"/>
    <w:rsid w:val="00FE1CCC"/>
    <w:rsid w:val="00FE2201"/>
    <w:rsid w:val="00FE2BC4"/>
    <w:rsid w:val="00FE46F9"/>
    <w:rsid w:val="00FE4D1A"/>
    <w:rsid w:val="00FE5085"/>
    <w:rsid w:val="00FF12A6"/>
    <w:rsid w:val="00FF13D9"/>
    <w:rsid w:val="00FF1FA4"/>
    <w:rsid w:val="00FF34C4"/>
    <w:rsid w:val="00FF486F"/>
    <w:rsid w:val="00FF65A6"/>
    <w:rsid w:val="00FF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2C8C75D3"/>
  <w15:chartTrackingRefBased/>
  <w15:docId w15:val="{03E0AB35-DC99-476B-B6BE-23AE0434E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spacing w:before="240" w:after="60"/>
      <w:jc w:val="center"/>
      <w:outlineLvl w:val="0"/>
    </w:pPr>
    <w:rPr>
      <w:b/>
      <w:bCs/>
      <w:kern w:val="32"/>
      <w:sz w:val="28"/>
      <w:szCs w:val="32"/>
    </w:rPr>
  </w:style>
  <w:style w:type="paragraph" w:styleId="Nadpis2">
    <w:name w:val="heading 2"/>
    <w:basedOn w:val="Normln"/>
    <w:next w:val="Normln"/>
    <w:link w:val="Nadpis2Char"/>
    <w:qFormat/>
    <w:rsid w:val="00C256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C25670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C25670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qFormat/>
    <w:rsid w:val="00C25670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C25670"/>
    <w:pPr>
      <w:tabs>
        <w:tab w:val="num" w:pos="1152"/>
      </w:tabs>
      <w:spacing w:before="240" w:after="60"/>
      <w:ind w:left="1152" w:hanging="1152"/>
      <w:jc w:val="both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qFormat/>
    <w:rsid w:val="00C25670"/>
    <w:pPr>
      <w:tabs>
        <w:tab w:val="num" w:pos="1296"/>
      </w:tabs>
      <w:spacing w:before="240" w:after="60"/>
      <w:ind w:left="1296" w:hanging="1296"/>
      <w:jc w:val="both"/>
      <w:outlineLvl w:val="6"/>
    </w:pPr>
    <w:rPr>
      <w:sz w:val="24"/>
      <w:szCs w:val="24"/>
    </w:rPr>
  </w:style>
  <w:style w:type="paragraph" w:styleId="Nadpis8">
    <w:name w:val="heading 8"/>
    <w:basedOn w:val="Normln"/>
    <w:next w:val="Normln"/>
    <w:link w:val="Nadpis8Char"/>
    <w:qFormat/>
    <w:rsid w:val="00C25670"/>
    <w:pPr>
      <w:tabs>
        <w:tab w:val="num" w:pos="1440"/>
      </w:tabs>
      <w:spacing w:before="240" w:after="60"/>
      <w:ind w:left="1440" w:hanging="1440"/>
      <w:jc w:val="both"/>
      <w:outlineLvl w:val="7"/>
    </w:pPr>
    <w:rPr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qFormat/>
    <w:rsid w:val="00C25670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pPr>
      <w:spacing w:before="120" w:line="360" w:lineRule="auto"/>
    </w:pPr>
    <w:rPr>
      <w:sz w:val="18"/>
      <w:lang w:val="x-none" w:eastAsia="x-none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character" w:styleId="Hypertextovodkaz">
    <w:name w:val="Hyperlink"/>
    <w:rPr>
      <w:color w:val="0000FF"/>
      <w:u w:val="single"/>
    </w:r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214611"/>
    <w:rPr>
      <w:sz w:val="16"/>
      <w:szCs w:val="16"/>
    </w:rPr>
  </w:style>
  <w:style w:type="paragraph" w:styleId="Textkomente">
    <w:name w:val="annotation text"/>
    <w:basedOn w:val="Normln"/>
    <w:link w:val="TextkomenteChar"/>
    <w:rsid w:val="00214611"/>
  </w:style>
  <w:style w:type="paragraph" w:styleId="Pedmtkomente">
    <w:name w:val="annotation subject"/>
    <w:basedOn w:val="Textkomente"/>
    <w:next w:val="Textkomente"/>
    <w:semiHidden/>
    <w:rsid w:val="00214611"/>
    <w:rPr>
      <w:b/>
      <w:bCs/>
    </w:rPr>
  </w:style>
  <w:style w:type="table" w:styleId="Mkatabulky">
    <w:name w:val="Table Grid"/>
    <w:basedOn w:val="Normlntabulka"/>
    <w:rsid w:val="00AC2B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aliases w:val="odrážka_1st"/>
    <w:basedOn w:val="Normln"/>
    <w:link w:val="OdstavecseseznamemChar"/>
    <w:uiPriority w:val="34"/>
    <w:qFormat/>
    <w:rsid w:val="00127C75"/>
    <w:pPr>
      <w:ind w:left="708"/>
    </w:pPr>
  </w:style>
  <w:style w:type="character" w:customStyle="1" w:styleId="ZkladntextChar">
    <w:name w:val="Základní text Char"/>
    <w:link w:val="Zkladntext"/>
    <w:rsid w:val="00C3648C"/>
    <w:rPr>
      <w:sz w:val="18"/>
    </w:rPr>
  </w:style>
  <w:style w:type="character" w:customStyle="1" w:styleId="Nadpis2Char">
    <w:name w:val="Nadpis 2 Char"/>
    <w:link w:val="Nadpis2"/>
    <w:rsid w:val="00C25670"/>
    <w:rPr>
      <w:rFonts w:ascii="Arial" w:hAnsi="Arial" w:cs="Arial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rsid w:val="00C25670"/>
    <w:rPr>
      <w:rFonts w:ascii="Arial" w:hAnsi="Arial" w:cs="Arial"/>
      <w:b/>
      <w:bCs/>
      <w:sz w:val="26"/>
      <w:szCs w:val="26"/>
    </w:rPr>
  </w:style>
  <w:style w:type="character" w:customStyle="1" w:styleId="Nadpis4Char">
    <w:name w:val="Nadpis 4 Char"/>
    <w:link w:val="Nadpis4"/>
    <w:rsid w:val="00C25670"/>
    <w:rPr>
      <w:b/>
      <w:bCs/>
      <w:sz w:val="28"/>
      <w:szCs w:val="28"/>
    </w:rPr>
  </w:style>
  <w:style w:type="character" w:customStyle="1" w:styleId="Nadpis5Char">
    <w:name w:val="Nadpis 5 Char"/>
    <w:link w:val="Nadpis5"/>
    <w:rsid w:val="00C25670"/>
    <w:rPr>
      <w:rFonts w:ascii="Arial" w:hAnsi="Arial"/>
      <w:b/>
      <w:bCs/>
      <w:i/>
      <w:iCs/>
      <w:sz w:val="26"/>
      <w:szCs w:val="26"/>
    </w:rPr>
  </w:style>
  <w:style w:type="character" w:customStyle="1" w:styleId="Nadpis6Char">
    <w:name w:val="Nadpis 6 Char"/>
    <w:link w:val="Nadpis6"/>
    <w:rsid w:val="00C25670"/>
    <w:rPr>
      <w:b/>
      <w:bCs/>
      <w:sz w:val="22"/>
      <w:szCs w:val="22"/>
    </w:rPr>
  </w:style>
  <w:style w:type="character" w:customStyle="1" w:styleId="Nadpis7Char">
    <w:name w:val="Nadpis 7 Char"/>
    <w:link w:val="Nadpis7"/>
    <w:rsid w:val="00C25670"/>
    <w:rPr>
      <w:sz w:val="24"/>
      <w:szCs w:val="24"/>
    </w:rPr>
  </w:style>
  <w:style w:type="character" w:customStyle="1" w:styleId="Nadpis8Char">
    <w:name w:val="Nadpis 8 Char"/>
    <w:link w:val="Nadpis8"/>
    <w:rsid w:val="00C25670"/>
    <w:rPr>
      <w:i/>
      <w:iCs/>
      <w:sz w:val="24"/>
      <w:szCs w:val="24"/>
    </w:rPr>
  </w:style>
  <w:style w:type="character" w:customStyle="1" w:styleId="Nadpis9Char">
    <w:name w:val="Nadpis 9 Char"/>
    <w:link w:val="Nadpis9"/>
    <w:rsid w:val="00C25670"/>
    <w:rPr>
      <w:rFonts w:ascii="Arial" w:hAnsi="Arial" w:cs="Arial"/>
      <w:sz w:val="22"/>
      <w:szCs w:val="22"/>
    </w:rPr>
  </w:style>
  <w:style w:type="paragraph" w:styleId="Obsah1">
    <w:name w:val="toc 1"/>
    <w:basedOn w:val="Normln"/>
    <w:next w:val="Normln"/>
    <w:autoRedefine/>
    <w:uiPriority w:val="39"/>
    <w:rsid w:val="00C25670"/>
    <w:pPr>
      <w:spacing w:before="120" w:after="120"/>
    </w:pPr>
    <w:rPr>
      <w:rFonts w:ascii="Arial" w:hAnsi="Arial"/>
      <w:b/>
      <w:bCs/>
      <w:caps/>
    </w:rPr>
  </w:style>
  <w:style w:type="paragraph" w:styleId="Obsah2">
    <w:name w:val="toc 2"/>
    <w:basedOn w:val="Normln"/>
    <w:next w:val="Normln"/>
    <w:autoRedefine/>
    <w:uiPriority w:val="39"/>
    <w:rsid w:val="00C25670"/>
    <w:pPr>
      <w:ind w:left="220"/>
    </w:pPr>
    <w:rPr>
      <w:rFonts w:ascii="Arial" w:hAnsi="Arial"/>
      <w:smallCaps/>
    </w:rPr>
  </w:style>
  <w:style w:type="paragraph" w:styleId="Textpoznpodarou">
    <w:name w:val="footnote text"/>
    <w:basedOn w:val="Normln"/>
    <w:link w:val="TextpoznpodarouChar"/>
    <w:uiPriority w:val="99"/>
    <w:rsid w:val="00C25670"/>
    <w:pPr>
      <w:spacing w:before="120"/>
      <w:jc w:val="both"/>
    </w:pPr>
    <w:rPr>
      <w:rFonts w:ascii="Arial" w:hAnsi="Arial"/>
      <w:lang w:val="x-none" w:eastAsia="x-none"/>
    </w:rPr>
  </w:style>
  <w:style w:type="character" w:customStyle="1" w:styleId="TextpoznpodarouChar">
    <w:name w:val="Text pozn. pod čarou Char"/>
    <w:link w:val="Textpoznpodarou"/>
    <w:uiPriority w:val="99"/>
    <w:rsid w:val="00C25670"/>
    <w:rPr>
      <w:rFonts w:ascii="Arial" w:hAnsi="Arial"/>
      <w:lang w:val="x-none" w:eastAsia="x-none"/>
    </w:rPr>
  </w:style>
  <w:style w:type="paragraph" w:styleId="Obsah3">
    <w:name w:val="toc 3"/>
    <w:basedOn w:val="Normln"/>
    <w:next w:val="Normln"/>
    <w:autoRedefine/>
    <w:rsid w:val="00C25670"/>
    <w:pPr>
      <w:ind w:left="440"/>
    </w:pPr>
    <w:rPr>
      <w:rFonts w:ascii="Arial" w:hAnsi="Arial"/>
      <w:i/>
      <w:iCs/>
    </w:rPr>
  </w:style>
  <w:style w:type="paragraph" w:styleId="Obsah4">
    <w:name w:val="toc 4"/>
    <w:basedOn w:val="Normln"/>
    <w:next w:val="Normln"/>
    <w:autoRedefine/>
    <w:rsid w:val="00C25670"/>
    <w:pPr>
      <w:ind w:left="660"/>
    </w:pPr>
    <w:rPr>
      <w:sz w:val="18"/>
      <w:szCs w:val="18"/>
    </w:rPr>
  </w:style>
  <w:style w:type="paragraph" w:styleId="Obsah5">
    <w:name w:val="toc 5"/>
    <w:basedOn w:val="Normln"/>
    <w:next w:val="Normln"/>
    <w:autoRedefine/>
    <w:rsid w:val="00C25670"/>
    <w:pPr>
      <w:ind w:left="880"/>
    </w:pPr>
    <w:rPr>
      <w:sz w:val="18"/>
      <w:szCs w:val="18"/>
    </w:rPr>
  </w:style>
  <w:style w:type="paragraph" w:styleId="Obsah6">
    <w:name w:val="toc 6"/>
    <w:basedOn w:val="Normln"/>
    <w:next w:val="Normln"/>
    <w:autoRedefine/>
    <w:rsid w:val="00C25670"/>
    <w:pPr>
      <w:ind w:left="1100"/>
    </w:pPr>
    <w:rPr>
      <w:sz w:val="18"/>
      <w:szCs w:val="18"/>
    </w:rPr>
  </w:style>
  <w:style w:type="paragraph" w:styleId="Obsah7">
    <w:name w:val="toc 7"/>
    <w:basedOn w:val="Normln"/>
    <w:next w:val="Normln"/>
    <w:autoRedefine/>
    <w:rsid w:val="00C25670"/>
    <w:pPr>
      <w:ind w:left="1320"/>
    </w:pPr>
    <w:rPr>
      <w:sz w:val="18"/>
      <w:szCs w:val="18"/>
    </w:rPr>
  </w:style>
  <w:style w:type="paragraph" w:styleId="Obsah8">
    <w:name w:val="toc 8"/>
    <w:basedOn w:val="Normln"/>
    <w:next w:val="Normln"/>
    <w:autoRedefine/>
    <w:rsid w:val="00C25670"/>
    <w:pPr>
      <w:ind w:left="1540"/>
    </w:pPr>
    <w:rPr>
      <w:sz w:val="18"/>
      <w:szCs w:val="18"/>
    </w:rPr>
  </w:style>
  <w:style w:type="paragraph" w:styleId="Obsah9">
    <w:name w:val="toc 9"/>
    <w:basedOn w:val="Normln"/>
    <w:next w:val="Normln"/>
    <w:autoRedefine/>
    <w:rsid w:val="00C25670"/>
    <w:pPr>
      <w:ind w:left="1760"/>
    </w:pPr>
    <w:rPr>
      <w:sz w:val="18"/>
      <w:szCs w:val="18"/>
    </w:rPr>
  </w:style>
  <w:style w:type="paragraph" w:customStyle="1" w:styleId="Char">
    <w:name w:val="Char"/>
    <w:basedOn w:val="Normln"/>
    <w:rsid w:val="00C25670"/>
    <w:pPr>
      <w:spacing w:after="160" w:line="240" w:lineRule="exact"/>
    </w:pPr>
    <w:rPr>
      <w:rFonts w:ascii="Verdana" w:hAnsi="Verdana"/>
      <w:lang w:val="en-US" w:eastAsia="en-US"/>
    </w:rPr>
  </w:style>
  <w:style w:type="table" w:styleId="Elegantntabulka">
    <w:name w:val="Table Elegant"/>
    <w:basedOn w:val="Normlntabulka"/>
    <w:rsid w:val="00C25670"/>
    <w:pPr>
      <w:spacing w:before="12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osttext">
    <w:name w:val="Plain Text"/>
    <w:basedOn w:val="Normln"/>
    <w:link w:val="ProsttextChar"/>
    <w:rsid w:val="00C25670"/>
    <w:rPr>
      <w:rFonts w:ascii="Courier New" w:hAnsi="Courier New"/>
      <w:lang w:val="x-none" w:eastAsia="x-none"/>
    </w:rPr>
  </w:style>
  <w:style w:type="character" w:customStyle="1" w:styleId="ProsttextChar">
    <w:name w:val="Prostý text Char"/>
    <w:link w:val="Prosttext"/>
    <w:rsid w:val="00C25670"/>
    <w:rPr>
      <w:rFonts w:ascii="Courier New" w:hAnsi="Courier New"/>
      <w:lang w:val="x-none" w:eastAsia="x-none"/>
    </w:rPr>
  </w:style>
  <w:style w:type="paragraph" w:styleId="Zkladntextodsazen3">
    <w:name w:val="Body Text Indent 3"/>
    <w:basedOn w:val="Normln"/>
    <w:link w:val="Zkladntextodsazen3Char"/>
    <w:rsid w:val="00C25670"/>
    <w:pPr>
      <w:ind w:left="708" w:firstLine="348"/>
      <w:jc w:val="both"/>
    </w:pPr>
    <w:rPr>
      <w:sz w:val="24"/>
      <w:lang w:val="x-none" w:eastAsia="x-none"/>
    </w:rPr>
  </w:style>
  <w:style w:type="character" w:customStyle="1" w:styleId="Zkladntextodsazen3Char">
    <w:name w:val="Základní text odsazený 3 Char"/>
    <w:link w:val="Zkladntextodsazen3"/>
    <w:rsid w:val="00C25670"/>
    <w:rPr>
      <w:sz w:val="24"/>
      <w:lang w:val="x-none" w:eastAsia="x-none"/>
    </w:rPr>
  </w:style>
  <w:style w:type="paragraph" w:styleId="Zkladntextodsazen2">
    <w:name w:val="Body Text Indent 2"/>
    <w:basedOn w:val="Normln"/>
    <w:link w:val="Zkladntextodsazen2Char"/>
    <w:rsid w:val="00C25670"/>
    <w:pPr>
      <w:ind w:left="720" w:hanging="294"/>
      <w:jc w:val="both"/>
    </w:pPr>
    <w:rPr>
      <w:sz w:val="24"/>
      <w:lang w:val="x-none" w:eastAsia="x-none"/>
    </w:rPr>
  </w:style>
  <w:style w:type="character" w:customStyle="1" w:styleId="Zkladntextodsazen2Char">
    <w:name w:val="Základní text odsazený 2 Char"/>
    <w:link w:val="Zkladntextodsazen2"/>
    <w:rsid w:val="00C25670"/>
    <w:rPr>
      <w:sz w:val="24"/>
      <w:lang w:val="x-none" w:eastAsia="x-none"/>
    </w:rPr>
  </w:style>
  <w:style w:type="paragraph" w:styleId="FormtovanvHTML">
    <w:name w:val="HTML Preformatted"/>
    <w:basedOn w:val="Normln"/>
    <w:link w:val="FormtovanvHTMLChar"/>
    <w:rsid w:val="00C256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color w:val="00FF00"/>
      <w:lang w:val="x-none" w:eastAsia="x-none"/>
    </w:rPr>
  </w:style>
  <w:style w:type="character" w:customStyle="1" w:styleId="FormtovanvHTMLChar">
    <w:name w:val="Formátovaný v HTML Char"/>
    <w:link w:val="FormtovanvHTML"/>
    <w:rsid w:val="00C25670"/>
    <w:rPr>
      <w:rFonts w:ascii="Arial Unicode MS" w:eastAsia="Arial Unicode MS" w:hAnsi="Arial Unicode MS"/>
      <w:color w:val="00FF00"/>
      <w:lang w:val="x-none" w:eastAsia="x-none"/>
    </w:rPr>
  </w:style>
  <w:style w:type="paragraph" w:styleId="Zkladntext2">
    <w:name w:val="Body Text 2"/>
    <w:basedOn w:val="Normln"/>
    <w:link w:val="Zkladntext2Char"/>
    <w:rsid w:val="00C25670"/>
    <w:pPr>
      <w:autoSpaceDE w:val="0"/>
      <w:autoSpaceDN w:val="0"/>
      <w:adjustRightInd w:val="0"/>
    </w:pPr>
    <w:rPr>
      <w:sz w:val="22"/>
      <w:szCs w:val="23"/>
      <w:lang w:val="x-none" w:eastAsia="x-none"/>
    </w:rPr>
  </w:style>
  <w:style w:type="character" w:customStyle="1" w:styleId="Zkladntext2Char">
    <w:name w:val="Základní text 2 Char"/>
    <w:link w:val="Zkladntext2"/>
    <w:rsid w:val="00C25670"/>
    <w:rPr>
      <w:sz w:val="22"/>
      <w:szCs w:val="23"/>
      <w:lang w:val="x-none" w:eastAsia="x-none"/>
    </w:rPr>
  </w:style>
  <w:style w:type="character" w:customStyle="1" w:styleId="ZpatChar">
    <w:name w:val="Zápatí Char"/>
    <w:link w:val="Zpat"/>
    <w:uiPriority w:val="99"/>
    <w:rsid w:val="00C25670"/>
  </w:style>
  <w:style w:type="paragraph" w:customStyle="1" w:styleId="Lenka">
    <w:name w:val="Lenka"/>
    <w:basedOn w:val="Normln"/>
    <w:rsid w:val="00C25670"/>
    <w:pPr>
      <w:keepNext/>
      <w:outlineLvl w:val="0"/>
    </w:pPr>
    <w:rPr>
      <w:sz w:val="24"/>
    </w:rPr>
  </w:style>
  <w:style w:type="paragraph" w:styleId="Nzev">
    <w:name w:val="Title"/>
    <w:basedOn w:val="Normln"/>
    <w:link w:val="NzevChar"/>
    <w:qFormat/>
    <w:rsid w:val="00C25670"/>
    <w:pPr>
      <w:jc w:val="center"/>
    </w:pPr>
    <w:rPr>
      <w:sz w:val="36"/>
      <w:szCs w:val="24"/>
      <w:lang w:val="x-none" w:eastAsia="x-none"/>
    </w:rPr>
  </w:style>
  <w:style w:type="character" w:customStyle="1" w:styleId="NzevChar">
    <w:name w:val="Název Char"/>
    <w:link w:val="Nzev"/>
    <w:rsid w:val="00C25670"/>
    <w:rPr>
      <w:sz w:val="36"/>
      <w:szCs w:val="24"/>
      <w:lang w:val="x-none" w:eastAsia="x-none"/>
    </w:rPr>
  </w:style>
  <w:style w:type="character" w:styleId="Znakapoznpodarou">
    <w:name w:val="footnote reference"/>
    <w:rsid w:val="00C25670"/>
    <w:rPr>
      <w:vertAlign w:val="superscript"/>
    </w:rPr>
  </w:style>
  <w:style w:type="paragraph" w:styleId="Zkladntext3">
    <w:name w:val="Body Text 3"/>
    <w:basedOn w:val="Normln"/>
    <w:link w:val="Zkladntext3Char"/>
    <w:rsid w:val="00C25670"/>
    <w:pPr>
      <w:spacing w:after="120"/>
    </w:pPr>
    <w:rPr>
      <w:sz w:val="16"/>
      <w:szCs w:val="16"/>
      <w:lang w:val="x-none" w:eastAsia="x-none"/>
    </w:rPr>
  </w:style>
  <w:style w:type="character" w:customStyle="1" w:styleId="Zkladntext3Char">
    <w:name w:val="Základní text 3 Char"/>
    <w:link w:val="Zkladntext3"/>
    <w:rsid w:val="00C25670"/>
    <w:rPr>
      <w:sz w:val="16"/>
      <w:szCs w:val="16"/>
      <w:lang w:val="x-none" w:eastAsia="x-none"/>
    </w:rPr>
  </w:style>
  <w:style w:type="character" w:customStyle="1" w:styleId="OdstavecseseznamemChar">
    <w:name w:val="Odstavec se seznamem Char"/>
    <w:aliases w:val="odrážka_1st Char"/>
    <w:link w:val="Odstavecseseznamem"/>
    <w:uiPriority w:val="34"/>
    <w:rsid w:val="0067415A"/>
  </w:style>
  <w:style w:type="paragraph" w:customStyle="1" w:styleId="Default">
    <w:name w:val="Default"/>
    <w:rsid w:val="00AF478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extkomenteChar">
    <w:name w:val="Text komentáře Char"/>
    <w:link w:val="Textkomente"/>
    <w:rsid w:val="00437FE9"/>
  </w:style>
  <w:style w:type="paragraph" w:customStyle="1" w:styleId="psmenkovn">
    <w:name w:val="_písmenkování"/>
    <w:basedOn w:val="Normln"/>
    <w:qFormat/>
    <w:rsid w:val="00E1010F"/>
    <w:pPr>
      <w:numPr>
        <w:numId w:val="19"/>
      </w:numPr>
      <w:spacing w:after="60"/>
      <w:ind w:left="720"/>
      <w:jc w:val="both"/>
    </w:pPr>
    <w:rPr>
      <w:rFonts w:eastAsia="Calibri" w:cs="Arial"/>
      <w:sz w:val="22"/>
      <w:szCs w:val="22"/>
      <w:lang w:eastAsia="en-US"/>
    </w:rPr>
  </w:style>
  <w:style w:type="paragraph" w:customStyle="1" w:styleId="Plnadpodst">
    <w:name w:val="Příl_nadp_odst"/>
    <w:basedOn w:val="Normln"/>
    <w:link w:val="PlnadpodstChar"/>
    <w:qFormat/>
    <w:rsid w:val="00E1010F"/>
    <w:pPr>
      <w:spacing w:before="240" w:after="120"/>
      <w:jc w:val="both"/>
    </w:pPr>
    <w:rPr>
      <w:rFonts w:eastAsia="Calibri" w:cs="Arial"/>
      <w:b/>
      <w:sz w:val="22"/>
      <w:szCs w:val="22"/>
      <w:lang w:eastAsia="en-US"/>
    </w:rPr>
  </w:style>
  <w:style w:type="character" w:customStyle="1" w:styleId="PlnadpodstChar">
    <w:name w:val="Příl_nadp_odst Char"/>
    <w:link w:val="Plnadpodst"/>
    <w:rsid w:val="00E1010F"/>
    <w:rPr>
      <w:rFonts w:eastAsia="Calibri" w:cs="Arial"/>
      <w:b/>
      <w:sz w:val="22"/>
      <w:szCs w:val="22"/>
      <w:lang w:eastAsia="en-US"/>
    </w:rPr>
  </w:style>
  <w:style w:type="character" w:styleId="Nevyeenzmnka">
    <w:name w:val="Unresolved Mention"/>
    <w:uiPriority w:val="99"/>
    <w:semiHidden/>
    <w:unhideWhenUsed/>
    <w:rsid w:val="00B34403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94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2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000CE-85CF-4743-BE99-0B2072DE9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3017</Words>
  <Characters>17222</Characters>
  <Application>Microsoft Office Word</Application>
  <DocSecurity>0</DocSecurity>
  <Lines>143</Lines>
  <Paragraphs>40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Rok 2001</vt:lpstr>
    </vt:vector>
  </TitlesOfParts>
  <Company>Město České Budějovice</Company>
  <LinksUpToDate>false</LinksUpToDate>
  <CharactersWithSpaces>20199</CharactersWithSpaces>
  <SharedDoc>false</SharedDoc>
  <HLinks>
    <vt:vector size="6" baseType="variant">
      <vt:variant>
        <vt:i4>6291483</vt:i4>
      </vt:variant>
      <vt:variant>
        <vt:i4>0</vt:i4>
      </vt:variant>
      <vt:variant>
        <vt:i4>0</vt:i4>
      </vt:variant>
      <vt:variant>
        <vt:i4>5</vt:i4>
      </vt:variant>
      <vt:variant>
        <vt:lpwstr>mailto:burianovaa@c-budejovice.cz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Rok 2001</dc:title>
  <dc:subject/>
  <dc:creator>Město České Budějovice</dc:creator>
  <cp:keywords/>
  <cp:lastModifiedBy>Drobilová Hana</cp:lastModifiedBy>
  <cp:revision>7</cp:revision>
  <cp:lastPrinted>2025-03-05T07:04:00Z</cp:lastPrinted>
  <dcterms:created xsi:type="dcterms:W3CDTF">2025-03-10T05:33:00Z</dcterms:created>
  <dcterms:modified xsi:type="dcterms:W3CDTF">2025-03-10T13:13:00Z</dcterms:modified>
</cp:coreProperties>
</file>