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EA4F6" w14:textId="77777777" w:rsidR="00060625" w:rsidRDefault="008F276A" w:rsidP="00BF53C3">
      <w:pPr>
        <w:pStyle w:val="Odstavecseseznamem"/>
        <w:spacing w:after="100" w:line="240" w:lineRule="auto"/>
        <w:jc w:val="center"/>
        <w:rPr>
          <w:rFonts w:cs="Times New Roman"/>
          <w:b/>
          <w:smallCaps/>
          <w:sz w:val="32"/>
        </w:rPr>
      </w:pPr>
      <w:r>
        <w:rPr>
          <w:rFonts w:cs="Times New Roman"/>
          <w:b/>
          <w:smallCaps/>
          <w:sz w:val="32"/>
        </w:rPr>
        <w:t xml:space="preserve">veřejnoprávní </w:t>
      </w:r>
      <w:r w:rsidR="00BF53C3" w:rsidRPr="00BF53C3">
        <w:rPr>
          <w:rFonts w:cs="Times New Roman"/>
          <w:b/>
          <w:smallCaps/>
          <w:sz w:val="32"/>
        </w:rPr>
        <w:t>smlouv</w:t>
      </w:r>
      <w:r>
        <w:rPr>
          <w:rFonts w:cs="Times New Roman"/>
          <w:b/>
          <w:smallCaps/>
          <w:sz w:val="32"/>
        </w:rPr>
        <w:t>a</w:t>
      </w:r>
      <w:r w:rsidR="00BF53C3" w:rsidRPr="00BF53C3">
        <w:rPr>
          <w:rFonts w:cs="Times New Roman"/>
          <w:b/>
          <w:smallCaps/>
          <w:sz w:val="32"/>
        </w:rPr>
        <w:t xml:space="preserve"> o poskytnutí neinvestiční dotace</w:t>
      </w:r>
    </w:p>
    <w:p w14:paraId="6D2B7577" w14:textId="75B3F07D" w:rsidR="00060625" w:rsidRPr="00060625" w:rsidRDefault="00EA7E34" w:rsidP="00060625">
      <w:pPr>
        <w:spacing w:after="0" w:line="240" w:lineRule="auto"/>
        <w:jc w:val="center"/>
        <w:rPr>
          <w:rFonts w:eastAsia="Times New Roman" w:cs="Times New Roman"/>
          <w:sz w:val="18"/>
          <w:szCs w:val="20"/>
          <w:lang w:eastAsia="cs-CZ"/>
        </w:rPr>
      </w:pPr>
      <w:r w:rsidRPr="00EA7E34">
        <w:rPr>
          <w:rFonts w:eastAsia="Times New Roman" w:cs="Times New Roman"/>
          <w:sz w:val="18"/>
          <w:szCs w:val="20"/>
          <w:lang w:eastAsia="cs-CZ"/>
        </w:rPr>
        <w:t>uzavíraná</w:t>
      </w:r>
      <w:r w:rsidR="00060625" w:rsidRPr="00060625">
        <w:rPr>
          <w:rFonts w:eastAsia="Times New Roman" w:cs="Times New Roman"/>
          <w:sz w:val="18"/>
          <w:szCs w:val="20"/>
          <w:lang w:eastAsia="cs-CZ"/>
        </w:rPr>
        <w:t xml:space="preserve"> dle ustanovení § 10a odst. 5 zákona č. 250/2000 Sb., o rozpočtových pravidlech územních rozpočtů, v platném a účinném znění </w:t>
      </w:r>
      <w:r>
        <w:rPr>
          <w:rFonts w:eastAsia="Times New Roman" w:cs="Times New Roman"/>
          <w:sz w:val="18"/>
          <w:szCs w:val="20"/>
          <w:lang w:eastAsia="cs-CZ"/>
        </w:rPr>
        <w:t xml:space="preserve">(dále jen „zákon o rozpočtových pravidlech územních rozpočtů“), </w:t>
      </w:r>
      <w:r w:rsidR="00060625" w:rsidRPr="00060625">
        <w:rPr>
          <w:rFonts w:eastAsia="Times New Roman" w:cs="Times New Roman"/>
          <w:sz w:val="18"/>
          <w:szCs w:val="20"/>
          <w:lang w:eastAsia="cs-CZ"/>
        </w:rPr>
        <w:t>ve spojení s ustanovením §</w:t>
      </w:r>
      <w:r>
        <w:rPr>
          <w:rFonts w:eastAsia="Times New Roman" w:cs="Times New Roman"/>
          <w:sz w:val="18"/>
          <w:szCs w:val="20"/>
          <w:lang w:eastAsia="cs-CZ"/>
        </w:rPr>
        <w:t> </w:t>
      </w:r>
      <w:r w:rsidR="00060625" w:rsidRPr="00060625">
        <w:rPr>
          <w:rFonts w:eastAsia="Times New Roman" w:cs="Times New Roman"/>
          <w:sz w:val="18"/>
          <w:szCs w:val="20"/>
          <w:lang w:eastAsia="cs-CZ"/>
        </w:rPr>
        <w:t>159 a násl. zákona č. 50/2004 Sb., správní řád, v platném a účinném znění</w:t>
      </w:r>
      <w:r>
        <w:rPr>
          <w:rFonts w:eastAsia="Times New Roman" w:cs="Times New Roman"/>
          <w:sz w:val="18"/>
          <w:szCs w:val="20"/>
          <w:lang w:eastAsia="cs-CZ"/>
        </w:rPr>
        <w:t xml:space="preserve"> (dále jen „správní řád“)</w:t>
      </w:r>
    </w:p>
    <w:p w14:paraId="2125132B" w14:textId="77777777" w:rsidR="0086060A" w:rsidRDefault="0086060A" w:rsidP="00BF53C3">
      <w:pPr>
        <w:pStyle w:val="Odstavecseseznamem"/>
        <w:spacing w:after="100" w:line="240" w:lineRule="auto"/>
        <w:jc w:val="center"/>
        <w:rPr>
          <w:rFonts w:cs="Times New Roman"/>
          <w:b/>
          <w:smallCaps/>
          <w:sz w:val="32"/>
        </w:rPr>
      </w:pPr>
    </w:p>
    <w:p w14:paraId="37463910" w14:textId="0EC470B9" w:rsidR="00BF53C3" w:rsidRPr="002E4EA1" w:rsidRDefault="00C644DF" w:rsidP="00BF53C3">
      <w:pPr>
        <w:pStyle w:val="Odstavecseseznamem"/>
        <w:spacing w:after="100" w:line="240" w:lineRule="auto"/>
        <w:jc w:val="center"/>
        <w:rPr>
          <w:rFonts w:cs="Times New Roman"/>
          <w:b/>
          <w:smallCaps/>
          <w:sz w:val="24"/>
          <w:szCs w:val="24"/>
        </w:rPr>
      </w:pPr>
      <w:r>
        <w:rPr>
          <w:rFonts w:cs="Times New Roman"/>
          <w:b/>
          <w:smallCaps/>
          <w:sz w:val="24"/>
          <w:szCs w:val="24"/>
        </w:rPr>
        <w:t xml:space="preserve">č. </w:t>
      </w:r>
    </w:p>
    <w:p w14:paraId="1C07E4C5" w14:textId="77777777" w:rsidR="00BF53C3" w:rsidRPr="00BF53C3" w:rsidRDefault="00BF53C3" w:rsidP="00BF53C3">
      <w:pPr>
        <w:rPr>
          <w:sz w:val="18"/>
          <w:szCs w:val="18"/>
        </w:rPr>
      </w:pPr>
      <w:r>
        <w:rPr>
          <w:sz w:val="18"/>
          <w:szCs w:val="18"/>
        </w:rPr>
        <w:t>kterou níže uvedeného dne, měsíce a roku uzavřely tyto smluvní strany:</w:t>
      </w:r>
    </w:p>
    <w:p w14:paraId="75E017C1" w14:textId="77777777" w:rsidR="00761B4D" w:rsidRPr="0070758D" w:rsidRDefault="00761B4D" w:rsidP="000C7DDE">
      <w:pPr>
        <w:pStyle w:val="Odstavecseseznamem"/>
        <w:numPr>
          <w:ilvl w:val="0"/>
          <w:numId w:val="9"/>
        </w:numPr>
        <w:spacing w:after="0" w:line="240" w:lineRule="auto"/>
        <w:jc w:val="both"/>
        <w:rPr>
          <w:rFonts w:cs="Times New Roman"/>
          <w:b/>
        </w:rPr>
      </w:pPr>
      <w:r w:rsidRPr="0070758D">
        <w:rPr>
          <w:rFonts w:cs="Times New Roman"/>
          <w:b/>
        </w:rPr>
        <w:t>Statutární město České Budějovice</w:t>
      </w:r>
    </w:p>
    <w:p w14:paraId="30FC3E2D" w14:textId="77777777" w:rsidR="00761B4D" w:rsidRPr="0070758D" w:rsidRDefault="00761B4D" w:rsidP="001C3725">
      <w:pPr>
        <w:spacing w:after="0" w:line="240" w:lineRule="auto"/>
        <w:ind w:firstLine="360"/>
        <w:jc w:val="both"/>
        <w:rPr>
          <w:rFonts w:cs="Times New Roman"/>
        </w:rPr>
      </w:pPr>
      <w:r w:rsidRPr="001C3725">
        <w:rPr>
          <w:rFonts w:cs="Times New Roman"/>
        </w:rPr>
        <w:t>se sídlem</w:t>
      </w:r>
      <w:r w:rsidRPr="0070758D">
        <w:rPr>
          <w:rFonts w:cs="Times New Roman"/>
        </w:rPr>
        <w:t xml:space="preserve"> náměs</w:t>
      </w:r>
      <w:r w:rsidR="00E97F72">
        <w:rPr>
          <w:rFonts w:cs="Times New Roman"/>
        </w:rPr>
        <w:t>tí Přemysla Otakara II., č. 1/1</w:t>
      </w:r>
      <w:r w:rsidR="00AD134D">
        <w:rPr>
          <w:rFonts w:cs="Times New Roman"/>
        </w:rPr>
        <w:t>, 370 92 České Budějovice, IČ</w:t>
      </w:r>
      <w:r w:rsidR="00A31609">
        <w:rPr>
          <w:rFonts w:cs="Times New Roman"/>
        </w:rPr>
        <w:t>O</w:t>
      </w:r>
      <w:r w:rsidRPr="0070758D">
        <w:rPr>
          <w:rFonts w:cs="Times New Roman"/>
        </w:rPr>
        <w:t xml:space="preserve"> 00244732</w:t>
      </w:r>
    </w:p>
    <w:p w14:paraId="57EA0FF3" w14:textId="6BAF7DEF" w:rsidR="004E30D6" w:rsidRDefault="004E30D6" w:rsidP="00F43768">
      <w:pPr>
        <w:spacing w:after="0" w:line="240" w:lineRule="auto"/>
        <w:ind w:left="360"/>
        <w:jc w:val="both"/>
        <w:rPr>
          <w:rFonts w:cs="Times New Roman"/>
        </w:rPr>
      </w:pPr>
      <w:r w:rsidRPr="00317F55">
        <w:rPr>
          <w:rFonts w:cs="Times New Roman"/>
        </w:rPr>
        <w:t>zastoupeno</w:t>
      </w:r>
      <w:r w:rsidR="00E46AA5">
        <w:rPr>
          <w:rFonts w:cs="Times New Roman"/>
        </w:rPr>
        <w:t xml:space="preserve"> Ing. Jiřím Svobodou, primátorem</w:t>
      </w:r>
      <w:r>
        <w:rPr>
          <w:rFonts w:cs="Times New Roman"/>
        </w:rPr>
        <w:t xml:space="preserve"> </w:t>
      </w:r>
    </w:p>
    <w:p w14:paraId="4972C1AE" w14:textId="4C1437C0" w:rsidR="00F43768" w:rsidRPr="0070758D" w:rsidRDefault="001547C6" w:rsidP="00F43768">
      <w:pPr>
        <w:spacing w:after="0" w:line="240" w:lineRule="auto"/>
        <w:ind w:left="360"/>
        <w:jc w:val="both"/>
        <w:rPr>
          <w:rFonts w:cs="Times New Roman"/>
        </w:rPr>
      </w:pPr>
      <w:r>
        <w:rPr>
          <w:rFonts w:cs="Times New Roman"/>
        </w:rPr>
        <w:t>kontaktní osob</w:t>
      </w:r>
      <w:r w:rsidR="00A31609">
        <w:rPr>
          <w:rFonts w:cs="Times New Roman"/>
        </w:rPr>
        <w:t xml:space="preserve">a </w:t>
      </w:r>
      <w:r w:rsidR="00F2463E" w:rsidRPr="00F2463E">
        <w:rPr>
          <w:rFonts w:cs="Times New Roman"/>
        </w:rPr>
        <w:t>ve</w:t>
      </w:r>
      <w:r w:rsidR="00F2463E">
        <w:rPr>
          <w:rFonts w:cs="Times New Roman"/>
        </w:rPr>
        <w:t xml:space="preserve"> věcech vyúčtování</w:t>
      </w:r>
      <w:r w:rsidR="00A31609">
        <w:rPr>
          <w:rFonts w:cs="Times New Roman"/>
        </w:rPr>
        <w:t xml:space="preserve">: </w:t>
      </w:r>
      <w:r w:rsidR="00E46AA5">
        <w:rPr>
          <w:rFonts w:cs="Times New Roman"/>
        </w:rPr>
        <w:t>Ing</w:t>
      </w:r>
      <w:r w:rsidR="00E57B62">
        <w:rPr>
          <w:rFonts w:cs="Times New Roman"/>
        </w:rPr>
        <w:t>. Renata Gondeková</w:t>
      </w:r>
      <w:r w:rsidR="00F43768">
        <w:rPr>
          <w:rFonts w:cs="Times New Roman"/>
        </w:rPr>
        <w:t xml:space="preserve">, telefonní číslo </w:t>
      </w:r>
      <w:r w:rsidR="00E46AA5">
        <w:rPr>
          <w:rFonts w:cs="Times New Roman"/>
        </w:rPr>
        <w:t>386</w:t>
      </w:r>
      <w:r w:rsidR="00E57B62">
        <w:rPr>
          <w:rFonts w:cs="Times New Roman"/>
        </w:rPr>
        <w:t> </w:t>
      </w:r>
      <w:r w:rsidR="00E46AA5">
        <w:rPr>
          <w:rFonts w:cs="Times New Roman"/>
        </w:rPr>
        <w:t>803</w:t>
      </w:r>
      <w:r w:rsidR="00E57B62">
        <w:rPr>
          <w:rFonts w:cs="Times New Roman"/>
        </w:rPr>
        <w:t xml:space="preserve"> </w:t>
      </w:r>
      <w:r w:rsidR="00E46AA5">
        <w:rPr>
          <w:rFonts w:cs="Times New Roman"/>
        </w:rPr>
        <w:t>203</w:t>
      </w:r>
      <w:r w:rsidR="00F43768">
        <w:rPr>
          <w:rFonts w:cs="Times New Roman"/>
        </w:rPr>
        <w:t>, e-mail:</w:t>
      </w:r>
      <w:r w:rsidR="00A31609">
        <w:rPr>
          <w:rFonts w:cs="Times New Roman"/>
        </w:rPr>
        <w:t xml:space="preserve"> </w:t>
      </w:r>
      <w:hyperlink r:id="rId8" w:history="1">
        <w:r w:rsidR="00E57B62" w:rsidRPr="000C2D26">
          <w:rPr>
            <w:rStyle w:val="Hypertextovodkaz"/>
            <w:rFonts w:cs="Times New Roman"/>
          </w:rPr>
          <w:t>gondekovar@c-budejovice.cz</w:t>
        </w:r>
      </w:hyperlink>
      <w:r w:rsidR="00E46AA5">
        <w:rPr>
          <w:rFonts w:cs="Times New Roman"/>
        </w:rPr>
        <w:t xml:space="preserve"> </w:t>
      </w:r>
      <w:r w:rsidR="00F43768" w:rsidRPr="009710B0">
        <w:rPr>
          <w:rFonts w:cs="Times New Roman"/>
        </w:rPr>
        <w:t xml:space="preserve"> </w:t>
      </w:r>
    </w:p>
    <w:p w14:paraId="527D1956" w14:textId="77777777" w:rsidR="00761B4D" w:rsidRPr="0070758D" w:rsidRDefault="00761B4D" w:rsidP="00A31609">
      <w:pPr>
        <w:spacing w:after="100" w:line="240" w:lineRule="auto"/>
        <w:ind w:firstLine="360"/>
        <w:jc w:val="both"/>
        <w:rPr>
          <w:rFonts w:cs="Times New Roman"/>
        </w:rPr>
      </w:pPr>
      <w:r w:rsidRPr="0070758D">
        <w:rPr>
          <w:rFonts w:cs="Times New Roman"/>
        </w:rPr>
        <w:t xml:space="preserve">bankovní spojení: č. </w:t>
      </w:r>
      <w:proofErr w:type="spellStart"/>
      <w:r w:rsidRPr="0070758D">
        <w:rPr>
          <w:rFonts w:cs="Times New Roman"/>
        </w:rPr>
        <w:t>ú.</w:t>
      </w:r>
      <w:proofErr w:type="spellEnd"/>
      <w:r w:rsidRPr="0070758D">
        <w:rPr>
          <w:rFonts w:cs="Times New Roman"/>
        </w:rPr>
        <w:t xml:space="preserve"> 4209522/0800, vedený u České spořitelny a.s.,</w:t>
      </w:r>
    </w:p>
    <w:p w14:paraId="2441CC04" w14:textId="77777777" w:rsidR="00761B4D" w:rsidRPr="0070758D" w:rsidRDefault="00761B4D" w:rsidP="00A31609">
      <w:pPr>
        <w:spacing w:after="100" w:line="240" w:lineRule="auto"/>
        <w:ind w:firstLine="360"/>
        <w:jc w:val="both"/>
        <w:rPr>
          <w:rFonts w:cs="Times New Roman"/>
        </w:rPr>
      </w:pPr>
      <w:r w:rsidRPr="0070758D">
        <w:rPr>
          <w:rFonts w:cs="Times New Roman"/>
        </w:rPr>
        <w:t>(dále jen „poskytovatel“)</w:t>
      </w:r>
    </w:p>
    <w:p w14:paraId="0B3C6BC8" w14:textId="77777777" w:rsidR="00761B4D" w:rsidRPr="0070758D" w:rsidRDefault="00761B4D" w:rsidP="00C8253A">
      <w:pPr>
        <w:spacing w:after="300" w:line="240" w:lineRule="auto"/>
        <w:jc w:val="both"/>
        <w:rPr>
          <w:rFonts w:cs="Times New Roman"/>
        </w:rPr>
      </w:pPr>
      <w:r w:rsidRPr="0070758D">
        <w:rPr>
          <w:rFonts w:cs="Times New Roman"/>
        </w:rPr>
        <w:t>a</w:t>
      </w:r>
    </w:p>
    <w:p w14:paraId="27FF7F38" w14:textId="77777777" w:rsidR="00761B4D" w:rsidRPr="00317F55" w:rsidRDefault="00A31609" w:rsidP="00A31609">
      <w:pPr>
        <w:pStyle w:val="Odstavecseseznamem"/>
        <w:numPr>
          <w:ilvl w:val="0"/>
          <w:numId w:val="9"/>
        </w:numPr>
        <w:spacing w:after="0" w:line="240" w:lineRule="auto"/>
        <w:jc w:val="both"/>
        <w:rPr>
          <w:rFonts w:cs="Times New Roman"/>
          <w:b/>
        </w:rPr>
      </w:pPr>
      <w:r w:rsidRPr="00A31609">
        <w:rPr>
          <w:rFonts w:cs="Times New Roman"/>
          <w:b/>
        </w:rPr>
        <w:t>Jihočeská hospodářská komora</w:t>
      </w:r>
    </w:p>
    <w:p w14:paraId="0FC05D97" w14:textId="77777777" w:rsidR="00761B4D" w:rsidRPr="00317F55" w:rsidRDefault="00AD134D" w:rsidP="001C3725">
      <w:pPr>
        <w:spacing w:after="0" w:line="240" w:lineRule="auto"/>
        <w:ind w:firstLine="360"/>
        <w:jc w:val="both"/>
        <w:rPr>
          <w:rFonts w:cs="Times New Roman"/>
          <w:i/>
          <w:color w:val="7F7F7F" w:themeColor="text1" w:themeTint="80"/>
        </w:rPr>
      </w:pPr>
      <w:r>
        <w:rPr>
          <w:rFonts w:cs="Times New Roman"/>
        </w:rPr>
        <w:t>se sídlem</w:t>
      </w:r>
      <w:r w:rsidR="00A31609" w:rsidRPr="00A31609">
        <w:t xml:space="preserve"> </w:t>
      </w:r>
      <w:r w:rsidR="00A31609" w:rsidRPr="00A31609">
        <w:rPr>
          <w:rFonts w:cs="Times New Roman"/>
        </w:rPr>
        <w:t>Husova 9, 370 01 České Budějovice</w:t>
      </w:r>
      <w:r w:rsidR="00263B9D">
        <w:rPr>
          <w:rFonts w:cs="Times New Roman"/>
        </w:rPr>
        <w:t xml:space="preserve">, </w:t>
      </w:r>
      <w:r>
        <w:rPr>
          <w:rFonts w:cs="Times New Roman"/>
        </w:rPr>
        <w:t>IČ</w:t>
      </w:r>
      <w:r w:rsidR="00A31609">
        <w:rPr>
          <w:rFonts w:cs="Times New Roman"/>
        </w:rPr>
        <w:t xml:space="preserve">O </w:t>
      </w:r>
      <w:r w:rsidR="00A31609" w:rsidRPr="00A31609">
        <w:rPr>
          <w:rFonts w:cs="Times New Roman"/>
        </w:rPr>
        <w:t>48208248</w:t>
      </w:r>
    </w:p>
    <w:p w14:paraId="1F6D7D7D" w14:textId="2E795F1A" w:rsidR="00E46AA5" w:rsidRDefault="00AD134D" w:rsidP="00E46AA5">
      <w:pPr>
        <w:spacing w:after="0" w:line="240" w:lineRule="auto"/>
        <w:ind w:firstLine="360"/>
        <w:jc w:val="both"/>
        <w:rPr>
          <w:rFonts w:cs="Times New Roman"/>
        </w:rPr>
      </w:pPr>
      <w:r>
        <w:rPr>
          <w:rFonts w:cs="Times New Roman"/>
        </w:rPr>
        <w:t xml:space="preserve">zastoupena </w:t>
      </w:r>
      <w:r w:rsidR="00E46AA5">
        <w:rPr>
          <w:rFonts w:cs="Times New Roman"/>
        </w:rPr>
        <w:t xml:space="preserve">Ing. Miroslavem Dvořákem, </w:t>
      </w:r>
      <w:r w:rsidR="002704B1">
        <w:rPr>
          <w:rFonts w:cs="Times New Roman"/>
        </w:rPr>
        <w:t>předsedou p</w:t>
      </w:r>
      <w:r w:rsidR="00E46AA5">
        <w:rPr>
          <w:rFonts w:cs="Times New Roman"/>
        </w:rPr>
        <w:t>ředstavenstva JHK</w:t>
      </w:r>
      <w:r w:rsidR="00A31609" w:rsidRPr="00A31609">
        <w:rPr>
          <w:rFonts w:cs="Times New Roman"/>
        </w:rPr>
        <w:t xml:space="preserve">, </w:t>
      </w:r>
      <w:bookmarkStart w:id="0" w:name="_GoBack"/>
      <w:bookmarkEnd w:id="0"/>
    </w:p>
    <w:p w14:paraId="7B7DB305" w14:textId="2A384FB7" w:rsidR="00C8253A" w:rsidRPr="0070758D" w:rsidRDefault="00C8253A" w:rsidP="00E46AA5">
      <w:pPr>
        <w:spacing w:after="0" w:line="240" w:lineRule="auto"/>
        <w:ind w:firstLine="360"/>
        <w:jc w:val="both"/>
        <w:rPr>
          <w:rFonts w:cs="Times New Roman"/>
        </w:rPr>
      </w:pPr>
      <w:r w:rsidRPr="0070758D">
        <w:rPr>
          <w:rFonts w:cs="Times New Roman"/>
        </w:rPr>
        <w:t xml:space="preserve">bankovní spojení: č. </w:t>
      </w:r>
      <w:proofErr w:type="spellStart"/>
      <w:r w:rsidRPr="0070758D">
        <w:rPr>
          <w:rFonts w:cs="Times New Roman"/>
        </w:rPr>
        <w:t>ú.</w:t>
      </w:r>
      <w:proofErr w:type="spellEnd"/>
      <w:r w:rsidR="00E46AA5">
        <w:rPr>
          <w:rFonts w:cs="Times New Roman"/>
        </w:rPr>
        <w:t xml:space="preserve"> 12912613/0300</w:t>
      </w:r>
      <w:r w:rsidR="00872089">
        <w:t xml:space="preserve"> </w:t>
      </w:r>
      <w:r w:rsidR="00661EC8">
        <w:t xml:space="preserve"> </w:t>
      </w:r>
      <w:r w:rsidR="00872089">
        <w:rPr>
          <w:rFonts w:cs="Times New Roman"/>
        </w:rPr>
        <w:t>vedený u</w:t>
      </w:r>
      <w:r w:rsidR="000367F0">
        <w:rPr>
          <w:rFonts w:cs="Times New Roman"/>
        </w:rPr>
        <w:t xml:space="preserve"> </w:t>
      </w:r>
      <w:r w:rsidR="00E46AA5">
        <w:rPr>
          <w:rFonts w:cs="Times New Roman"/>
        </w:rPr>
        <w:t>ČSOB</w:t>
      </w:r>
    </w:p>
    <w:p w14:paraId="2049CFCA" w14:textId="77777777" w:rsidR="00C8253A" w:rsidRDefault="00C8253A" w:rsidP="001C3725">
      <w:pPr>
        <w:spacing w:after="0" w:line="240" w:lineRule="auto"/>
        <w:ind w:firstLine="360"/>
        <w:jc w:val="both"/>
        <w:rPr>
          <w:rFonts w:cs="Times New Roman"/>
        </w:rPr>
      </w:pPr>
      <w:r w:rsidRPr="0070758D">
        <w:rPr>
          <w:rFonts w:cs="Times New Roman"/>
        </w:rPr>
        <w:t>(dále jen „příjemce“)</w:t>
      </w:r>
    </w:p>
    <w:p w14:paraId="4AB52D5B" w14:textId="77777777" w:rsidR="00C8253A" w:rsidRPr="0070758D" w:rsidRDefault="003D0C48" w:rsidP="003D0C48">
      <w:pPr>
        <w:spacing w:after="100" w:line="240" w:lineRule="auto"/>
        <w:jc w:val="center"/>
        <w:rPr>
          <w:rFonts w:cs="Times New Roman"/>
          <w:b/>
        </w:rPr>
      </w:pPr>
      <w:r w:rsidRPr="0070758D">
        <w:rPr>
          <w:rFonts w:cs="Times New Roman"/>
          <w:b/>
        </w:rPr>
        <w:t>Čl. I</w:t>
      </w:r>
      <w:r w:rsidRPr="0070758D">
        <w:rPr>
          <w:rFonts w:cs="Times New Roman"/>
          <w:b/>
        </w:rPr>
        <w:br/>
      </w:r>
      <w:r w:rsidR="00023B3E">
        <w:rPr>
          <w:rFonts w:cs="Times New Roman"/>
          <w:b/>
        </w:rPr>
        <w:t xml:space="preserve">Účel </w:t>
      </w:r>
      <w:r w:rsidR="00A31609">
        <w:rPr>
          <w:rFonts w:cs="Times New Roman"/>
          <w:b/>
        </w:rPr>
        <w:t>s</w:t>
      </w:r>
      <w:r w:rsidR="00023B3E">
        <w:rPr>
          <w:rFonts w:cs="Times New Roman"/>
          <w:b/>
        </w:rPr>
        <w:t>mlouvy a dotace</w:t>
      </w:r>
    </w:p>
    <w:p w14:paraId="2399E602" w14:textId="47BA1426" w:rsidR="00A42B36" w:rsidRDefault="00652113" w:rsidP="00A77EF8">
      <w:pPr>
        <w:pStyle w:val="Odstavecseseznamem"/>
        <w:numPr>
          <w:ilvl w:val="0"/>
          <w:numId w:val="30"/>
        </w:numPr>
        <w:spacing w:after="0" w:line="240" w:lineRule="auto"/>
        <w:jc w:val="both"/>
      </w:pPr>
      <w:r>
        <w:t>Smluvní strany uzavírají tuto smlouvu</w:t>
      </w:r>
      <w:r w:rsidR="00263B9D">
        <w:t xml:space="preserve"> na základě žádosti</w:t>
      </w:r>
      <w:r w:rsidR="008E3708">
        <w:t xml:space="preserve"> obdržené poskytovatelem dne </w:t>
      </w:r>
      <w:r w:rsidR="00FD2E64">
        <w:t>17. 7</w:t>
      </w:r>
      <w:r w:rsidR="00E46AA5">
        <w:t>.</w:t>
      </w:r>
      <w:r w:rsidR="00FD2E64">
        <w:t xml:space="preserve"> </w:t>
      </w:r>
      <w:r w:rsidR="00E46AA5">
        <w:t>201</w:t>
      </w:r>
      <w:r w:rsidR="00FD2E64">
        <w:t xml:space="preserve">8 </w:t>
      </w:r>
      <w:r w:rsidR="003D0C48" w:rsidRPr="00F83781">
        <w:t>za</w:t>
      </w:r>
      <w:r w:rsidR="00A31609">
        <w:t> </w:t>
      </w:r>
      <w:r w:rsidR="003D0C48" w:rsidRPr="00A250D7">
        <w:t>účelem</w:t>
      </w:r>
      <w:r w:rsidR="003D0C48" w:rsidRPr="00A31609">
        <w:rPr>
          <w:b/>
        </w:rPr>
        <w:t xml:space="preserve"> poskytnutí </w:t>
      </w:r>
      <w:r w:rsidR="00DF1578" w:rsidRPr="00A31609">
        <w:rPr>
          <w:b/>
        </w:rPr>
        <w:t xml:space="preserve">neinvestiční </w:t>
      </w:r>
      <w:r w:rsidR="003D0C48" w:rsidRPr="00A31609">
        <w:rPr>
          <w:b/>
        </w:rPr>
        <w:t>dotace</w:t>
      </w:r>
      <w:r w:rsidR="00200609" w:rsidRPr="00A31609">
        <w:rPr>
          <w:b/>
        </w:rPr>
        <w:t xml:space="preserve"> </w:t>
      </w:r>
      <w:r w:rsidR="00F83781" w:rsidRPr="00A31609">
        <w:rPr>
          <w:b/>
        </w:rPr>
        <w:t xml:space="preserve">příjemci z rozpočtu </w:t>
      </w:r>
      <w:r w:rsidR="006D4F01" w:rsidRPr="00A31609">
        <w:rPr>
          <w:b/>
        </w:rPr>
        <w:t>poskytovatele</w:t>
      </w:r>
      <w:r w:rsidR="00A31609" w:rsidRPr="00A31609">
        <w:rPr>
          <w:b/>
        </w:rPr>
        <w:t xml:space="preserve"> jako příspěvek na úhradu provozních výdajů příjemce v kalendářním roce 201</w:t>
      </w:r>
      <w:r w:rsidR="00FD2E64">
        <w:rPr>
          <w:b/>
        </w:rPr>
        <w:t>9</w:t>
      </w:r>
      <w:r w:rsidR="0070758D" w:rsidRPr="00023B3E">
        <w:t>.</w:t>
      </w:r>
    </w:p>
    <w:p w14:paraId="6219AE6B" w14:textId="11BDF6DF" w:rsidR="00A42B36" w:rsidRPr="006F0F7A" w:rsidRDefault="00A31609" w:rsidP="00A31609">
      <w:pPr>
        <w:pStyle w:val="Odstavecseseznamem"/>
        <w:numPr>
          <w:ilvl w:val="0"/>
          <w:numId w:val="30"/>
        </w:numPr>
        <w:spacing w:after="0" w:line="240" w:lineRule="auto"/>
        <w:jc w:val="both"/>
        <w:rPr>
          <w:rFonts w:cstheme="minorHAnsi"/>
        </w:rPr>
      </w:pPr>
      <w:r w:rsidRPr="006F0F7A">
        <w:rPr>
          <w:rFonts w:cstheme="minorHAnsi"/>
        </w:rPr>
        <w:t>Dobou, v níž má být dosaženo účelu dotace podle této smlouvy</w:t>
      </w:r>
      <w:r w:rsidR="00767680" w:rsidRPr="006F0F7A">
        <w:rPr>
          <w:rFonts w:cstheme="minorHAnsi"/>
        </w:rPr>
        <w:t>,</w:t>
      </w:r>
      <w:r w:rsidRPr="006F0F7A">
        <w:rPr>
          <w:rFonts w:cstheme="minorHAnsi"/>
        </w:rPr>
        <w:t xml:space="preserve"> se rozumí kalendářní rok 201</w:t>
      </w:r>
      <w:r w:rsidR="00A1715B">
        <w:rPr>
          <w:rFonts w:cstheme="minorHAnsi"/>
        </w:rPr>
        <w:t>9</w:t>
      </w:r>
      <w:r w:rsidRPr="006F0F7A">
        <w:rPr>
          <w:rFonts w:cstheme="minorHAnsi"/>
        </w:rPr>
        <w:t xml:space="preserve">, tj. </w:t>
      </w:r>
      <w:r w:rsidR="006F0F7A" w:rsidRPr="006F0F7A">
        <w:rPr>
          <w:rFonts w:cstheme="minorHAnsi"/>
        </w:rPr>
        <w:t>náklady, na něž může být dotace podle této smlouvy použita, jsou způsobilými výdaji ve vztahu k poskytnuté dotaci za podmín</w:t>
      </w:r>
      <w:r w:rsidR="008276E6">
        <w:rPr>
          <w:rFonts w:cstheme="minorHAnsi"/>
        </w:rPr>
        <w:t>ky, že byly vynaloženy ode dne 1</w:t>
      </w:r>
      <w:r w:rsidR="006F0F7A" w:rsidRPr="006F0F7A">
        <w:rPr>
          <w:rFonts w:cstheme="minorHAnsi"/>
        </w:rPr>
        <w:t>. 1. 201</w:t>
      </w:r>
      <w:r w:rsidR="00A1715B">
        <w:rPr>
          <w:rFonts w:cstheme="minorHAnsi"/>
        </w:rPr>
        <w:t>9</w:t>
      </w:r>
      <w:r w:rsidR="006F0F7A" w:rsidRPr="006F0F7A">
        <w:rPr>
          <w:rFonts w:cstheme="minorHAnsi"/>
        </w:rPr>
        <w:t xml:space="preserve"> do dne 31. 12. 201</w:t>
      </w:r>
      <w:r w:rsidR="00A1715B">
        <w:rPr>
          <w:rFonts w:cstheme="minorHAnsi"/>
        </w:rPr>
        <w:t>9</w:t>
      </w:r>
      <w:r w:rsidR="006F0F7A" w:rsidRPr="006F0F7A">
        <w:rPr>
          <w:rFonts w:cstheme="minorHAnsi"/>
        </w:rPr>
        <w:t xml:space="preserve"> včetně.</w:t>
      </w:r>
    </w:p>
    <w:p w14:paraId="0E453AF5" w14:textId="6872B05C" w:rsidR="00B315DD" w:rsidRDefault="00AA76CA" w:rsidP="00B315DD">
      <w:pPr>
        <w:pStyle w:val="Odstavecseseznamem"/>
        <w:numPr>
          <w:ilvl w:val="0"/>
          <w:numId w:val="30"/>
        </w:numPr>
        <w:spacing w:after="0" w:line="240" w:lineRule="auto"/>
        <w:jc w:val="both"/>
      </w:pPr>
      <w:r w:rsidRPr="006F0F7A">
        <w:rPr>
          <w:rFonts w:cstheme="minorHAnsi"/>
        </w:rPr>
        <w:t>Poskytnuté finanční prostředky nelz</w:t>
      </w:r>
      <w:r>
        <w:t xml:space="preserve">e použít na </w:t>
      </w:r>
      <w:r w:rsidR="00A31609">
        <w:t xml:space="preserve">dary a </w:t>
      </w:r>
      <w:r>
        <w:t>pohoštění</w:t>
      </w:r>
      <w:r w:rsidR="00A31609">
        <w:t>, jakož ani na úhradu investičních nákladů</w:t>
      </w:r>
      <w:r w:rsidR="00A250D7">
        <w:t xml:space="preserve">. Poskytnuté finanční prostředky nelze dále použít na odměny </w:t>
      </w:r>
      <w:r w:rsidR="006F0F7A">
        <w:t>členů orgánů příjemce nebo jeho zaměstnanců</w:t>
      </w:r>
      <w:r>
        <w:t>.</w:t>
      </w:r>
    </w:p>
    <w:p w14:paraId="10F374B1" w14:textId="2ABCF81C" w:rsidR="00F83781" w:rsidRPr="00E46AA5" w:rsidRDefault="00F83781" w:rsidP="00B315DD">
      <w:pPr>
        <w:pStyle w:val="Odstavecseseznamem"/>
        <w:numPr>
          <w:ilvl w:val="0"/>
          <w:numId w:val="30"/>
        </w:numPr>
        <w:spacing w:after="0" w:line="240" w:lineRule="auto"/>
        <w:jc w:val="both"/>
      </w:pPr>
      <w:r w:rsidRPr="00F83781">
        <w:t>Poskytnutí finančních prostředků z</w:t>
      </w:r>
      <w:r w:rsidR="005B74E9">
        <w:t xml:space="preserve"> rozpočtu města bylo schváleno </w:t>
      </w:r>
      <w:r w:rsidR="005B17CC" w:rsidRPr="005B74E9">
        <w:t>Zastupitelstvem</w:t>
      </w:r>
      <w:r w:rsidR="005376AE" w:rsidRPr="00F83781">
        <w:t xml:space="preserve"> </w:t>
      </w:r>
      <w:r w:rsidRPr="00F83781">
        <w:t>města</w:t>
      </w:r>
      <w:r>
        <w:t xml:space="preserve"> </w:t>
      </w:r>
      <w:r w:rsidRPr="00F83781">
        <w:t>České Budějovice usnesením č</w:t>
      </w:r>
      <w:r w:rsidRPr="00E46AA5">
        <w:t>.</w:t>
      </w:r>
      <w:r w:rsidR="00A57382" w:rsidRPr="00E46AA5">
        <w:t xml:space="preserve"> </w:t>
      </w:r>
      <w:proofErr w:type="spellStart"/>
      <w:r w:rsidR="003A3BC2">
        <w:t>xxx</w:t>
      </w:r>
      <w:proofErr w:type="spellEnd"/>
      <w:r w:rsidR="005A5A1D">
        <w:t>/201</w:t>
      </w:r>
      <w:r w:rsidR="001042EF">
        <w:t>9</w:t>
      </w:r>
      <w:r w:rsidR="005A5A1D">
        <w:t xml:space="preserve"> </w:t>
      </w:r>
      <w:r w:rsidRPr="00E46AA5">
        <w:t>ze dne</w:t>
      </w:r>
      <w:r w:rsidR="002647CD" w:rsidRPr="00E46AA5">
        <w:t xml:space="preserve"> </w:t>
      </w:r>
      <w:r w:rsidR="001042EF">
        <w:t>25. 3</w:t>
      </w:r>
      <w:r w:rsidR="005A5A1D">
        <w:t>.</w:t>
      </w:r>
      <w:r w:rsidR="001042EF">
        <w:t xml:space="preserve"> </w:t>
      </w:r>
      <w:r w:rsidR="00567D0D" w:rsidRPr="00E46AA5">
        <w:t>201</w:t>
      </w:r>
      <w:r w:rsidR="001042EF">
        <w:t>9</w:t>
      </w:r>
      <w:r w:rsidR="00317F55" w:rsidRPr="00E46AA5">
        <w:t>.</w:t>
      </w:r>
      <w:r w:rsidR="00567D0D" w:rsidRPr="00E46AA5">
        <w:t xml:space="preserve">  </w:t>
      </w:r>
    </w:p>
    <w:p w14:paraId="66D059CE" w14:textId="77777777" w:rsidR="00F83781" w:rsidRDefault="00F83781" w:rsidP="00F83781">
      <w:pPr>
        <w:spacing w:after="0" w:line="240" w:lineRule="auto"/>
        <w:jc w:val="both"/>
        <w:rPr>
          <w:rFonts w:cs="Times New Roman"/>
          <w:i/>
          <w:color w:val="FF0000"/>
        </w:rPr>
      </w:pPr>
    </w:p>
    <w:p w14:paraId="621213D1" w14:textId="77777777" w:rsidR="00DF1578" w:rsidRPr="0070758D" w:rsidRDefault="00DF1578" w:rsidP="00DF1578">
      <w:pPr>
        <w:spacing w:after="100" w:line="240" w:lineRule="auto"/>
        <w:jc w:val="center"/>
        <w:rPr>
          <w:rFonts w:cs="Times New Roman"/>
          <w:b/>
        </w:rPr>
      </w:pPr>
      <w:r w:rsidRPr="0070758D">
        <w:rPr>
          <w:rFonts w:cs="Times New Roman"/>
          <w:b/>
        </w:rPr>
        <w:t>Čl. II</w:t>
      </w:r>
      <w:r w:rsidRPr="0070758D">
        <w:rPr>
          <w:rFonts w:cs="Times New Roman"/>
          <w:b/>
        </w:rPr>
        <w:br/>
      </w:r>
      <w:r w:rsidR="00B315DD">
        <w:rPr>
          <w:rFonts w:cs="Times New Roman"/>
          <w:b/>
        </w:rPr>
        <w:t>Výše</w:t>
      </w:r>
      <w:r w:rsidR="00971804">
        <w:rPr>
          <w:rFonts w:cs="Times New Roman"/>
          <w:b/>
        </w:rPr>
        <w:t xml:space="preserve"> dotace</w:t>
      </w:r>
      <w:r w:rsidR="00B315DD">
        <w:rPr>
          <w:rFonts w:cs="Times New Roman"/>
          <w:b/>
        </w:rPr>
        <w:t xml:space="preserve"> platební podmínky</w:t>
      </w:r>
    </w:p>
    <w:p w14:paraId="6A8F2CEA" w14:textId="62C9FD0B" w:rsidR="00DF1578" w:rsidRPr="00F83781" w:rsidRDefault="00DF1578" w:rsidP="000C7DDE">
      <w:pPr>
        <w:pStyle w:val="Odstavecseseznamem"/>
        <w:numPr>
          <w:ilvl w:val="0"/>
          <w:numId w:val="14"/>
        </w:numPr>
        <w:spacing w:after="0" w:line="240" w:lineRule="auto"/>
        <w:ind w:left="568" w:hanging="284"/>
        <w:jc w:val="both"/>
      </w:pPr>
      <w:r w:rsidRPr="00F83781">
        <w:t>Poskytovatel se zavazuje poskytnout příjemci neinvestiční dotaci, tj. peněžité plnění ve výši</w:t>
      </w:r>
      <w:r w:rsidR="00A31609">
        <w:rPr>
          <w:b/>
        </w:rPr>
        <w:t xml:space="preserve"> </w:t>
      </w:r>
      <w:r w:rsidR="003A3BC2">
        <w:rPr>
          <w:b/>
        </w:rPr>
        <w:t>…………..</w:t>
      </w:r>
      <w:r w:rsidR="00A31609">
        <w:rPr>
          <w:b/>
        </w:rPr>
        <w:t>Kč</w:t>
      </w:r>
      <w:r w:rsidRPr="002647CD">
        <w:rPr>
          <w:b/>
        </w:rPr>
        <w:t xml:space="preserve"> (slovy </w:t>
      </w:r>
      <w:r w:rsidR="003A3BC2">
        <w:rPr>
          <w:b/>
        </w:rPr>
        <w:t>…………….</w:t>
      </w:r>
      <w:r w:rsidR="00A31609">
        <w:rPr>
          <w:b/>
        </w:rPr>
        <w:t xml:space="preserve"> </w:t>
      </w:r>
      <w:proofErr w:type="gramStart"/>
      <w:r w:rsidR="00263B9D">
        <w:rPr>
          <w:b/>
        </w:rPr>
        <w:t>korun</w:t>
      </w:r>
      <w:proofErr w:type="gramEnd"/>
      <w:r w:rsidR="00A31609">
        <w:rPr>
          <w:b/>
        </w:rPr>
        <w:t xml:space="preserve"> </w:t>
      </w:r>
      <w:r w:rsidR="00263B9D">
        <w:rPr>
          <w:b/>
        </w:rPr>
        <w:t>českých</w:t>
      </w:r>
      <w:r w:rsidRPr="002647CD">
        <w:rPr>
          <w:b/>
        </w:rPr>
        <w:t>)</w:t>
      </w:r>
      <w:r w:rsidRPr="002647CD">
        <w:t>.</w:t>
      </w:r>
      <w:r w:rsidRPr="00F83781">
        <w:t xml:space="preserve"> Příjemce tuto dotaci za podmínek stanovených touto </w:t>
      </w:r>
      <w:r w:rsidR="00A31609">
        <w:t>s</w:t>
      </w:r>
      <w:r w:rsidRPr="00F83781">
        <w:t xml:space="preserve">mlouvou bez výhrad </w:t>
      </w:r>
      <w:r w:rsidR="00200609" w:rsidRPr="00F83781">
        <w:t>a </w:t>
      </w:r>
      <w:r w:rsidRPr="00F83781">
        <w:t>v plném rozsahu přijímá.</w:t>
      </w:r>
    </w:p>
    <w:p w14:paraId="11BAEDBE" w14:textId="77777777" w:rsidR="00B315DD" w:rsidRDefault="00DF1578" w:rsidP="000C7DDE">
      <w:pPr>
        <w:pStyle w:val="Odstavecseseznamem"/>
        <w:numPr>
          <w:ilvl w:val="0"/>
          <w:numId w:val="14"/>
        </w:numPr>
        <w:spacing w:after="0" w:line="240" w:lineRule="auto"/>
        <w:ind w:left="568" w:hanging="284"/>
        <w:jc w:val="both"/>
      </w:pPr>
      <w:r w:rsidRPr="00F83781">
        <w:t>Peněžité plnění poskytovatele podle předchozího odstavc</w:t>
      </w:r>
      <w:r w:rsidR="00A31609">
        <w:t>e má charakter účelově vázané dotace</w:t>
      </w:r>
      <w:r w:rsidRPr="00F83781">
        <w:t xml:space="preserve">, tj. příjemce se zavazuje, že </w:t>
      </w:r>
      <w:r w:rsidR="00C35112" w:rsidRPr="00F83781">
        <w:t xml:space="preserve">celou </w:t>
      </w:r>
      <w:r w:rsidRPr="00F83781">
        <w:t xml:space="preserve">přijatou dotaci využije </w:t>
      </w:r>
      <w:r w:rsidR="00E26D34">
        <w:t xml:space="preserve">výlučně </w:t>
      </w:r>
      <w:r w:rsidRPr="00F83781">
        <w:t>za účelem podle čl. I.</w:t>
      </w:r>
      <w:r w:rsidR="003522B6" w:rsidRPr="00F83781">
        <w:t xml:space="preserve"> </w:t>
      </w:r>
    </w:p>
    <w:p w14:paraId="4B3F589B" w14:textId="77777777" w:rsidR="00C57E37" w:rsidRPr="00F83781" w:rsidRDefault="00B315DD" w:rsidP="00567848">
      <w:pPr>
        <w:pStyle w:val="Odstavecseseznamem"/>
        <w:numPr>
          <w:ilvl w:val="0"/>
          <w:numId w:val="14"/>
        </w:numPr>
        <w:spacing w:after="0" w:line="240" w:lineRule="auto"/>
        <w:ind w:left="568" w:hanging="284"/>
        <w:contextualSpacing w:val="0"/>
        <w:jc w:val="both"/>
      </w:pPr>
      <w:r w:rsidRPr="00B315DD">
        <w:rPr>
          <w:rFonts w:cs="Times New Roman"/>
        </w:rPr>
        <w:t xml:space="preserve">Poskytovatel </w:t>
      </w:r>
      <w:r w:rsidR="00E97F72">
        <w:rPr>
          <w:rFonts w:cs="Times New Roman"/>
        </w:rPr>
        <w:t>převede</w:t>
      </w:r>
      <w:r w:rsidRPr="00B315DD">
        <w:rPr>
          <w:rFonts w:cs="Times New Roman"/>
        </w:rPr>
        <w:t xml:space="preserve"> příjemci neinvestiční dotaci ve výši </w:t>
      </w:r>
      <w:r w:rsidR="00A31609">
        <w:rPr>
          <w:rFonts w:cs="Times New Roman"/>
        </w:rPr>
        <w:t xml:space="preserve">dle odst. 1 </w:t>
      </w:r>
      <w:r w:rsidRPr="00B315DD">
        <w:rPr>
          <w:rFonts w:cs="Times New Roman"/>
        </w:rPr>
        <w:t>bezhotovostním převodem finančních</w:t>
      </w:r>
      <w:r w:rsidR="00872089">
        <w:rPr>
          <w:rFonts w:cs="Times New Roman"/>
        </w:rPr>
        <w:t xml:space="preserve"> prostředků na </w:t>
      </w:r>
      <w:r w:rsidR="003134B9">
        <w:rPr>
          <w:rFonts w:cs="Times New Roman"/>
        </w:rPr>
        <w:t xml:space="preserve">výše uvedený bankovní </w:t>
      </w:r>
      <w:r w:rsidR="00872089">
        <w:rPr>
          <w:rFonts w:cs="Times New Roman"/>
        </w:rPr>
        <w:t>účet</w:t>
      </w:r>
      <w:r w:rsidR="003134B9">
        <w:rPr>
          <w:rFonts w:cs="Times New Roman"/>
        </w:rPr>
        <w:t xml:space="preserve"> příjemce</w:t>
      </w:r>
      <w:r w:rsidR="00872089">
        <w:rPr>
          <w:rFonts w:cs="Times New Roman"/>
        </w:rPr>
        <w:t>,</w:t>
      </w:r>
      <w:r w:rsidR="00767680">
        <w:rPr>
          <w:rFonts w:cs="Times New Roman"/>
        </w:rPr>
        <w:t xml:space="preserve"> </w:t>
      </w:r>
      <w:r w:rsidRPr="00B315DD">
        <w:rPr>
          <w:rFonts w:cs="Times New Roman"/>
        </w:rPr>
        <w:t>a to v jedné splátce ve lhůtě 30 dní ode dne účinnosti této Smlouvy.</w:t>
      </w:r>
    </w:p>
    <w:p w14:paraId="58371031" w14:textId="77777777" w:rsidR="00C27FDF" w:rsidRDefault="00C27FDF" w:rsidP="000C7DDE">
      <w:pPr>
        <w:spacing w:after="0" w:line="240" w:lineRule="auto"/>
        <w:jc w:val="center"/>
        <w:rPr>
          <w:rFonts w:cs="Times New Roman"/>
          <w:b/>
        </w:rPr>
      </w:pPr>
    </w:p>
    <w:p w14:paraId="5375187E" w14:textId="77777777" w:rsidR="00317F55" w:rsidRDefault="00317F55" w:rsidP="000C7DDE">
      <w:pPr>
        <w:spacing w:after="0" w:line="240" w:lineRule="auto"/>
        <w:jc w:val="center"/>
        <w:rPr>
          <w:rFonts w:cs="Times New Roman"/>
          <w:b/>
        </w:rPr>
      </w:pPr>
    </w:p>
    <w:p w14:paraId="4E397ACE" w14:textId="77777777" w:rsidR="00697AB9" w:rsidRDefault="00697AB9" w:rsidP="000C7DDE">
      <w:pPr>
        <w:spacing w:after="0" w:line="240" w:lineRule="auto"/>
        <w:jc w:val="center"/>
        <w:rPr>
          <w:rFonts w:cs="Times New Roman"/>
          <w:b/>
        </w:rPr>
      </w:pPr>
    </w:p>
    <w:p w14:paraId="0E29134C" w14:textId="77777777" w:rsidR="00697AB9" w:rsidRDefault="00697AB9" w:rsidP="000C7DDE">
      <w:pPr>
        <w:spacing w:after="0" w:line="240" w:lineRule="auto"/>
        <w:jc w:val="center"/>
        <w:rPr>
          <w:rFonts w:cs="Times New Roman"/>
          <w:b/>
        </w:rPr>
      </w:pPr>
    </w:p>
    <w:p w14:paraId="58D5F1A5" w14:textId="77777777" w:rsidR="009B5DC4" w:rsidRDefault="009B5DC4" w:rsidP="000C7DDE">
      <w:pPr>
        <w:spacing w:after="0" w:line="240" w:lineRule="auto"/>
        <w:jc w:val="center"/>
        <w:rPr>
          <w:rFonts w:cs="Times New Roman"/>
          <w:b/>
        </w:rPr>
      </w:pPr>
    </w:p>
    <w:p w14:paraId="22A43922" w14:textId="77777777" w:rsidR="00DD3961" w:rsidRPr="0070758D" w:rsidRDefault="00DD3961" w:rsidP="000C7DDE">
      <w:pPr>
        <w:spacing w:after="0" w:line="240" w:lineRule="auto"/>
        <w:jc w:val="center"/>
        <w:rPr>
          <w:rFonts w:cs="Times New Roman"/>
          <w:b/>
        </w:rPr>
      </w:pPr>
      <w:r w:rsidRPr="0070758D">
        <w:rPr>
          <w:rFonts w:cs="Times New Roman"/>
          <w:b/>
        </w:rPr>
        <w:t>Čl. III</w:t>
      </w:r>
      <w:r w:rsidRPr="0070758D">
        <w:rPr>
          <w:rFonts w:cs="Times New Roman"/>
          <w:b/>
        </w:rPr>
        <w:br/>
      </w:r>
      <w:r w:rsidR="00B315DD">
        <w:rPr>
          <w:rFonts w:cs="Times New Roman"/>
          <w:b/>
        </w:rPr>
        <w:t>Vyúčtování dotace</w:t>
      </w:r>
    </w:p>
    <w:p w14:paraId="1130A04D" w14:textId="250C04AE" w:rsidR="00A42B36" w:rsidRPr="004E7817" w:rsidRDefault="00B315DD" w:rsidP="00BE067E">
      <w:pPr>
        <w:pStyle w:val="Odstavecseseznamem"/>
        <w:numPr>
          <w:ilvl w:val="0"/>
          <w:numId w:val="28"/>
        </w:numPr>
        <w:spacing w:after="0" w:line="240" w:lineRule="auto"/>
        <w:contextualSpacing w:val="0"/>
        <w:jc w:val="both"/>
        <w:rPr>
          <w:rFonts w:cs="Times New Roman"/>
          <w:b/>
        </w:rPr>
      </w:pPr>
      <w:r w:rsidRPr="00B315DD">
        <w:rPr>
          <w:rFonts w:cs="Times New Roman"/>
        </w:rPr>
        <w:t xml:space="preserve">Příjemce předloží poskytovateli (resp. Magistrátu města České Budějovice, odboru </w:t>
      </w:r>
      <w:r w:rsidR="00767680">
        <w:rPr>
          <w:rFonts w:cs="Times New Roman"/>
        </w:rPr>
        <w:t>rozvoje a veřejných zakázek</w:t>
      </w:r>
      <w:r w:rsidRPr="00B315DD">
        <w:rPr>
          <w:rFonts w:cs="Times New Roman"/>
        </w:rPr>
        <w:t xml:space="preserve">) vyúčtování neinvestiční dotace, a </w:t>
      </w:r>
      <w:r w:rsidR="00767680">
        <w:rPr>
          <w:rFonts w:cs="Times New Roman"/>
        </w:rPr>
        <w:t>to po</w:t>
      </w:r>
      <w:r w:rsidRPr="00B315DD">
        <w:rPr>
          <w:rFonts w:cs="Times New Roman"/>
        </w:rPr>
        <w:t xml:space="preserve"> </w:t>
      </w:r>
      <w:r w:rsidR="00767680">
        <w:rPr>
          <w:rFonts w:cs="Times New Roman"/>
        </w:rPr>
        <w:t xml:space="preserve">naplnění účelu poskytované dotace, </w:t>
      </w:r>
      <w:r w:rsidR="00767680" w:rsidRPr="00767680">
        <w:rPr>
          <w:rFonts w:cs="Times New Roman"/>
          <w:b/>
        </w:rPr>
        <w:t>nejpozději do dne 31. 1. 20</w:t>
      </w:r>
      <w:r w:rsidR="000367F0">
        <w:rPr>
          <w:rFonts w:cs="Times New Roman"/>
          <w:b/>
        </w:rPr>
        <w:t>20</w:t>
      </w:r>
      <w:r w:rsidR="00767680">
        <w:rPr>
          <w:rFonts w:cs="Times New Roman"/>
        </w:rPr>
        <w:t>.</w:t>
      </w:r>
      <w:r w:rsidRPr="004E7817">
        <w:rPr>
          <w:rFonts w:cs="Times New Roman"/>
        </w:rPr>
        <w:t xml:space="preserve"> </w:t>
      </w:r>
    </w:p>
    <w:p w14:paraId="11826060" w14:textId="77777777" w:rsidR="00B315DD" w:rsidRPr="00B315DD" w:rsidRDefault="00B315DD" w:rsidP="00B315DD">
      <w:pPr>
        <w:pStyle w:val="Odstavecseseznamem"/>
        <w:numPr>
          <w:ilvl w:val="0"/>
          <w:numId w:val="28"/>
        </w:numPr>
        <w:spacing w:after="0" w:line="240" w:lineRule="auto"/>
        <w:contextualSpacing w:val="0"/>
        <w:jc w:val="both"/>
        <w:rPr>
          <w:rFonts w:cs="Times New Roman"/>
          <w:b/>
        </w:rPr>
      </w:pPr>
      <w:r w:rsidRPr="00B315DD">
        <w:rPr>
          <w:rFonts w:cs="Times New Roman"/>
        </w:rPr>
        <w:t xml:space="preserve">Vyúčtování příjemce provede formou soupisu dokladů o uskutečněných výdajích </w:t>
      </w:r>
      <w:r w:rsidR="009A4E7E">
        <w:rPr>
          <w:rFonts w:cs="Times New Roman"/>
        </w:rPr>
        <w:t xml:space="preserve">včetně dokladů o úhradě </w:t>
      </w:r>
      <w:r w:rsidRPr="00B315DD">
        <w:rPr>
          <w:rFonts w:cs="Times New Roman"/>
        </w:rPr>
        <w:t>s uvedením výše částky a účelu platby jednotlivého dokladu, když přílohu vyúčtování budou tvořit fotokopie průkazných účetních dokladů. V odůvodněných případech je poskytovatel oprávněn vyžádat si k nahlédnutí originály těchto doklad</w:t>
      </w:r>
      <w:r w:rsidR="00BE067E">
        <w:rPr>
          <w:rFonts w:cs="Times New Roman"/>
        </w:rPr>
        <w:t>ů.</w:t>
      </w:r>
    </w:p>
    <w:p w14:paraId="51B7F168" w14:textId="5E0F2AD2" w:rsidR="00754A50" w:rsidRPr="00767680" w:rsidRDefault="00B315DD" w:rsidP="00767680">
      <w:pPr>
        <w:pStyle w:val="Odstavecseseznamem"/>
        <w:numPr>
          <w:ilvl w:val="0"/>
          <w:numId w:val="28"/>
        </w:numPr>
        <w:spacing w:after="0" w:line="240" w:lineRule="auto"/>
        <w:contextualSpacing w:val="0"/>
        <w:jc w:val="both"/>
        <w:rPr>
          <w:rFonts w:cs="Times New Roman"/>
          <w:b/>
        </w:rPr>
      </w:pPr>
      <w:r w:rsidRPr="00F83781">
        <w:t xml:space="preserve">Pokud příjemce využije na zajištění </w:t>
      </w:r>
      <w:r w:rsidR="00767680">
        <w:t>účelu dotace</w:t>
      </w:r>
      <w:r w:rsidRPr="00F83781">
        <w:t xml:space="preserve"> pouze část z přijaté dotace, je povinen bez</w:t>
      </w:r>
      <w:r w:rsidR="00212FEE">
        <w:t> </w:t>
      </w:r>
      <w:r w:rsidRPr="00F83781">
        <w:t xml:space="preserve">zbytečného odkladu, nejpozději však do </w:t>
      </w:r>
      <w:r w:rsidR="000367F0">
        <w:t>31. 1. 2020</w:t>
      </w:r>
      <w:r w:rsidRPr="00F83781">
        <w:t xml:space="preserve">, oznámit tuto skutečnost poskytovateli a současně mu vrátit část přijaté dotace nevyužitou na zajištění </w:t>
      </w:r>
      <w:r w:rsidR="00767680">
        <w:t>účelu dotace</w:t>
      </w:r>
      <w:r w:rsidRPr="00F83781">
        <w:t>, a</w:t>
      </w:r>
      <w:r w:rsidR="00212FEE">
        <w:t> </w:t>
      </w:r>
      <w:r w:rsidRPr="00F83781">
        <w:t>to</w:t>
      </w:r>
      <w:r w:rsidR="00212FEE">
        <w:t> </w:t>
      </w:r>
      <w:r w:rsidRPr="00F83781">
        <w:t xml:space="preserve">bezhotovostním převodem na účet </w:t>
      </w:r>
      <w:r w:rsidR="00195359">
        <w:t>poskytovatele uvedený v záhlaví do 28. 2. 2020.</w:t>
      </w:r>
    </w:p>
    <w:p w14:paraId="18B4F4E8" w14:textId="77777777" w:rsidR="00B315DD" w:rsidRDefault="00B315DD" w:rsidP="00DD3961">
      <w:pPr>
        <w:spacing w:after="100" w:line="240" w:lineRule="auto"/>
        <w:jc w:val="center"/>
        <w:rPr>
          <w:rFonts w:cs="Times New Roman"/>
          <w:b/>
        </w:rPr>
      </w:pPr>
    </w:p>
    <w:p w14:paraId="71241EC0" w14:textId="77777777" w:rsidR="00DD3961" w:rsidRPr="0070758D" w:rsidRDefault="00DD3961" w:rsidP="00DD3961">
      <w:pPr>
        <w:spacing w:after="100" w:line="240" w:lineRule="auto"/>
        <w:jc w:val="center"/>
        <w:rPr>
          <w:rFonts w:cs="Times New Roman"/>
          <w:b/>
        </w:rPr>
      </w:pPr>
      <w:r w:rsidRPr="0070758D">
        <w:rPr>
          <w:rFonts w:cs="Times New Roman"/>
          <w:b/>
        </w:rPr>
        <w:t>Čl. IV</w:t>
      </w:r>
      <w:r w:rsidRPr="0070758D">
        <w:rPr>
          <w:rFonts w:cs="Times New Roman"/>
          <w:b/>
        </w:rPr>
        <w:br/>
      </w:r>
      <w:r w:rsidR="00AA0F9A">
        <w:rPr>
          <w:rFonts w:cs="Times New Roman"/>
          <w:b/>
        </w:rPr>
        <w:t>Další podmínky poskytnutí dotace</w:t>
      </w:r>
    </w:p>
    <w:p w14:paraId="11BCADFB" w14:textId="77777777" w:rsidR="00E36885" w:rsidRPr="0093258E" w:rsidRDefault="00E36885" w:rsidP="00E36885">
      <w:pPr>
        <w:pStyle w:val="Odstavecseseznamem"/>
        <w:numPr>
          <w:ilvl w:val="0"/>
          <w:numId w:val="7"/>
        </w:numPr>
        <w:spacing w:after="60" w:line="240" w:lineRule="auto"/>
        <w:jc w:val="both"/>
        <w:rPr>
          <w:rFonts w:cs="Times New Roman"/>
        </w:rPr>
      </w:pPr>
      <w:r w:rsidRPr="0093258E">
        <w:rPr>
          <w:rFonts w:cs="Times New Roman"/>
        </w:rPr>
        <w:t>Příjemce je povinen</w:t>
      </w:r>
      <w:r w:rsidR="00793E35">
        <w:rPr>
          <w:rFonts w:cs="Times New Roman"/>
        </w:rPr>
        <w:t>:</w:t>
      </w:r>
    </w:p>
    <w:p w14:paraId="0E6B1DF9" w14:textId="77777777" w:rsidR="00E36885" w:rsidRPr="0093258E" w:rsidRDefault="00767680" w:rsidP="00E36885">
      <w:pPr>
        <w:pStyle w:val="Odstavecseseznamem"/>
        <w:numPr>
          <w:ilvl w:val="0"/>
          <w:numId w:val="17"/>
        </w:numPr>
        <w:spacing w:after="0" w:line="240" w:lineRule="auto"/>
        <w:ind w:left="714" w:hanging="357"/>
        <w:jc w:val="both"/>
      </w:pPr>
      <w:r>
        <w:t>na</w:t>
      </w:r>
      <w:r w:rsidR="00E36885" w:rsidRPr="0093258E">
        <w:t xml:space="preserve"> internetových stránkách </w:t>
      </w:r>
      <w:r>
        <w:t>příjemce</w:t>
      </w:r>
      <w:r w:rsidR="00E36885" w:rsidRPr="0093258E">
        <w:t xml:space="preserve"> </w:t>
      </w:r>
      <w:r>
        <w:t xml:space="preserve">a jiných </w:t>
      </w:r>
      <w:r w:rsidR="00212FEE">
        <w:t>vhodných</w:t>
      </w:r>
      <w:r w:rsidR="00E36885">
        <w:t xml:space="preserve"> </w:t>
      </w:r>
      <w:r>
        <w:t xml:space="preserve">dokumentech příjemce </w:t>
      </w:r>
      <w:r w:rsidR="00E36885" w:rsidRPr="0093258E">
        <w:t xml:space="preserve">uvádět </w:t>
      </w:r>
      <w:r>
        <w:t xml:space="preserve">viditelně umístěnou </w:t>
      </w:r>
      <w:r w:rsidR="00E36885" w:rsidRPr="0093258E">
        <w:t xml:space="preserve">informaci o tom, že </w:t>
      </w:r>
      <w:r>
        <w:t>činnost příjemce je uskutečňována s finanční podporou ze strany statutárního města České Budějovice,</w:t>
      </w:r>
    </w:p>
    <w:p w14:paraId="3E699E3E" w14:textId="11FEF7E5" w:rsidR="00E36885" w:rsidRDefault="00E36885" w:rsidP="00E36885">
      <w:pPr>
        <w:pStyle w:val="Odstavecseseznamem"/>
        <w:numPr>
          <w:ilvl w:val="0"/>
          <w:numId w:val="17"/>
        </w:numPr>
        <w:autoSpaceDE w:val="0"/>
        <w:autoSpaceDN w:val="0"/>
        <w:adjustRightInd w:val="0"/>
        <w:spacing w:after="0" w:line="240" w:lineRule="auto"/>
        <w:ind w:left="714" w:hanging="357"/>
        <w:jc w:val="both"/>
      </w:pPr>
      <w:r>
        <w:t xml:space="preserve">oznámit poskytovateli změnu </w:t>
      </w:r>
      <w:r w:rsidRPr="00896DE0">
        <w:t xml:space="preserve">podmínek, za kterých byla dotace </w:t>
      </w:r>
      <w:r w:rsidRPr="00FF2716">
        <w:t>po</w:t>
      </w:r>
      <w:r w:rsidRPr="009B08BA">
        <w:t xml:space="preserve">skytnuta (včetně změny kontaktní osoby uvedené v žádosti nebo sídla </w:t>
      </w:r>
      <w:r w:rsidR="00995281">
        <w:t>p</w:t>
      </w:r>
      <w:r w:rsidRPr="009B08BA">
        <w:t>říjemce)</w:t>
      </w:r>
      <w:r>
        <w:t xml:space="preserve"> a</w:t>
      </w:r>
      <w:r w:rsidR="00212FEE">
        <w:t> </w:t>
      </w:r>
      <w:r>
        <w:t>to</w:t>
      </w:r>
      <w:r w:rsidR="00212FEE">
        <w:t> </w:t>
      </w:r>
      <w:r w:rsidRPr="009B08BA">
        <w:t>neprodleně poté,</w:t>
      </w:r>
      <w:r>
        <w:t xml:space="preserve"> kdy tato změna nastala</w:t>
      </w:r>
      <w:r w:rsidR="00767680">
        <w:t>,</w:t>
      </w:r>
    </w:p>
    <w:p w14:paraId="74E8809E" w14:textId="0F3AF60D" w:rsidR="00AA0F9A" w:rsidRDefault="00AA0F9A" w:rsidP="00A250D7">
      <w:pPr>
        <w:pStyle w:val="Odstavecseseznamem"/>
        <w:numPr>
          <w:ilvl w:val="0"/>
          <w:numId w:val="17"/>
        </w:numPr>
        <w:autoSpaceDE w:val="0"/>
        <w:autoSpaceDN w:val="0"/>
        <w:adjustRightInd w:val="0"/>
        <w:spacing w:after="0" w:line="240" w:lineRule="auto"/>
        <w:jc w:val="both"/>
      </w:pPr>
      <w:r>
        <w:t>zajistit</w:t>
      </w:r>
      <w:r w:rsidR="00A74C3E">
        <w:t xml:space="preserve">, že svou </w:t>
      </w:r>
      <w:r w:rsidRPr="00AA0F9A">
        <w:t xml:space="preserve">činností či prohlášením </w:t>
      </w:r>
      <w:r w:rsidR="00A74C3E">
        <w:t>ne</w:t>
      </w:r>
      <w:r w:rsidRPr="00AA0F9A">
        <w:t xml:space="preserve">zneváží pověst, dobré jméno anebo </w:t>
      </w:r>
      <w:r w:rsidR="00212FEE">
        <w:t>ne</w:t>
      </w:r>
      <w:r w:rsidRPr="00AA0F9A">
        <w:t>ohrozí důvěryhodnost poskytovatele, jeho orgánů či představitelů</w:t>
      </w:r>
      <w:r w:rsidR="00C01FBA">
        <w:t>,</w:t>
      </w:r>
    </w:p>
    <w:p w14:paraId="169B3446" w14:textId="77777777" w:rsidR="006F0F7A" w:rsidRDefault="006F0F7A" w:rsidP="006F0F7A">
      <w:pPr>
        <w:pStyle w:val="Odstavecseseznamem"/>
        <w:numPr>
          <w:ilvl w:val="0"/>
          <w:numId w:val="17"/>
        </w:numPr>
        <w:autoSpaceDE w:val="0"/>
        <w:autoSpaceDN w:val="0"/>
        <w:adjustRightInd w:val="0"/>
        <w:spacing w:after="0" w:line="240" w:lineRule="auto"/>
        <w:jc w:val="both"/>
      </w:pPr>
      <w:r w:rsidRPr="006F0F7A">
        <w:t>vést o užití prostředků poskytnutých v rámci dotace podle této smlouvy průkaznou a oddělenou účetní evidenci a tuto uchovávat nejméně po dobu 10 let ode dne naplnění účelu dotace ve smyslu této smlouvy</w:t>
      </w:r>
      <w:r>
        <w:t>,</w:t>
      </w:r>
    </w:p>
    <w:p w14:paraId="5B31131B" w14:textId="568BA142" w:rsidR="00586197" w:rsidRDefault="00586197" w:rsidP="006F0F7A">
      <w:pPr>
        <w:pStyle w:val="Odstavecseseznamem"/>
        <w:numPr>
          <w:ilvl w:val="0"/>
          <w:numId w:val="17"/>
        </w:numPr>
        <w:autoSpaceDE w:val="0"/>
        <w:autoSpaceDN w:val="0"/>
        <w:adjustRightInd w:val="0"/>
        <w:spacing w:after="0" w:line="240" w:lineRule="auto"/>
        <w:jc w:val="both"/>
      </w:pPr>
      <w:r>
        <w:t xml:space="preserve">umožnit poskytovateli provádět u </w:t>
      </w:r>
      <w:r w:rsidR="00767680">
        <w:t xml:space="preserve">příjemce kontrolu účetnictví a </w:t>
      </w:r>
      <w:r>
        <w:t>příp. dalších podkladů a</w:t>
      </w:r>
      <w:r w:rsidR="00212FEE">
        <w:t> </w:t>
      </w:r>
      <w:r>
        <w:t xml:space="preserve">skutečností, v rozsahu potřebném k posouzení, zda je </w:t>
      </w:r>
      <w:r w:rsidR="006F0F7A" w:rsidRPr="006F0F7A">
        <w:t>dodržován účel dotace stanovený touto smlouvou či zda jsou dodržovány jiné povinnosti příjemce vyplývající mu z této smlouvy</w:t>
      </w:r>
      <w:r w:rsidR="00767680">
        <w:t>,</w:t>
      </w:r>
    </w:p>
    <w:p w14:paraId="04B6DD10" w14:textId="4142BE3B" w:rsidR="006F0F7A" w:rsidRPr="00E46AA5" w:rsidRDefault="00586197" w:rsidP="00586197">
      <w:pPr>
        <w:pStyle w:val="Odstavecseseznamem"/>
        <w:numPr>
          <w:ilvl w:val="0"/>
          <w:numId w:val="17"/>
        </w:numPr>
        <w:autoSpaceDE w:val="0"/>
        <w:autoSpaceDN w:val="0"/>
        <w:adjustRightInd w:val="0"/>
        <w:spacing w:after="0" w:line="240" w:lineRule="auto"/>
        <w:jc w:val="both"/>
      </w:pPr>
      <w:r>
        <w:t>podat bez zbytečného odkladu návrh na z</w:t>
      </w:r>
      <w:r w:rsidR="00FD13B6">
        <w:t xml:space="preserve">rušení této </w:t>
      </w:r>
      <w:r w:rsidR="00767680">
        <w:t>s</w:t>
      </w:r>
      <w:r w:rsidR="00FD13B6">
        <w:t>mlouvy dle č</w:t>
      </w:r>
      <w:r w:rsidR="001979F9">
        <w:t>l. VI</w:t>
      </w:r>
      <w:r>
        <w:t xml:space="preserve"> </w:t>
      </w:r>
      <w:r w:rsidR="00767680">
        <w:t>s</w:t>
      </w:r>
      <w:r>
        <w:t>mlouvy</w:t>
      </w:r>
      <w:r w:rsidR="00767680">
        <w:t>,</w:t>
      </w:r>
      <w:r>
        <w:t xml:space="preserve"> zjistí-li, </w:t>
      </w:r>
      <w:r w:rsidRPr="00E46AA5">
        <w:t>že</w:t>
      </w:r>
      <w:r w:rsidR="00212FEE" w:rsidRPr="00E46AA5">
        <w:t> </w:t>
      </w:r>
      <w:r w:rsidRPr="00E46AA5">
        <w:t>nemůže b</w:t>
      </w:r>
      <w:r w:rsidR="001979F9" w:rsidRPr="00E46AA5">
        <w:t xml:space="preserve">ýt naplněn účel dotace dle </w:t>
      </w:r>
      <w:r w:rsidR="00FD13B6" w:rsidRPr="00E46AA5">
        <w:t>č</w:t>
      </w:r>
      <w:r w:rsidR="001979F9" w:rsidRPr="00E46AA5">
        <w:t xml:space="preserve">l. </w:t>
      </w:r>
      <w:r w:rsidRPr="00E46AA5">
        <w:t xml:space="preserve">I </w:t>
      </w:r>
      <w:r w:rsidR="00767680" w:rsidRPr="00E46AA5">
        <w:t>s</w:t>
      </w:r>
      <w:r w:rsidRPr="00E46AA5">
        <w:t>mlouvy</w:t>
      </w:r>
      <w:r w:rsidR="003D6744">
        <w:t>,</w:t>
      </w:r>
    </w:p>
    <w:p w14:paraId="764B51A7" w14:textId="39A15C02" w:rsidR="00567D0D" w:rsidRPr="00E46AA5" w:rsidRDefault="00567D0D" w:rsidP="00586197">
      <w:pPr>
        <w:pStyle w:val="Odstavecseseznamem"/>
        <w:numPr>
          <w:ilvl w:val="0"/>
          <w:numId w:val="17"/>
        </w:numPr>
        <w:autoSpaceDE w:val="0"/>
        <w:autoSpaceDN w:val="0"/>
        <w:adjustRightInd w:val="0"/>
        <w:spacing w:after="0" w:line="240" w:lineRule="auto"/>
        <w:jc w:val="both"/>
      </w:pPr>
      <w:r w:rsidRPr="00E46AA5">
        <w:t>realizovat</w:t>
      </w:r>
      <w:r w:rsidR="00751B91">
        <w:t xml:space="preserve"> v průběhu kalendářního roku, v němž má být dosaženo účelu dotace podle této smlouvy (čl. I odst. 2), v přiměřeném rozsahu ve své </w:t>
      </w:r>
      <w:r w:rsidRPr="00E46AA5">
        <w:t>činnosti</w:t>
      </w:r>
      <w:r w:rsidR="00751B91">
        <w:t>:</w:t>
      </w:r>
      <w:r w:rsidRPr="00E46AA5">
        <w:t xml:space="preserve"> </w:t>
      </w:r>
    </w:p>
    <w:p w14:paraId="42885F44" w14:textId="21099BD5" w:rsidR="00586197" w:rsidRPr="00E46AA5" w:rsidRDefault="00567D0D" w:rsidP="00E46AA5">
      <w:pPr>
        <w:pStyle w:val="Odstavecseseznamem"/>
        <w:numPr>
          <w:ilvl w:val="1"/>
          <w:numId w:val="17"/>
        </w:numPr>
        <w:autoSpaceDE w:val="0"/>
        <w:autoSpaceDN w:val="0"/>
        <w:adjustRightInd w:val="0"/>
        <w:spacing w:after="0" w:line="240" w:lineRule="auto"/>
        <w:jc w:val="both"/>
      </w:pPr>
      <w:r w:rsidRPr="00E46AA5">
        <w:t>stabilní akce týkající se vzdělávání (projekty, seminář</w:t>
      </w:r>
      <w:r w:rsidR="00393C9F" w:rsidRPr="00E46AA5">
        <w:t>e</w:t>
      </w:r>
      <w:r w:rsidRPr="00E46AA5">
        <w:t xml:space="preserve">), </w:t>
      </w:r>
      <w:proofErr w:type="spellStart"/>
      <w:r w:rsidRPr="00E46AA5">
        <w:t>Morning</w:t>
      </w:r>
      <w:proofErr w:type="spellEnd"/>
      <w:r w:rsidRPr="00E46AA5">
        <w:t xml:space="preserve"> </w:t>
      </w:r>
      <w:proofErr w:type="spellStart"/>
      <w:r w:rsidRPr="00E46AA5">
        <w:t>for</w:t>
      </w:r>
      <w:proofErr w:type="spellEnd"/>
      <w:r w:rsidRPr="00E46AA5">
        <w:t xml:space="preserve"> Business, Business Aréna, </w:t>
      </w:r>
      <w:r w:rsidR="00393C9F" w:rsidRPr="00E46AA5">
        <w:t>K</w:t>
      </w:r>
      <w:r w:rsidRPr="00E46AA5">
        <w:t xml:space="preserve">omorová debata, Novoroční bilancování, Dobrodružství s technikou, </w:t>
      </w:r>
      <w:r w:rsidR="007C59FF" w:rsidRPr="00E46AA5">
        <w:t>soutěž</w:t>
      </w:r>
      <w:r w:rsidR="00C01FBA">
        <w:t xml:space="preserve"> </w:t>
      </w:r>
      <w:r w:rsidR="007C59FF" w:rsidRPr="00E46AA5">
        <w:t xml:space="preserve"> </w:t>
      </w:r>
      <w:r w:rsidRPr="00E46AA5">
        <w:t>T-</w:t>
      </w:r>
      <w:proofErr w:type="spellStart"/>
      <w:r w:rsidRPr="00E46AA5">
        <w:t>profi</w:t>
      </w:r>
      <w:proofErr w:type="spellEnd"/>
      <w:r w:rsidRPr="00E46AA5">
        <w:t xml:space="preserve">, </w:t>
      </w:r>
      <w:r w:rsidR="00BD1147">
        <w:t>setkání výchovných po</w:t>
      </w:r>
      <w:r w:rsidR="004B298A" w:rsidRPr="00E46AA5">
        <w:t>radců ZŠ</w:t>
      </w:r>
      <w:r w:rsidR="00BD1147">
        <w:t xml:space="preserve"> a SŠ</w:t>
      </w:r>
      <w:r w:rsidR="004830EA">
        <w:t xml:space="preserve"> Č</w:t>
      </w:r>
      <w:r w:rsidR="004B298A" w:rsidRPr="00E46AA5">
        <w:t xml:space="preserve">eskobudějovicka včetně exkurzí do firem a škol, </w:t>
      </w:r>
      <w:r w:rsidR="004830EA">
        <w:t>burzy práce</w:t>
      </w:r>
      <w:r w:rsidR="00761B6A">
        <w:t xml:space="preserve">, distribuce a zajištění bezplatného využívání kariérového nástroje </w:t>
      </w:r>
      <w:proofErr w:type="spellStart"/>
      <w:r w:rsidR="00761B6A">
        <w:t>Salmondo</w:t>
      </w:r>
      <w:proofErr w:type="spellEnd"/>
      <w:r w:rsidR="00761B6A">
        <w:t xml:space="preserve"> pro druhý stupeň </w:t>
      </w:r>
      <w:r w:rsidR="000D622E">
        <w:t>všech ZŠ Českobudějovicka;</w:t>
      </w:r>
    </w:p>
    <w:p w14:paraId="04BB8741" w14:textId="62A47667" w:rsidR="000668B3" w:rsidRPr="00E46AA5" w:rsidRDefault="000668B3" w:rsidP="00E46AA5">
      <w:pPr>
        <w:pStyle w:val="Odstavecseseznamem"/>
        <w:numPr>
          <w:ilvl w:val="1"/>
          <w:numId w:val="17"/>
        </w:numPr>
        <w:autoSpaceDE w:val="0"/>
        <w:autoSpaceDN w:val="0"/>
        <w:adjustRightInd w:val="0"/>
        <w:spacing w:after="0" w:line="240" w:lineRule="auto"/>
        <w:jc w:val="both"/>
      </w:pPr>
      <w:r w:rsidRPr="00E46AA5">
        <w:t>konkrétní spolupr</w:t>
      </w:r>
      <w:r w:rsidR="004830EA">
        <w:t>áce</w:t>
      </w:r>
      <w:r w:rsidRPr="00E46AA5">
        <w:t xml:space="preserve"> se statutárním městem České Budějovice: </w:t>
      </w:r>
      <w:r w:rsidR="004B298A" w:rsidRPr="00E46AA5">
        <w:t>p</w:t>
      </w:r>
      <w:r w:rsidRPr="00E46AA5">
        <w:t>odnikatelská setkání primátora města minimálně 2x ročně, PPTT – první příměstský technický tábor, podpora technických kroužků v DDM ČB, akce pro výchovné poradce ZŠ ČB, spolupráce na zařazování polytechnické výuky do Z</w:t>
      </w:r>
      <w:r w:rsidR="007C59FF" w:rsidRPr="00E46AA5">
        <w:t>Š;</w:t>
      </w:r>
      <w:r w:rsidRPr="00E46AA5">
        <w:t xml:space="preserve">  </w:t>
      </w:r>
    </w:p>
    <w:p w14:paraId="29406A08" w14:textId="4EE49471" w:rsidR="000668B3" w:rsidRPr="00E46AA5" w:rsidRDefault="000668B3" w:rsidP="00E46AA5">
      <w:pPr>
        <w:pStyle w:val="Odstavecseseznamem"/>
        <w:numPr>
          <w:ilvl w:val="1"/>
          <w:numId w:val="17"/>
        </w:numPr>
        <w:autoSpaceDE w:val="0"/>
        <w:autoSpaceDN w:val="0"/>
        <w:adjustRightInd w:val="0"/>
        <w:spacing w:after="0" w:line="240" w:lineRule="auto"/>
        <w:jc w:val="both"/>
      </w:pPr>
      <w:r w:rsidRPr="00E46AA5">
        <w:t>aktivní spolupr</w:t>
      </w:r>
      <w:r w:rsidR="00820C6E">
        <w:t>á</w:t>
      </w:r>
      <w:r w:rsidR="004830EA">
        <w:t>ce</w:t>
      </w:r>
      <w:r w:rsidRPr="00E46AA5">
        <w:t xml:space="preserve"> v rámci Strategického plánu města Č</w:t>
      </w:r>
      <w:r w:rsidR="004B298A" w:rsidRPr="00E46AA5">
        <w:t>eské Budějovice</w:t>
      </w:r>
      <w:r w:rsidRPr="00E46AA5">
        <w:t>, zejména v prioritní oblasti Podnikatelské prostředí, lidské zdroje, vzdělávání, výzkum a inovace:</w:t>
      </w:r>
    </w:p>
    <w:p w14:paraId="27308F32" w14:textId="77777777" w:rsidR="000668B3" w:rsidRPr="00E46AA5" w:rsidRDefault="000668B3" w:rsidP="00E46AA5">
      <w:pPr>
        <w:numPr>
          <w:ilvl w:val="2"/>
          <w:numId w:val="45"/>
        </w:numPr>
        <w:spacing w:after="0" w:line="240" w:lineRule="auto"/>
        <w:rPr>
          <w:rFonts w:cs="Times New Roman"/>
        </w:rPr>
      </w:pPr>
      <w:r w:rsidRPr="00E46AA5">
        <w:rPr>
          <w:rFonts w:cs="Times New Roman"/>
        </w:rPr>
        <w:t>mapování trendu trhu práce a potřeb uživatelů v souvislosti s tvorbou predikce trhu práce vč. zajišťování kvantitativních a kvalitativních dat,</w:t>
      </w:r>
    </w:p>
    <w:p w14:paraId="0CF24649" w14:textId="77777777" w:rsidR="000668B3" w:rsidRPr="00E46AA5" w:rsidRDefault="000668B3" w:rsidP="00E46AA5">
      <w:pPr>
        <w:numPr>
          <w:ilvl w:val="2"/>
          <w:numId w:val="45"/>
        </w:numPr>
        <w:spacing w:after="0" w:line="240" w:lineRule="auto"/>
        <w:rPr>
          <w:rFonts w:cs="Times New Roman"/>
        </w:rPr>
      </w:pPr>
      <w:r w:rsidRPr="00E46AA5">
        <w:rPr>
          <w:rFonts w:cs="Times New Roman"/>
        </w:rPr>
        <w:t>vytvoření pracovní skupiny pro rozvoj lidských zdrojů,</w:t>
      </w:r>
    </w:p>
    <w:p w14:paraId="457F1F2F" w14:textId="77777777" w:rsidR="000668B3" w:rsidRPr="00E46AA5" w:rsidRDefault="000668B3" w:rsidP="00E46AA5">
      <w:pPr>
        <w:numPr>
          <w:ilvl w:val="2"/>
          <w:numId w:val="45"/>
        </w:numPr>
        <w:spacing w:after="0" w:line="240" w:lineRule="auto"/>
        <w:rPr>
          <w:rFonts w:cs="Times New Roman"/>
        </w:rPr>
      </w:pPr>
      <w:r w:rsidRPr="00E46AA5">
        <w:rPr>
          <w:rFonts w:cs="Times New Roman"/>
        </w:rPr>
        <w:lastRenderedPageBreak/>
        <w:t>vytvoření systému pro lepší integraci případných zahraničních pracovníků do společnosti,</w:t>
      </w:r>
    </w:p>
    <w:p w14:paraId="38DC1E8C" w14:textId="77777777" w:rsidR="000668B3" w:rsidRPr="00E46AA5" w:rsidRDefault="000668B3" w:rsidP="00E46AA5">
      <w:pPr>
        <w:numPr>
          <w:ilvl w:val="2"/>
          <w:numId w:val="45"/>
        </w:numPr>
        <w:spacing w:after="0" w:line="240" w:lineRule="auto"/>
        <w:rPr>
          <w:rFonts w:cs="Times New Roman"/>
        </w:rPr>
      </w:pPr>
      <w:r w:rsidRPr="00E46AA5">
        <w:rPr>
          <w:rFonts w:cs="Times New Roman"/>
        </w:rPr>
        <w:t>zavedení polytechnické výuky na ZŠ a MŠ,</w:t>
      </w:r>
    </w:p>
    <w:p w14:paraId="6F8CBDD8" w14:textId="77777777" w:rsidR="000668B3" w:rsidRPr="00E46AA5" w:rsidRDefault="000668B3" w:rsidP="00E46AA5">
      <w:pPr>
        <w:numPr>
          <w:ilvl w:val="2"/>
          <w:numId w:val="45"/>
        </w:numPr>
        <w:spacing w:after="0" w:line="240" w:lineRule="auto"/>
        <w:rPr>
          <w:rFonts w:cs="Times New Roman"/>
        </w:rPr>
      </w:pPr>
      <w:r w:rsidRPr="00E46AA5">
        <w:rPr>
          <w:rFonts w:cs="Times New Roman"/>
        </w:rPr>
        <w:t>pracovní skupina přípravy Science centra České Budějovice,</w:t>
      </w:r>
    </w:p>
    <w:p w14:paraId="055BF145" w14:textId="40502137" w:rsidR="000668B3" w:rsidRPr="00AE394A" w:rsidRDefault="000668B3" w:rsidP="00E46AA5">
      <w:pPr>
        <w:pStyle w:val="Odstavecseseznamem"/>
        <w:numPr>
          <w:ilvl w:val="2"/>
          <w:numId w:val="45"/>
        </w:numPr>
        <w:autoSpaceDE w:val="0"/>
        <w:autoSpaceDN w:val="0"/>
        <w:adjustRightInd w:val="0"/>
        <w:spacing w:after="0" w:line="240" w:lineRule="auto"/>
        <w:jc w:val="both"/>
      </w:pPr>
      <w:r w:rsidRPr="00E46AA5">
        <w:rPr>
          <w:rFonts w:cs="Times New Roman"/>
        </w:rPr>
        <w:t>tvorba webových stránek pro podnikatele ve městě</w:t>
      </w:r>
      <w:r w:rsidR="00AE394A">
        <w:rPr>
          <w:rFonts w:cs="Times New Roman"/>
        </w:rPr>
        <w:t>;</w:t>
      </w:r>
    </w:p>
    <w:p w14:paraId="45D6E19D" w14:textId="5D2ED770" w:rsidR="008929FA" w:rsidRPr="008276E6" w:rsidRDefault="00AE394A" w:rsidP="008276E6">
      <w:pPr>
        <w:pStyle w:val="Odstavecseseznamem"/>
        <w:numPr>
          <w:ilvl w:val="1"/>
          <w:numId w:val="17"/>
        </w:numPr>
        <w:autoSpaceDE w:val="0"/>
        <w:autoSpaceDN w:val="0"/>
        <w:adjustRightInd w:val="0"/>
        <w:spacing w:after="0" w:line="240" w:lineRule="auto"/>
        <w:jc w:val="both"/>
      </w:pPr>
      <w:r>
        <w:t>aktivní účast v Řídícím výboru IPRÚ, v Řídící komisi Strategického plánu města ČB a účast v Řídícím a monitorovacím výbo</w:t>
      </w:r>
      <w:r w:rsidR="001A0C31">
        <w:t>ru Strategického plánu města ČB.</w:t>
      </w:r>
      <w:r w:rsidR="000668B3">
        <w:t xml:space="preserve"> </w:t>
      </w:r>
      <w:r w:rsidR="008929FA">
        <w:t xml:space="preserve"> </w:t>
      </w:r>
    </w:p>
    <w:p w14:paraId="5F9A1555" w14:textId="43B2C0E2" w:rsidR="001273F5" w:rsidRDefault="00EA7E34" w:rsidP="00C01FBA">
      <w:pPr>
        <w:pStyle w:val="Odstavecseseznamem"/>
        <w:numPr>
          <w:ilvl w:val="0"/>
          <w:numId w:val="7"/>
        </w:numPr>
        <w:autoSpaceDE w:val="0"/>
        <w:autoSpaceDN w:val="0"/>
        <w:adjustRightInd w:val="0"/>
        <w:spacing w:after="120" w:line="240" w:lineRule="auto"/>
        <w:ind w:left="568" w:hanging="284"/>
        <w:jc w:val="both"/>
      </w:pPr>
      <w:r w:rsidRPr="00EA7E34">
        <w:t xml:space="preserve">Povinnosti stanovené v odst. 1 nebo i v jiných ustanoveních této smlouvy nevyplývající přímo ze zákona o rozpočtových pravidlech územních rozpočtů si smluvní strany ujednávají jako podmínky ve smyslu </w:t>
      </w:r>
      <w:proofErr w:type="spellStart"/>
      <w:r w:rsidRPr="00EA7E34">
        <w:t>ust</w:t>
      </w:r>
      <w:proofErr w:type="spellEnd"/>
      <w:r w:rsidRPr="00EA7E34">
        <w:t>. § 10a odst. 5 písm. i) tohoto zákona. V případě porušení těchto podmínek se příjemce vystavuje možnému postihu dle čl. V či zrušení smlouvy dle čl.</w:t>
      </w:r>
      <w:r>
        <w:t> </w:t>
      </w:r>
      <w:r w:rsidRPr="00EA7E34">
        <w:t>VI.</w:t>
      </w:r>
    </w:p>
    <w:p w14:paraId="35313ACA" w14:textId="77777777" w:rsidR="00586197" w:rsidRDefault="00586197" w:rsidP="000014D0">
      <w:pPr>
        <w:pStyle w:val="Odstavecseseznamem"/>
        <w:numPr>
          <w:ilvl w:val="0"/>
          <w:numId w:val="7"/>
        </w:numPr>
        <w:autoSpaceDE w:val="0"/>
        <w:autoSpaceDN w:val="0"/>
        <w:adjustRightInd w:val="0"/>
        <w:spacing w:after="0" w:line="240" w:lineRule="auto"/>
        <w:jc w:val="both"/>
      </w:pPr>
      <w:r w:rsidRPr="00586197">
        <w:t xml:space="preserve">Je-li </w:t>
      </w:r>
      <w:r w:rsidR="00767680">
        <w:t>p</w:t>
      </w:r>
      <w:r w:rsidRPr="00586197">
        <w:t>říjemce dotace právnickou osobou a má-li dojít k jeho přeměně nebo zrušení s likvidací, je</w:t>
      </w:r>
      <w:r w:rsidR="00212FEE">
        <w:t> </w:t>
      </w:r>
      <w:r w:rsidRPr="00586197">
        <w:t xml:space="preserve">povinen </w:t>
      </w:r>
      <w:r w:rsidR="00767680">
        <w:t>p</w:t>
      </w:r>
      <w:r w:rsidRPr="00586197">
        <w:t>říjemce tuto</w:t>
      </w:r>
      <w:r w:rsidR="00F16C12">
        <w:t xml:space="preserve"> skutečnost neprodleně oznámit </w:t>
      </w:r>
      <w:r w:rsidR="00767680">
        <w:t>p</w:t>
      </w:r>
      <w:r w:rsidR="00F16C12">
        <w:t>oskytovateli (kontaktní osobě)</w:t>
      </w:r>
      <w:r w:rsidRPr="00586197">
        <w:t xml:space="preserve">, a to nejpozději do 15 dnů od okamžiku, kdy se o této skutečnosti </w:t>
      </w:r>
      <w:r w:rsidR="00767680">
        <w:t>p</w:t>
      </w:r>
      <w:r w:rsidRPr="00586197">
        <w:t xml:space="preserve">říjemce dozvěděl. Poskytovatel následně rozhodne o dalším postupu. </w:t>
      </w:r>
    </w:p>
    <w:p w14:paraId="3CA93A37" w14:textId="77777777" w:rsidR="008F276A" w:rsidRDefault="008F276A" w:rsidP="005F3028">
      <w:pPr>
        <w:autoSpaceDE w:val="0"/>
        <w:autoSpaceDN w:val="0"/>
        <w:adjustRightInd w:val="0"/>
        <w:spacing w:after="0" w:line="240" w:lineRule="auto"/>
        <w:ind w:left="714"/>
        <w:jc w:val="both"/>
      </w:pPr>
    </w:p>
    <w:p w14:paraId="432B19DC" w14:textId="77777777" w:rsidR="00586197" w:rsidRDefault="00586197" w:rsidP="005F3028">
      <w:pPr>
        <w:autoSpaceDE w:val="0"/>
        <w:autoSpaceDN w:val="0"/>
        <w:adjustRightInd w:val="0"/>
        <w:spacing w:after="0" w:line="240" w:lineRule="auto"/>
        <w:ind w:left="714"/>
        <w:jc w:val="both"/>
      </w:pPr>
    </w:p>
    <w:p w14:paraId="678BEA81" w14:textId="77777777" w:rsidR="008F276A" w:rsidRDefault="008F276A" w:rsidP="005F3028">
      <w:pPr>
        <w:autoSpaceDE w:val="0"/>
        <w:autoSpaceDN w:val="0"/>
        <w:adjustRightInd w:val="0"/>
        <w:spacing w:after="0" w:line="240" w:lineRule="auto"/>
        <w:jc w:val="center"/>
        <w:rPr>
          <w:b/>
        </w:rPr>
      </w:pPr>
      <w:r>
        <w:rPr>
          <w:b/>
        </w:rPr>
        <w:t xml:space="preserve">Čl. </w:t>
      </w:r>
      <w:r w:rsidRPr="005F3028">
        <w:rPr>
          <w:b/>
        </w:rPr>
        <w:t>V</w:t>
      </w:r>
    </w:p>
    <w:p w14:paraId="7DB0520B" w14:textId="77777777" w:rsidR="008F276A" w:rsidRPr="005F3028" w:rsidRDefault="00754A50" w:rsidP="005F3028">
      <w:pPr>
        <w:autoSpaceDE w:val="0"/>
        <w:autoSpaceDN w:val="0"/>
        <w:adjustRightInd w:val="0"/>
        <w:spacing w:after="0" w:line="240" w:lineRule="auto"/>
        <w:jc w:val="center"/>
        <w:rPr>
          <w:b/>
        </w:rPr>
      </w:pPr>
      <w:r>
        <w:rPr>
          <w:b/>
        </w:rPr>
        <w:t>Sankce</w:t>
      </w:r>
    </w:p>
    <w:p w14:paraId="70486183" w14:textId="4BFD387D" w:rsidR="00C049A3" w:rsidRPr="00F60382" w:rsidRDefault="00C049A3" w:rsidP="00EA7E34">
      <w:pPr>
        <w:pStyle w:val="Odstavecseseznamem"/>
        <w:numPr>
          <w:ilvl w:val="0"/>
          <w:numId w:val="34"/>
        </w:numPr>
        <w:autoSpaceDE w:val="0"/>
        <w:autoSpaceDN w:val="0"/>
        <w:adjustRightInd w:val="0"/>
        <w:spacing w:after="80" w:line="240" w:lineRule="auto"/>
        <w:contextualSpacing w:val="0"/>
        <w:jc w:val="both"/>
      </w:pPr>
      <w:r w:rsidRPr="00F60382">
        <w:t>Příjemce bere na vědomí obsah a možnou aplikaci ustanovení § 22 zákona o</w:t>
      </w:r>
      <w:r>
        <w:t> </w:t>
      </w:r>
      <w:r w:rsidRPr="00F60382">
        <w:t>rozpočtových pravidlech územních rozpočtů upravující porušení rozpočtové kázně</w:t>
      </w:r>
      <w:r w:rsidRPr="00F60382">
        <w:rPr>
          <w:b/>
        </w:rPr>
        <w:t>. Za porušení rozpočtové kázně je považováno</w:t>
      </w:r>
      <w:r w:rsidR="00EA7E34">
        <w:rPr>
          <w:b/>
        </w:rPr>
        <w:t xml:space="preserve"> </w:t>
      </w:r>
      <w:r w:rsidR="00EA7E34" w:rsidRPr="00EA7E34">
        <w:rPr>
          <w:b/>
        </w:rPr>
        <w:t>každé neoprávněné použití nebo zadržení peněžních prostředků poskytnutých jako dotace dle této smlouvy</w:t>
      </w:r>
      <w:r w:rsidR="00EA7E34" w:rsidRPr="00EA7E34">
        <w:t xml:space="preserve"> včetně použití dotace v rozporu s účelem stanoveným v čl. I nebo neprokázání způsobu využití prostředků (nevyúčtování dotace).</w:t>
      </w:r>
      <w:r w:rsidRPr="00F60382">
        <w:t xml:space="preserve"> </w:t>
      </w:r>
    </w:p>
    <w:p w14:paraId="7FB26939" w14:textId="77777777" w:rsidR="00C049A3" w:rsidRPr="00F60382" w:rsidRDefault="00C049A3" w:rsidP="00C049A3">
      <w:pPr>
        <w:pStyle w:val="Odstavecseseznamem"/>
        <w:numPr>
          <w:ilvl w:val="0"/>
          <w:numId w:val="34"/>
        </w:numPr>
        <w:autoSpaceDE w:val="0"/>
        <w:autoSpaceDN w:val="0"/>
        <w:adjustRightInd w:val="0"/>
        <w:spacing w:after="80" w:line="240" w:lineRule="auto"/>
        <w:contextualSpacing w:val="0"/>
        <w:jc w:val="both"/>
      </w:pPr>
      <w:r w:rsidRPr="00F60382">
        <w:t>Příjemce bere na vědomí, že v případě neoprávněného použití peněžních prostředků dle</w:t>
      </w:r>
      <w:r>
        <w:t> </w:t>
      </w:r>
      <w:r w:rsidRPr="00F60382">
        <w:t>zmíněného zákonného ustanovení mu bude stanoven odvod za porušení rozpočtové kázně a</w:t>
      </w:r>
      <w:r>
        <w:t> </w:t>
      </w:r>
      <w:r w:rsidRPr="00F60382">
        <w:t xml:space="preserve">příslušné penále. </w:t>
      </w:r>
    </w:p>
    <w:p w14:paraId="7A7BBCB8" w14:textId="77777777" w:rsidR="00C049A3" w:rsidRPr="00F60382" w:rsidRDefault="00C049A3" w:rsidP="00C049A3">
      <w:pPr>
        <w:pStyle w:val="Odstavecseseznamem"/>
        <w:numPr>
          <w:ilvl w:val="0"/>
          <w:numId w:val="34"/>
        </w:numPr>
        <w:autoSpaceDE w:val="0"/>
        <w:autoSpaceDN w:val="0"/>
        <w:adjustRightInd w:val="0"/>
        <w:spacing w:after="80" w:line="240" w:lineRule="auto"/>
        <w:contextualSpacing w:val="0"/>
        <w:jc w:val="both"/>
      </w:pPr>
      <w:r w:rsidRPr="00F60382">
        <w:t>Příjemce bere na vědomí možný trestní postih v případě uvedení nepravdivých nebo hrubě zkreslených údajů pro poskytnutí dotace nebo zamlčení podstatných údajů pro poskytnutí dotace.</w:t>
      </w:r>
    </w:p>
    <w:p w14:paraId="7803D959" w14:textId="77777777" w:rsidR="00C049A3" w:rsidRPr="00F60382" w:rsidRDefault="00C049A3" w:rsidP="00C049A3">
      <w:pPr>
        <w:pStyle w:val="Odstavecseseznamem"/>
        <w:numPr>
          <w:ilvl w:val="0"/>
          <w:numId w:val="34"/>
        </w:numPr>
        <w:autoSpaceDE w:val="0"/>
        <w:autoSpaceDN w:val="0"/>
        <w:adjustRightInd w:val="0"/>
        <w:spacing w:after="80" w:line="240" w:lineRule="auto"/>
        <w:contextualSpacing w:val="0"/>
        <w:jc w:val="both"/>
      </w:pPr>
      <w:r w:rsidRPr="00F60382">
        <w:t>Postup dle tohoto člán</w:t>
      </w:r>
      <w:r w:rsidR="003134B9">
        <w:t>ku nevylučuje postup dle Čl. V</w:t>
      </w:r>
      <w:r w:rsidRPr="00F60382">
        <w:t>I.</w:t>
      </w:r>
    </w:p>
    <w:p w14:paraId="46B62AEF" w14:textId="77777777" w:rsidR="001273F5" w:rsidRDefault="001273F5" w:rsidP="00C049A3">
      <w:pPr>
        <w:autoSpaceDE w:val="0"/>
        <w:autoSpaceDN w:val="0"/>
        <w:adjustRightInd w:val="0"/>
        <w:spacing w:after="80" w:line="240" w:lineRule="auto"/>
        <w:contextualSpacing/>
        <w:jc w:val="both"/>
        <w:rPr>
          <w:rFonts w:eastAsia="Times New Roman" w:cs="Times New Roman"/>
          <w:szCs w:val="24"/>
          <w:lang w:eastAsia="cs-CZ"/>
        </w:rPr>
      </w:pPr>
    </w:p>
    <w:p w14:paraId="5599F98D" w14:textId="77777777" w:rsidR="00C049A3" w:rsidRPr="00F60382" w:rsidRDefault="003134B9" w:rsidP="00C049A3">
      <w:pPr>
        <w:autoSpaceDE w:val="0"/>
        <w:autoSpaceDN w:val="0"/>
        <w:adjustRightInd w:val="0"/>
        <w:spacing w:before="240" w:after="0"/>
        <w:jc w:val="center"/>
        <w:rPr>
          <w:b/>
        </w:rPr>
      </w:pPr>
      <w:r>
        <w:rPr>
          <w:b/>
        </w:rPr>
        <w:t>Čl. VI</w:t>
      </w:r>
    </w:p>
    <w:p w14:paraId="0F077130" w14:textId="77777777" w:rsidR="00C049A3" w:rsidRPr="00F60382" w:rsidRDefault="00C049A3" w:rsidP="00C049A3">
      <w:pPr>
        <w:autoSpaceDE w:val="0"/>
        <w:autoSpaceDN w:val="0"/>
        <w:adjustRightInd w:val="0"/>
        <w:spacing w:after="80"/>
        <w:jc w:val="center"/>
      </w:pPr>
      <w:r w:rsidRPr="00F60382">
        <w:rPr>
          <w:b/>
        </w:rPr>
        <w:t>Zrušení Smlouvy</w:t>
      </w:r>
    </w:p>
    <w:p w14:paraId="2B8E058C" w14:textId="77777777" w:rsidR="00C049A3" w:rsidRPr="00F60382" w:rsidRDefault="00C049A3" w:rsidP="00C049A3">
      <w:pPr>
        <w:pStyle w:val="Odstavecseseznamem"/>
        <w:numPr>
          <w:ilvl w:val="0"/>
          <w:numId w:val="36"/>
        </w:numPr>
        <w:autoSpaceDE w:val="0"/>
        <w:autoSpaceDN w:val="0"/>
        <w:adjustRightInd w:val="0"/>
        <w:spacing w:after="80" w:line="240" w:lineRule="auto"/>
        <w:contextualSpacing w:val="0"/>
        <w:jc w:val="both"/>
      </w:pPr>
      <w:r w:rsidRPr="00F60382">
        <w:t>Ve smyslu ustanovení § 167 správního řádu může být tato veřejnoprávní Smlouva zrušena zákonem předpokládaným způsobem z následujících důvodů:</w:t>
      </w:r>
    </w:p>
    <w:p w14:paraId="02778DCD" w14:textId="77777777" w:rsidR="00C049A3" w:rsidRPr="00F60382" w:rsidRDefault="00C049A3" w:rsidP="00C049A3">
      <w:pPr>
        <w:pStyle w:val="Odstavecseseznamem"/>
        <w:numPr>
          <w:ilvl w:val="1"/>
          <w:numId w:val="36"/>
        </w:numPr>
        <w:autoSpaceDE w:val="0"/>
        <w:autoSpaceDN w:val="0"/>
        <w:adjustRightInd w:val="0"/>
        <w:spacing w:after="0" w:line="240" w:lineRule="auto"/>
        <w:contextualSpacing w:val="0"/>
        <w:jc w:val="both"/>
      </w:pPr>
      <w:r w:rsidRPr="00F60382">
        <w:t>bylo-li to ve veřejnoprávní smlouvě dohodnuto,</w:t>
      </w:r>
    </w:p>
    <w:p w14:paraId="3F879EF4" w14:textId="77777777" w:rsidR="00C049A3" w:rsidRPr="00F60382" w:rsidRDefault="00C049A3" w:rsidP="00C049A3">
      <w:pPr>
        <w:pStyle w:val="Odstavecseseznamem"/>
        <w:numPr>
          <w:ilvl w:val="1"/>
          <w:numId w:val="36"/>
        </w:numPr>
        <w:autoSpaceDE w:val="0"/>
        <w:autoSpaceDN w:val="0"/>
        <w:adjustRightInd w:val="0"/>
        <w:spacing w:after="0" w:line="240" w:lineRule="auto"/>
        <w:contextualSpacing w:val="0"/>
        <w:jc w:val="both"/>
      </w:pPr>
      <w:r w:rsidRPr="00F60382">
        <w:t>změní-li se podstatně poměry, které byly rozhodující pro stanovení obsahu veřejn</w:t>
      </w:r>
      <w:r w:rsidR="002461A2">
        <w:t xml:space="preserve">oprávní smlouvy, a plnění této </w:t>
      </w:r>
      <w:r w:rsidR="00AD30B1">
        <w:t>s</w:t>
      </w:r>
      <w:r w:rsidRPr="00F60382">
        <w:t>mlouvy nelze na smluvní straně z tohoto důvodu spravedlivě požadovat,</w:t>
      </w:r>
    </w:p>
    <w:p w14:paraId="50E9DA4C" w14:textId="77777777" w:rsidR="00C049A3" w:rsidRPr="00F60382" w:rsidRDefault="00C049A3" w:rsidP="00C049A3">
      <w:pPr>
        <w:pStyle w:val="Odstavecseseznamem"/>
        <w:numPr>
          <w:ilvl w:val="1"/>
          <w:numId w:val="36"/>
        </w:numPr>
        <w:autoSpaceDE w:val="0"/>
        <w:autoSpaceDN w:val="0"/>
        <w:adjustRightInd w:val="0"/>
        <w:spacing w:after="0" w:line="240" w:lineRule="auto"/>
        <w:contextualSpacing w:val="0"/>
        <w:jc w:val="both"/>
      </w:pPr>
      <w:r w:rsidRPr="00F60382">
        <w:t xml:space="preserve"> jestliže se veřejnoprávní smlouva dostala do rozporu s právními předpisy,</w:t>
      </w:r>
    </w:p>
    <w:p w14:paraId="3668766B" w14:textId="77777777" w:rsidR="00C049A3" w:rsidRPr="00F60382" w:rsidRDefault="00C049A3" w:rsidP="00C049A3">
      <w:pPr>
        <w:pStyle w:val="Odstavecseseznamem"/>
        <w:numPr>
          <w:ilvl w:val="1"/>
          <w:numId w:val="36"/>
        </w:numPr>
        <w:autoSpaceDE w:val="0"/>
        <w:autoSpaceDN w:val="0"/>
        <w:adjustRightInd w:val="0"/>
        <w:spacing w:after="0" w:line="240" w:lineRule="auto"/>
        <w:contextualSpacing w:val="0"/>
        <w:jc w:val="both"/>
      </w:pPr>
      <w:r w:rsidRPr="00F60382">
        <w:t>z důvodu ochrany veřejného zájmu, nebo</w:t>
      </w:r>
    </w:p>
    <w:p w14:paraId="6093B46C" w14:textId="77777777" w:rsidR="00C049A3" w:rsidRPr="00F60382" w:rsidRDefault="00C049A3" w:rsidP="00C049A3">
      <w:pPr>
        <w:pStyle w:val="Odstavecseseznamem"/>
        <w:numPr>
          <w:ilvl w:val="1"/>
          <w:numId w:val="36"/>
        </w:numPr>
        <w:autoSpaceDE w:val="0"/>
        <w:autoSpaceDN w:val="0"/>
        <w:adjustRightInd w:val="0"/>
        <w:spacing w:after="80" w:line="240" w:lineRule="auto"/>
        <w:contextualSpacing w:val="0"/>
        <w:jc w:val="both"/>
      </w:pPr>
      <w:r w:rsidRPr="00F60382">
        <w:t>jestliže vyšly najevo skutečnosti, které existovaly v době uzavírání veřejnoprávní smlouvy a nebyly smluvní straně bez jejího zavinění známy, pokud tato strana prokáže, že by s</w:t>
      </w:r>
      <w:r>
        <w:t> </w:t>
      </w:r>
      <w:r w:rsidRPr="00F60382">
        <w:t>jejich znalostí veřejnoprávní smlouvu neuzavřela.</w:t>
      </w:r>
    </w:p>
    <w:p w14:paraId="1D7D6D00" w14:textId="1859DF91" w:rsidR="00C049A3" w:rsidRPr="00F60382" w:rsidRDefault="00C049A3" w:rsidP="00EA7E34">
      <w:pPr>
        <w:pStyle w:val="Odstavecseseznamem"/>
        <w:numPr>
          <w:ilvl w:val="0"/>
          <w:numId w:val="36"/>
        </w:numPr>
        <w:autoSpaceDE w:val="0"/>
        <w:autoSpaceDN w:val="0"/>
        <w:adjustRightInd w:val="0"/>
        <w:spacing w:after="80" w:line="240" w:lineRule="auto"/>
        <w:contextualSpacing w:val="0"/>
        <w:jc w:val="both"/>
      </w:pPr>
      <w:r w:rsidRPr="00F60382">
        <w:t xml:space="preserve">Ve smyslu ustanovení § 167 odst. 1. písm. a) správního řádu </w:t>
      </w:r>
      <w:r w:rsidR="00EA7E34" w:rsidRPr="00EA7E34">
        <w:t>si smluvní strany ujednávají</w:t>
      </w:r>
      <w:r w:rsidR="00EA7E34">
        <w:t>, že poskytovatel</w:t>
      </w:r>
      <w:r w:rsidR="00EA7E34" w:rsidRPr="00EA7E34">
        <w:t xml:space="preserve"> </w:t>
      </w:r>
      <w:r w:rsidRPr="00F60382">
        <w:t>může podat písemný návrh na zr</w:t>
      </w:r>
      <w:r w:rsidR="002461A2">
        <w:t xml:space="preserve">ušení této </w:t>
      </w:r>
      <w:r w:rsidR="00AD30B1">
        <w:t>s</w:t>
      </w:r>
      <w:r w:rsidRPr="00F60382">
        <w:t>mlouvy při závažném porušení povinností</w:t>
      </w:r>
      <w:r w:rsidR="00EA7E34" w:rsidRPr="00EA7E34">
        <w:t xml:space="preserve"> příjemce vyplývajících mu z této smlouvy</w:t>
      </w:r>
      <w:r w:rsidRPr="00F60382">
        <w:t>. Takovýmto závažným porušením je zejména:</w:t>
      </w:r>
    </w:p>
    <w:p w14:paraId="6FCB63B3" w14:textId="6B527FE4" w:rsidR="00C049A3" w:rsidRPr="00F60382" w:rsidRDefault="00C049A3" w:rsidP="00EA7E34">
      <w:pPr>
        <w:pStyle w:val="Odstavecseseznamem"/>
        <w:numPr>
          <w:ilvl w:val="1"/>
          <w:numId w:val="36"/>
        </w:numPr>
        <w:autoSpaceDE w:val="0"/>
        <w:autoSpaceDN w:val="0"/>
        <w:adjustRightInd w:val="0"/>
        <w:spacing w:after="0" w:line="240" w:lineRule="auto"/>
        <w:contextualSpacing w:val="0"/>
        <w:jc w:val="both"/>
      </w:pPr>
      <w:r w:rsidRPr="00F60382">
        <w:t>použití</w:t>
      </w:r>
      <w:r w:rsidR="00EA7E34" w:rsidRPr="00EA7E34">
        <w:t xml:space="preserve"> finančních prostředků poskytnutých jako dotace dle této smlouvy v rozporu s účelem stanoveným touto smlouvou</w:t>
      </w:r>
      <w:r w:rsidRPr="00F60382">
        <w:t>,</w:t>
      </w:r>
    </w:p>
    <w:p w14:paraId="68BCCDE6" w14:textId="57013B26" w:rsidR="00C049A3" w:rsidRPr="00F60382" w:rsidRDefault="00C049A3" w:rsidP="00EA7E34">
      <w:pPr>
        <w:pStyle w:val="Odstavecseseznamem"/>
        <w:numPr>
          <w:ilvl w:val="1"/>
          <w:numId w:val="36"/>
        </w:numPr>
        <w:autoSpaceDE w:val="0"/>
        <w:autoSpaceDN w:val="0"/>
        <w:adjustRightInd w:val="0"/>
        <w:spacing w:after="0" w:line="240" w:lineRule="auto"/>
        <w:contextualSpacing w:val="0"/>
        <w:jc w:val="both"/>
      </w:pPr>
      <w:r w:rsidRPr="00F60382">
        <w:lastRenderedPageBreak/>
        <w:t>nedodržení doby realizace či jiných termínů stanov</w:t>
      </w:r>
      <w:r w:rsidR="00EA7E34">
        <w:t>en</w:t>
      </w:r>
      <w:r w:rsidRPr="00F60382">
        <w:t xml:space="preserve">ých </w:t>
      </w:r>
      <w:r w:rsidR="00EA7E34" w:rsidRPr="00EA7E34">
        <w:t>v této smlouvě, včetně nedodržení termínu pro vyúčtování dotace či termínu pro vrácení nevyčerpané části dotace</w:t>
      </w:r>
      <w:r w:rsidRPr="00F60382">
        <w:t>,</w:t>
      </w:r>
    </w:p>
    <w:p w14:paraId="2E33E4C5" w14:textId="77777777" w:rsidR="00C049A3" w:rsidRPr="00F60382" w:rsidRDefault="00C049A3" w:rsidP="00C049A3">
      <w:pPr>
        <w:pStyle w:val="Odstavecseseznamem"/>
        <w:numPr>
          <w:ilvl w:val="1"/>
          <w:numId w:val="36"/>
        </w:numPr>
        <w:autoSpaceDE w:val="0"/>
        <w:autoSpaceDN w:val="0"/>
        <w:adjustRightInd w:val="0"/>
        <w:spacing w:after="0" w:line="240" w:lineRule="auto"/>
        <w:contextualSpacing w:val="0"/>
        <w:jc w:val="both"/>
      </w:pPr>
      <w:r w:rsidRPr="00F60382">
        <w:t>realizace projektu, na který je dotace určena, v rozporu s právními předpisy,</w:t>
      </w:r>
    </w:p>
    <w:p w14:paraId="17DC28D8" w14:textId="6F215C93" w:rsidR="00C049A3" w:rsidRPr="00F60382" w:rsidRDefault="00EA7E34" w:rsidP="00EA7E34">
      <w:pPr>
        <w:pStyle w:val="Odstavecseseznamem"/>
        <w:numPr>
          <w:ilvl w:val="1"/>
          <w:numId w:val="36"/>
        </w:numPr>
        <w:autoSpaceDE w:val="0"/>
        <w:autoSpaceDN w:val="0"/>
        <w:adjustRightInd w:val="0"/>
        <w:spacing w:after="0" w:line="240" w:lineRule="auto"/>
        <w:contextualSpacing w:val="0"/>
        <w:jc w:val="both"/>
      </w:pPr>
      <w:r w:rsidRPr="00EA7E34">
        <w:t>nevyúčtování dotace nebo její vyúčtování</w:t>
      </w:r>
      <w:r w:rsidR="001547F3">
        <w:t xml:space="preserve"> v rozporu s čl. III</w:t>
      </w:r>
      <w:r w:rsidR="00C049A3" w:rsidRPr="00F60382">
        <w:t>,</w:t>
      </w:r>
      <w:r w:rsidR="00AD30B1">
        <w:t xml:space="preserve"> </w:t>
      </w:r>
      <w:r w:rsidRPr="00EA7E34">
        <w:t>včetně provedení neúplného či nesprávného vyúčtování</w:t>
      </w:r>
      <w:r w:rsidR="00AD30B1">
        <w:t>,</w:t>
      </w:r>
    </w:p>
    <w:p w14:paraId="7417A0AF" w14:textId="2A5FCA5F" w:rsidR="00C049A3" w:rsidRPr="00F60382" w:rsidRDefault="00C049A3" w:rsidP="00C049A3">
      <w:pPr>
        <w:pStyle w:val="Odstavecseseznamem"/>
        <w:numPr>
          <w:ilvl w:val="1"/>
          <w:numId w:val="36"/>
        </w:numPr>
        <w:autoSpaceDE w:val="0"/>
        <w:autoSpaceDN w:val="0"/>
        <w:adjustRightInd w:val="0"/>
        <w:spacing w:after="0" w:line="240" w:lineRule="auto"/>
        <w:contextualSpacing w:val="0"/>
        <w:jc w:val="both"/>
      </w:pPr>
      <w:r w:rsidRPr="00F60382">
        <w:t xml:space="preserve">nedodržení </w:t>
      </w:r>
      <w:r w:rsidR="00EA7E34">
        <w:t xml:space="preserve">dalších </w:t>
      </w:r>
      <w:r w:rsidRPr="00F60382">
        <w:t xml:space="preserve">podmínek </w:t>
      </w:r>
      <w:r w:rsidR="001547F3">
        <w:t>poskytnutí dotace dle čl. IV</w:t>
      </w:r>
      <w:r w:rsidRPr="00F60382">
        <w:t>.</w:t>
      </w:r>
      <w:r w:rsidR="00B1154C">
        <w:t>,</w:t>
      </w:r>
    </w:p>
    <w:p w14:paraId="497C5EF2" w14:textId="77777777" w:rsidR="00EA7E34" w:rsidRDefault="00C049A3" w:rsidP="00C049A3">
      <w:pPr>
        <w:pStyle w:val="Odstavecseseznamem"/>
        <w:numPr>
          <w:ilvl w:val="1"/>
          <w:numId w:val="36"/>
        </w:numPr>
        <w:autoSpaceDE w:val="0"/>
        <w:autoSpaceDN w:val="0"/>
        <w:adjustRightInd w:val="0"/>
        <w:spacing w:after="80" w:line="240" w:lineRule="auto"/>
        <w:contextualSpacing w:val="0"/>
        <w:jc w:val="both"/>
      </w:pPr>
      <w:r w:rsidRPr="00F60382">
        <w:t xml:space="preserve">porušení právních norem upravujících </w:t>
      </w:r>
      <w:r w:rsidR="00EA7E34">
        <w:t xml:space="preserve">zákaz </w:t>
      </w:r>
      <w:r w:rsidRPr="00F60382">
        <w:t xml:space="preserve">veřejnou podporu v souvislosti s dotací poskytnutou touto </w:t>
      </w:r>
      <w:r w:rsidR="00AD30B1">
        <w:t>s</w:t>
      </w:r>
      <w:r w:rsidRPr="00F60382">
        <w:t>mlouvou</w:t>
      </w:r>
    </w:p>
    <w:p w14:paraId="4353500B" w14:textId="77777777" w:rsidR="00C049A3" w:rsidRPr="00F60382" w:rsidRDefault="00EA7E34" w:rsidP="00EA7E34">
      <w:pPr>
        <w:pStyle w:val="Odstavecseseznamem"/>
        <w:numPr>
          <w:ilvl w:val="1"/>
          <w:numId w:val="36"/>
        </w:numPr>
        <w:autoSpaceDE w:val="0"/>
        <w:autoSpaceDN w:val="0"/>
        <w:adjustRightInd w:val="0"/>
        <w:spacing w:after="80" w:line="240" w:lineRule="auto"/>
        <w:contextualSpacing w:val="0"/>
        <w:jc w:val="both"/>
      </w:pPr>
      <w:r w:rsidRPr="00EA7E34">
        <w:t>jiné porušení právních předpisů příjemcem v souvislosti s nakládáním s dotací poskytnutou dle této smlouvy</w:t>
      </w:r>
      <w:r w:rsidR="00C049A3" w:rsidRPr="00F60382">
        <w:t>.</w:t>
      </w:r>
    </w:p>
    <w:p w14:paraId="6E327F93" w14:textId="320636E6" w:rsidR="00C049A3" w:rsidRDefault="00C049A3" w:rsidP="00EA7E34">
      <w:pPr>
        <w:pStyle w:val="Odstavecseseznamem"/>
        <w:numPr>
          <w:ilvl w:val="0"/>
          <w:numId w:val="36"/>
        </w:numPr>
        <w:autoSpaceDE w:val="0"/>
        <w:autoSpaceDN w:val="0"/>
        <w:adjustRightInd w:val="0"/>
        <w:spacing w:after="80" w:line="240" w:lineRule="auto"/>
        <w:contextualSpacing w:val="0"/>
        <w:jc w:val="both"/>
      </w:pPr>
      <w:r w:rsidRPr="00F60382">
        <w:t xml:space="preserve">Ve smyslu ustanovení § 167 odst. 1. písm. a) správního řádu </w:t>
      </w:r>
      <w:r w:rsidR="00EA7E34" w:rsidRPr="00EA7E34">
        <w:t xml:space="preserve">si smluvní strany ujednávají, že příjemce </w:t>
      </w:r>
      <w:r w:rsidRPr="00F60382">
        <w:t xml:space="preserve">může podat písemný návrh na zrušení této </w:t>
      </w:r>
      <w:r w:rsidR="00AD30B1">
        <w:t>s</w:t>
      </w:r>
      <w:r w:rsidRPr="00F60382">
        <w:t xml:space="preserve">mlouvy, </w:t>
      </w:r>
      <w:r w:rsidR="00EA7E34" w:rsidRPr="00EA7E34">
        <w:t xml:space="preserve">neposkytl-li poskytovatel dotaci ve lhůtě dle čl. </w:t>
      </w:r>
      <w:proofErr w:type="gramStart"/>
      <w:r w:rsidR="00EA7E34" w:rsidRPr="00EA7E34">
        <w:t>II.</w:t>
      </w:r>
      <w:r w:rsidR="00EA7E34">
        <w:t>.</w:t>
      </w:r>
      <w:proofErr w:type="gramEnd"/>
    </w:p>
    <w:p w14:paraId="2255127B" w14:textId="2DF7B469" w:rsidR="00EA7E34" w:rsidRPr="00F60382" w:rsidRDefault="00EA7E34" w:rsidP="00EA7E34">
      <w:pPr>
        <w:pStyle w:val="Odstavecseseznamem"/>
        <w:numPr>
          <w:ilvl w:val="0"/>
          <w:numId w:val="36"/>
        </w:numPr>
        <w:autoSpaceDE w:val="0"/>
        <w:autoSpaceDN w:val="0"/>
        <w:adjustRightInd w:val="0"/>
        <w:spacing w:after="80" w:line="240" w:lineRule="auto"/>
        <w:contextualSpacing w:val="0"/>
        <w:jc w:val="both"/>
      </w:pPr>
      <w:r w:rsidRPr="00EA7E34">
        <w:t>Ve smyslu ustanovení § 167 odst. 1. písm. a) správního řádu si smluvní strany ujednávají, že jak poskytovatel, tak i příjemce mohou podat písemný návrh na zrušení této smlouvy v případě, že není možno naplnit účel dotace dle čl. I této smlouvy</w:t>
      </w:r>
      <w:r w:rsidR="00B1154C">
        <w:t>.</w:t>
      </w:r>
    </w:p>
    <w:p w14:paraId="34B2B7B3" w14:textId="77777777" w:rsidR="00C049A3" w:rsidRPr="00F60382" w:rsidRDefault="00C049A3" w:rsidP="00C049A3">
      <w:pPr>
        <w:pStyle w:val="Odstavecseseznamem"/>
        <w:numPr>
          <w:ilvl w:val="0"/>
          <w:numId w:val="36"/>
        </w:numPr>
        <w:autoSpaceDE w:val="0"/>
        <w:autoSpaceDN w:val="0"/>
        <w:adjustRightInd w:val="0"/>
        <w:spacing w:after="80" w:line="240" w:lineRule="auto"/>
        <w:contextualSpacing w:val="0"/>
        <w:jc w:val="both"/>
      </w:pPr>
      <w:r w:rsidRPr="00F60382">
        <w:t xml:space="preserve">Dojde-li ke zrušení této </w:t>
      </w:r>
      <w:r w:rsidR="00AD30B1">
        <w:t>s</w:t>
      </w:r>
      <w:r w:rsidRPr="00F60382">
        <w:t>mlouvy dle předcházejících odstavců</w:t>
      </w:r>
      <w:r w:rsidR="00AD30B1">
        <w:t>,</w:t>
      </w:r>
      <w:r w:rsidRPr="00F60382">
        <w:t xml:space="preserve"> je </w:t>
      </w:r>
      <w:r w:rsidR="00AD30B1">
        <w:t>p</w:t>
      </w:r>
      <w:r w:rsidRPr="00F60382">
        <w:t xml:space="preserve">říjemce povinen vrátit veškeré obdržené finanční prostředky (dotaci) do 30 dnů od okamžiku zrušení smlouvy na účet </w:t>
      </w:r>
      <w:r w:rsidR="00AD30B1">
        <w:t>p</w:t>
      </w:r>
      <w:r w:rsidRPr="00F60382">
        <w:t xml:space="preserve">oskytovatele. Ke zrušení smlouvy dochází s účinky ex </w:t>
      </w:r>
      <w:proofErr w:type="spellStart"/>
      <w:r w:rsidRPr="00F60382">
        <w:t>tunc</w:t>
      </w:r>
      <w:proofErr w:type="spellEnd"/>
      <w:r w:rsidRPr="00F60382">
        <w:t xml:space="preserve"> (od počátku).</w:t>
      </w:r>
    </w:p>
    <w:p w14:paraId="473E1EA6" w14:textId="77777777" w:rsidR="00C049A3" w:rsidRPr="00F60382" w:rsidRDefault="00C049A3" w:rsidP="00C049A3">
      <w:pPr>
        <w:pStyle w:val="Odstavecseseznamem"/>
        <w:numPr>
          <w:ilvl w:val="0"/>
          <w:numId w:val="36"/>
        </w:numPr>
        <w:autoSpaceDE w:val="0"/>
        <w:autoSpaceDN w:val="0"/>
        <w:adjustRightInd w:val="0"/>
        <w:spacing w:after="80" w:line="240" w:lineRule="auto"/>
        <w:contextualSpacing w:val="0"/>
        <w:jc w:val="both"/>
      </w:pPr>
      <w:r w:rsidRPr="00F60382">
        <w:t>Postup dle ustanovení tohot</w:t>
      </w:r>
      <w:r w:rsidR="003134B9">
        <w:t>o článku nevylučuje postih dle č</w:t>
      </w:r>
      <w:r w:rsidR="003E4DAF">
        <w:t>l. V</w:t>
      </w:r>
      <w:r w:rsidRPr="00F60382">
        <w:t xml:space="preserve"> </w:t>
      </w:r>
      <w:r w:rsidR="003134B9">
        <w:t xml:space="preserve">této </w:t>
      </w:r>
      <w:r w:rsidR="002461A2">
        <w:t>S</w:t>
      </w:r>
      <w:r w:rsidR="003134B9">
        <w:t xml:space="preserve">mlouvy </w:t>
      </w:r>
      <w:r w:rsidRPr="00F60382">
        <w:t>v souladu s obecně závaznými předpisy.</w:t>
      </w:r>
    </w:p>
    <w:p w14:paraId="352AB13A" w14:textId="77777777" w:rsidR="00C049A3" w:rsidRDefault="00C049A3" w:rsidP="00C049A3">
      <w:pPr>
        <w:autoSpaceDE w:val="0"/>
        <w:autoSpaceDN w:val="0"/>
        <w:adjustRightInd w:val="0"/>
        <w:spacing w:after="80" w:line="240" w:lineRule="auto"/>
        <w:contextualSpacing/>
        <w:jc w:val="both"/>
        <w:rPr>
          <w:rFonts w:eastAsia="Times New Roman" w:cs="Times New Roman"/>
          <w:szCs w:val="24"/>
          <w:lang w:eastAsia="cs-CZ"/>
        </w:rPr>
      </w:pPr>
    </w:p>
    <w:p w14:paraId="41DDDFA1" w14:textId="77777777" w:rsidR="00C049A3" w:rsidRPr="00F60382" w:rsidRDefault="00C049A3" w:rsidP="001547F3">
      <w:pPr>
        <w:spacing w:before="240" w:after="0"/>
        <w:jc w:val="center"/>
        <w:rPr>
          <w:b/>
        </w:rPr>
      </w:pPr>
      <w:r w:rsidRPr="00F60382">
        <w:rPr>
          <w:b/>
        </w:rPr>
        <w:t>Čl.</w:t>
      </w:r>
      <w:r>
        <w:rPr>
          <w:b/>
        </w:rPr>
        <w:t xml:space="preserve"> </w:t>
      </w:r>
      <w:r w:rsidR="003134B9">
        <w:rPr>
          <w:b/>
        </w:rPr>
        <w:t>VII</w:t>
      </w:r>
    </w:p>
    <w:p w14:paraId="77D8E9FE" w14:textId="77777777" w:rsidR="00C049A3" w:rsidRPr="00F60382" w:rsidRDefault="00C049A3" w:rsidP="00C049A3">
      <w:pPr>
        <w:spacing w:after="80"/>
        <w:jc w:val="center"/>
        <w:rPr>
          <w:b/>
        </w:rPr>
      </w:pPr>
      <w:r w:rsidRPr="00F60382">
        <w:rPr>
          <w:b/>
        </w:rPr>
        <w:t>Veřejná podpora</w:t>
      </w:r>
    </w:p>
    <w:p w14:paraId="5795B28D" w14:textId="77777777" w:rsidR="00C049A3" w:rsidRPr="00F60382" w:rsidRDefault="00AD30B1" w:rsidP="00AD30B1">
      <w:pPr>
        <w:spacing w:after="80" w:line="240" w:lineRule="auto"/>
        <w:jc w:val="both"/>
      </w:pPr>
      <w:r>
        <w:t>Dle obsahu podkladů poskytnutých v souvislosti s poskytnutím dotace dle této Smlouvy, případně dle dalších sdělení příjemce, je tato dotace poskytována na činnost, jejíž podpora nenaplňuje znaky nedovolené veřejné podpory ve smyslu ustanovení čl. 107 odst. 1 Smlouvy o fungování Evropské unie.</w:t>
      </w:r>
    </w:p>
    <w:p w14:paraId="24EFC00A" w14:textId="77777777" w:rsidR="00317F55" w:rsidRDefault="00317F55" w:rsidP="004D44C8">
      <w:pPr>
        <w:spacing w:after="0" w:line="240" w:lineRule="auto"/>
        <w:jc w:val="center"/>
        <w:rPr>
          <w:rFonts w:cs="Times New Roman"/>
          <w:b/>
        </w:rPr>
      </w:pPr>
    </w:p>
    <w:p w14:paraId="1CA6F9EE" w14:textId="77777777" w:rsidR="00AD30B1" w:rsidRDefault="00AD30B1" w:rsidP="004D44C8">
      <w:pPr>
        <w:spacing w:after="0" w:line="240" w:lineRule="auto"/>
        <w:jc w:val="center"/>
        <w:rPr>
          <w:rFonts w:cs="Times New Roman"/>
          <w:b/>
        </w:rPr>
      </w:pPr>
    </w:p>
    <w:p w14:paraId="4CCEDF13" w14:textId="77777777" w:rsidR="00C57E37" w:rsidRPr="0070758D" w:rsidRDefault="00C57E37" w:rsidP="004D44C8">
      <w:pPr>
        <w:spacing w:after="0" w:line="240" w:lineRule="auto"/>
        <w:jc w:val="center"/>
        <w:rPr>
          <w:rFonts w:cs="Times New Roman"/>
          <w:b/>
        </w:rPr>
      </w:pPr>
      <w:r w:rsidRPr="0070758D">
        <w:rPr>
          <w:rFonts w:cs="Times New Roman"/>
          <w:b/>
        </w:rPr>
        <w:t>Čl. VI</w:t>
      </w:r>
      <w:r w:rsidR="003134B9">
        <w:rPr>
          <w:rFonts w:cs="Times New Roman"/>
          <w:b/>
        </w:rPr>
        <w:t>II</w:t>
      </w:r>
      <w:r w:rsidRPr="0070758D">
        <w:rPr>
          <w:rFonts w:cs="Times New Roman"/>
          <w:b/>
        </w:rPr>
        <w:br/>
      </w:r>
      <w:r w:rsidR="00765961">
        <w:rPr>
          <w:rFonts w:cs="Times New Roman"/>
          <w:b/>
        </w:rPr>
        <w:t>Závěrečná ustanovení</w:t>
      </w:r>
    </w:p>
    <w:p w14:paraId="3750BDE9" w14:textId="77777777" w:rsidR="004D44C8" w:rsidRDefault="00C15DD5" w:rsidP="004D44C8">
      <w:pPr>
        <w:pStyle w:val="Odstavecseseznamem"/>
        <w:numPr>
          <w:ilvl w:val="0"/>
          <w:numId w:val="19"/>
        </w:numPr>
        <w:spacing w:after="0" w:line="240" w:lineRule="auto"/>
        <w:jc w:val="both"/>
      </w:pPr>
      <w:r w:rsidRPr="009273C5">
        <w:t xml:space="preserve">Tato </w:t>
      </w:r>
      <w:r w:rsidR="00AD30B1">
        <w:t>s</w:t>
      </w:r>
      <w:r w:rsidRPr="009273C5">
        <w:t xml:space="preserve">mlouva je uzavírána ve dvou </w:t>
      </w:r>
      <w:r w:rsidR="004D44C8">
        <w:t>stejnopisech majících povahu originálu</w:t>
      </w:r>
      <w:r w:rsidRPr="009273C5">
        <w:t xml:space="preserve">, z nichž </w:t>
      </w:r>
      <w:r w:rsidR="004D44C8">
        <w:t>každá ze smluvních stran obdrží po jednom vyhotovení.</w:t>
      </w:r>
    </w:p>
    <w:p w14:paraId="2F925D9A" w14:textId="77777777" w:rsidR="004D44C8" w:rsidRDefault="00AD30B1" w:rsidP="00AD30B1">
      <w:pPr>
        <w:pStyle w:val="Odstavecseseznamem"/>
        <w:numPr>
          <w:ilvl w:val="0"/>
          <w:numId w:val="19"/>
        </w:numPr>
        <w:spacing w:after="0" w:line="240" w:lineRule="auto"/>
        <w:jc w:val="both"/>
      </w:pPr>
      <w:r w:rsidRPr="00AD30B1">
        <w:t>Příjemce bere na vědomí, že na tuto smlouvu se vztahují povinnosti uveřejnění dle zákona č.</w:t>
      </w:r>
      <w:r>
        <w:t> </w:t>
      </w:r>
      <w:r w:rsidRPr="00AD30B1">
        <w:t xml:space="preserve">340/2015 Sb., o zvláštních podmínkách účinnosti některých smluv, uveřejňování těchto smluv a o registru smluv (zákon o registru smluv), v platném znění. Smluvní strany si tímto ujednávají, že uveřejnění dle tohoto zákona zajistí </w:t>
      </w:r>
      <w:r>
        <w:t>p</w:t>
      </w:r>
      <w:r w:rsidRPr="00AD30B1">
        <w:t>oskytovatel způsobem, v rozsahu a ve lhůtách z něho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1D1D9B23" w14:textId="46C01975" w:rsidR="003134B9" w:rsidRPr="003134B9" w:rsidRDefault="003134B9" w:rsidP="00CE3996">
      <w:pPr>
        <w:pStyle w:val="Odstavecseseznamem"/>
        <w:numPr>
          <w:ilvl w:val="0"/>
          <w:numId w:val="19"/>
        </w:numPr>
        <w:spacing w:line="240" w:lineRule="auto"/>
        <w:jc w:val="both"/>
      </w:pPr>
      <w:r w:rsidRPr="003134B9">
        <w:lastRenderedPageBreak/>
        <w:t>Příjemce bere na vědomí, že</w:t>
      </w:r>
      <w:r w:rsidR="002461A2">
        <w:t xml:space="preserve"> poskytnutá dotace je </w:t>
      </w:r>
      <w:r w:rsidR="00496548" w:rsidRPr="00496548">
        <w:t>veřejnou finanční podporou ve smyslu zákona č. 320/2001 Sb., o finanční kontrole ve veřejné správě a o změně některých zákonů (zákon o finanční kontrole), v platném a účinném znění, a vztahují se tak na ni všechna ustanovení tohoto zákona</w:t>
      </w:r>
      <w:r w:rsidRPr="003134B9">
        <w:t>.</w:t>
      </w:r>
    </w:p>
    <w:p w14:paraId="13D55E6A" w14:textId="77777777" w:rsidR="004D44C8" w:rsidRDefault="004D44C8" w:rsidP="00CE3996">
      <w:pPr>
        <w:pStyle w:val="Odstavecseseznamem"/>
        <w:numPr>
          <w:ilvl w:val="0"/>
          <w:numId w:val="19"/>
        </w:numPr>
        <w:spacing w:after="0" w:line="240" w:lineRule="auto"/>
        <w:jc w:val="both"/>
      </w:pPr>
      <w:r>
        <w:t xml:space="preserve">Změny a doplňky smlouvy lze provádět pouze formou písemných dodatků k této smlouvě. </w:t>
      </w:r>
    </w:p>
    <w:p w14:paraId="7B93D408" w14:textId="7E87F62C" w:rsidR="00C15DD5" w:rsidRPr="009273C5" w:rsidRDefault="00C15DD5" w:rsidP="00CE3996">
      <w:pPr>
        <w:pStyle w:val="Odstavecseseznamem"/>
        <w:numPr>
          <w:ilvl w:val="0"/>
          <w:numId w:val="19"/>
        </w:numPr>
        <w:spacing w:after="0" w:line="240" w:lineRule="auto"/>
        <w:jc w:val="both"/>
      </w:pPr>
      <w:r w:rsidRPr="009273C5">
        <w:t xml:space="preserve">Tato Smlouva nabývá účinnosti dnem </w:t>
      </w:r>
      <w:r w:rsidR="00496548" w:rsidRPr="00496548">
        <w:t>uveřejnění smlouvy v registru smluv dle odst.</w:t>
      </w:r>
      <w:r w:rsidR="00496548">
        <w:t> </w:t>
      </w:r>
      <w:r w:rsidR="00496548" w:rsidRPr="00496548">
        <w:t>1</w:t>
      </w:r>
      <w:r w:rsidRPr="009273C5">
        <w:t>.</w:t>
      </w:r>
    </w:p>
    <w:p w14:paraId="713A3AB4" w14:textId="77777777" w:rsidR="002461A2" w:rsidRPr="00F60382" w:rsidRDefault="00C15DD5" w:rsidP="00CE3996">
      <w:pPr>
        <w:pStyle w:val="Odstavecseseznamem"/>
        <w:numPr>
          <w:ilvl w:val="0"/>
          <w:numId w:val="19"/>
        </w:numPr>
        <w:spacing w:after="0" w:line="240" w:lineRule="auto"/>
        <w:jc w:val="both"/>
      </w:pPr>
      <w:r w:rsidRPr="009273C5">
        <w:t>Poté, co se smluvní strany seznámily s obsahem této Smlouvy, prohlašují, že byla sepsána podle jejich pravé a svobodné vůle a že s ní bez výhrad souhlasí, na důkaz čehož připojují své vlastnoruční podpisy.</w:t>
      </w:r>
    </w:p>
    <w:p w14:paraId="61EAF8B6" w14:textId="77777777" w:rsidR="006E0C99" w:rsidRDefault="006E0C99" w:rsidP="004D44C8">
      <w:pPr>
        <w:spacing w:after="0" w:line="240" w:lineRule="auto"/>
        <w:jc w:val="both"/>
        <w:rPr>
          <w:rFonts w:cs="Times New Roman"/>
        </w:rPr>
      </w:pPr>
    </w:p>
    <w:p w14:paraId="0E54388F" w14:textId="77777777" w:rsidR="002461A2" w:rsidRDefault="002461A2" w:rsidP="004D44C8">
      <w:pPr>
        <w:spacing w:after="0" w:line="240" w:lineRule="auto"/>
        <w:jc w:val="both"/>
        <w:rPr>
          <w:rFonts w:cs="Times New Roman"/>
        </w:rPr>
      </w:pPr>
    </w:p>
    <w:p w14:paraId="500A82A4" w14:textId="77777777" w:rsidR="006E0C99" w:rsidRPr="0070758D" w:rsidRDefault="006E0C99" w:rsidP="006E0C99">
      <w:pPr>
        <w:tabs>
          <w:tab w:val="center" w:pos="2268"/>
          <w:tab w:val="center" w:pos="6804"/>
        </w:tabs>
        <w:spacing w:after="1400" w:line="240" w:lineRule="auto"/>
        <w:rPr>
          <w:rFonts w:cs="Times New Roman"/>
        </w:rPr>
      </w:pPr>
      <w:r w:rsidRPr="0070758D">
        <w:rPr>
          <w:rFonts w:cs="Times New Roman"/>
        </w:rPr>
        <w:t xml:space="preserve">V Českých Budějovicích, </w:t>
      </w:r>
      <w:proofErr w:type="gramStart"/>
      <w:r w:rsidRPr="0070758D">
        <w:rPr>
          <w:rFonts w:cs="Times New Roman"/>
        </w:rPr>
        <w:t xml:space="preserve">dne . . . . . . . . . . </w:t>
      </w:r>
      <w:r w:rsidRPr="0070758D">
        <w:rPr>
          <w:rFonts w:cs="Times New Roman"/>
        </w:rPr>
        <w:tab/>
        <w:t>V Českých</w:t>
      </w:r>
      <w:proofErr w:type="gramEnd"/>
      <w:r w:rsidRPr="0070758D">
        <w:rPr>
          <w:rFonts w:cs="Times New Roman"/>
        </w:rPr>
        <w:t xml:space="preserve"> Budějovicích, dne . . . . . . . . . .</w:t>
      </w:r>
    </w:p>
    <w:p w14:paraId="3E42AC5D" w14:textId="3222A7C5" w:rsidR="002461A2" w:rsidRPr="00E46AA5" w:rsidRDefault="006E0C99" w:rsidP="00AD30B1">
      <w:pPr>
        <w:tabs>
          <w:tab w:val="center" w:pos="2268"/>
          <w:tab w:val="center" w:pos="6804"/>
        </w:tabs>
        <w:spacing w:after="1400" w:line="240" w:lineRule="auto"/>
        <w:rPr>
          <w:rFonts w:cs="Times New Roman"/>
        </w:rPr>
      </w:pPr>
      <w:proofErr w:type="gramStart"/>
      <w:r w:rsidRPr="0070758D">
        <w:rPr>
          <w:rFonts w:cs="Times New Roman"/>
        </w:rPr>
        <w:t>. . . . . . . . . . . . . . . . . . . . . . . . . . . . . . . . . . . .</w:t>
      </w:r>
      <w:r w:rsidRPr="0070758D">
        <w:rPr>
          <w:rFonts w:cs="Times New Roman"/>
        </w:rPr>
        <w:tab/>
        <w:t>. . . . . . . . . . . . . . . . . . . . . . . . . . . . . . . . . . . .</w:t>
      </w:r>
      <w:r w:rsidRPr="0070758D">
        <w:rPr>
          <w:rFonts w:cs="Times New Roman"/>
        </w:rPr>
        <w:tab/>
      </w:r>
      <w:r w:rsidRPr="0070758D">
        <w:rPr>
          <w:rFonts w:cs="Times New Roman"/>
          <w:b/>
        </w:rPr>
        <w:t>poskytovatel</w:t>
      </w:r>
      <w:proofErr w:type="gramEnd"/>
      <w:r w:rsidRPr="0070758D">
        <w:rPr>
          <w:rFonts w:cs="Times New Roman"/>
          <w:b/>
        </w:rPr>
        <w:tab/>
      </w:r>
      <w:r w:rsidRPr="00A8506A">
        <w:rPr>
          <w:rFonts w:cs="Times New Roman"/>
          <w:b/>
        </w:rPr>
        <w:t>příjemce</w:t>
      </w:r>
      <w:r w:rsidRPr="0070758D">
        <w:rPr>
          <w:rFonts w:cs="Times New Roman"/>
        </w:rPr>
        <w:tab/>
      </w:r>
      <w:r>
        <w:rPr>
          <w:rFonts w:cs="Times New Roman"/>
        </w:rPr>
        <w:br/>
      </w:r>
      <w:r w:rsidRPr="0070758D">
        <w:rPr>
          <w:rFonts w:cs="Times New Roman"/>
        </w:rPr>
        <w:tab/>
      </w:r>
      <w:r w:rsidR="003834EE" w:rsidRPr="00A50656">
        <w:rPr>
          <w:rFonts w:cs="Times New Roman"/>
          <w:spacing w:val="20"/>
        </w:rPr>
        <w:t xml:space="preserve">Ing. </w:t>
      </w:r>
      <w:r w:rsidR="00697AB9">
        <w:rPr>
          <w:rFonts w:cs="Times New Roman"/>
          <w:spacing w:val="20"/>
        </w:rPr>
        <w:t>Jiří Svoboda</w:t>
      </w:r>
      <w:r w:rsidRPr="00A50656">
        <w:rPr>
          <w:rFonts w:cs="Times New Roman"/>
        </w:rPr>
        <w:tab/>
      </w:r>
      <w:r w:rsidR="00E46AA5">
        <w:rPr>
          <w:rFonts w:cs="Times New Roman"/>
        </w:rPr>
        <w:t xml:space="preserve">Ing. Miroslav Dvořák   </w:t>
      </w:r>
      <w:r w:rsidRPr="00A50656">
        <w:rPr>
          <w:rFonts w:cs="Times New Roman"/>
          <w:sz w:val="18"/>
        </w:rPr>
        <w:tab/>
      </w:r>
      <w:r w:rsidR="00697AB9">
        <w:rPr>
          <w:rFonts w:cs="Times New Roman"/>
          <w:sz w:val="18"/>
        </w:rPr>
        <w:t>primátor města</w:t>
      </w:r>
      <w:r w:rsidR="003834EE" w:rsidRPr="00A50656">
        <w:rPr>
          <w:rFonts w:cs="Times New Roman"/>
          <w:sz w:val="18"/>
        </w:rPr>
        <w:tab/>
      </w:r>
      <w:r w:rsidR="00E46AA5">
        <w:rPr>
          <w:rFonts w:cs="Times New Roman"/>
          <w:sz w:val="18"/>
        </w:rPr>
        <w:t>předseda Představenstva JHK</w:t>
      </w:r>
    </w:p>
    <w:p w14:paraId="1EDB3D03" w14:textId="77777777" w:rsidR="002461A2" w:rsidRPr="002461A2" w:rsidRDefault="002461A2" w:rsidP="002461A2">
      <w:pPr>
        <w:spacing w:after="0" w:line="240" w:lineRule="auto"/>
        <w:rPr>
          <w:rFonts w:ascii="Times New Roman" w:eastAsia="Times New Roman" w:hAnsi="Times New Roman" w:cs="Times New Roman"/>
          <w:sz w:val="20"/>
          <w:szCs w:val="20"/>
          <w:lang w:eastAsia="cs-CZ"/>
        </w:rPr>
      </w:pPr>
    </w:p>
    <w:p w14:paraId="5BC04BAB" w14:textId="77777777" w:rsidR="002461A2" w:rsidRPr="0070758D" w:rsidRDefault="002461A2">
      <w:pPr>
        <w:tabs>
          <w:tab w:val="center" w:pos="2268"/>
          <w:tab w:val="center" w:pos="6804"/>
        </w:tabs>
        <w:spacing w:after="1400" w:line="240" w:lineRule="auto"/>
        <w:rPr>
          <w:rFonts w:cs="Times New Roman"/>
        </w:rPr>
      </w:pPr>
    </w:p>
    <w:sectPr w:rsidR="002461A2" w:rsidRPr="0070758D" w:rsidSect="002461A2">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850D3" w14:textId="77777777" w:rsidR="001534EF" w:rsidRDefault="001534EF" w:rsidP="00BF4427">
      <w:pPr>
        <w:spacing w:after="0" w:line="240" w:lineRule="auto"/>
      </w:pPr>
      <w:r>
        <w:separator/>
      </w:r>
    </w:p>
  </w:endnote>
  <w:endnote w:type="continuationSeparator" w:id="0">
    <w:p w14:paraId="19D2CBBA" w14:textId="77777777" w:rsidR="001534EF" w:rsidRDefault="001534EF" w:rsidP="00BF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776024"/>
      <w:docPartObj>
        <w:docPartGallery w:val="Page Numbers (Bottom of Page)"/>
        <w:docPartUnique/>
      </w:docPartObj>
    </w:sdtPr>
    <w:sdtEndPr/>
    <w:sdtContent>
      <w:p w14:paraId="303E2E35" w14:textId="73539211" w:rsidR="003D2371" w:rsidRDefault="003D2371">
        <w:pPr>
          <w:pStyle w:val="Zpat"/>
          <w:jc w:val="center"/>
        </w:pPr>
        <w:r>
          <w:fldChar w:fldCharType="begin"/>
        </w:r>
        <w:r>
          <w:instrText>PAGE   \* MERGEFORMAT</w:instrText>
        </w:r>
        <w:r>
          <w:fldChar w:fldCharType="separate"/>
        </w:r>
        <w:r w:rsidR="002704B1">
          <w:rPr>
            <w:noProof/>
          </w:rPr>
          <w:t>5</w:t>
        </w:r>
        <w:r>
          <w:fldChar w:fldCharType="end"/>
        </w:r>
      </w:p>
    </w:sdtContent>
  </w:sdt>
  <w:p w14:paraId="5C7F7E52" w14:textId="77777777" w:rsidR="003D2371" w:rsidRDefault="003D237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F2E0A" w14:textId="77777777" w:rsidR="001534EF" w:rsidRDefault="001534EF" w:rsidP="00BF4427">
      <w:pPr>
        <w:spacing w:after="0" w:line="240" w:lineRule="auto"/>
      </w:pPr>
      <w:r>
        <w:separator/>
      </w:r>
    </w:p>
  </w:footnote>
  <w:footnote w:type="continuationSeparator" w:id="0">
    <w:p w14:paraId="0A8F2FE0" w14:textId="77777777" w:rsidR="001534EF" w:rsidRDefault="001534EF" w:rsidP="00BF44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40D2001"/>
    <w:multiLevelType w:val="hybridMultilevel"/>
    <w:tmpl w:val="DA5ED30E"/>
    <w:lvl w:ilvl="0" w:tplc="0682004A">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8444F1E"/>
    <w:multiLevelType w:val="hybridMultilevel"/>
    <w:tmpl w:val="6E124A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A145850"/>
    <w:multiLevelType w:val="hybridMultilevel"/>
    <w:tmpl w:val="0D8C1D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1A722E32"/>
    <w:multiLevelType w:val="hybridMultilevel"/>
    <w:tmpl w:val="ECA06F62"/>
    <w:lvl w:ilvl="0" w:tplc="0682004A">
      <w:start w:val="1"/>
      <w:numFmt w:val="lowerLetter"/>
      <w:lvlText w:val="%1)"/>
      <w:lvlJc w:val="left"/>
      <w:pPr>
        <w:ind w:left="851" w:hanging="283"/>
      </w:pPr>
      <w:rPr>
        <w:rFonts w:hint="default"/>
      </w:rPr>
    </w:lvl>
    <w:lvl w:ilvl="1" w:tplc="04050019">
      <w:start w:val="1"/>
      <w:numFmt w:val="lowerLetter"/>
      <w:lvlText w:val="%2."/>
      <w:lvlJc w:val="left"/>
      <w:pPr>
        <w:ind w:left="2859" w:hanging="360"/>
      </w:pPr>
    </w:lvl>
    <w:lvl w:ilvl="2" w:tplc="0405001B" w:tentative="1">
      <w:start w:val="1"/>
      <w:numFmt w:val="lowerRoman"/>
      <w:lvlText w:val="%3."/>
      <w:lvlJc w:val="right"/>
      <w:pPr>
        <w:ind w:left="3579" w:hanging="180"/>
      </w:pPr>
    </w:lvl>
    <w:lvl w:ilvl="3" w:tplc="0405000F" w:tentative="1">
      <w:start w:val="1"/>
      <w:numFmt w:val="decimal"/>
      <w:lvlText w:val="%4."/>
      <w:lvlJc w:val="left"/>
      <w:pPr>
        <w:ind w:left="4299" w:hanging="360"/>
      </w:pPr>
    </w:lvl>
    <w:lvl w:ilvl="4" w:tplc="04050019" w:tentative="1">
      <w:start w:val="1"/>
      <w:numFmt w:val="lowerLetter"/>
      <w:lvlText w:val="%5."/>
      <w:lvlJc w:val="left"/>
      <w:pPr>
        <w:ind w:left="5019" w:hanging="360"/>
      </w:pPr>
    </w:lvl>
    <w:lvl w:ilvl="5" w:tplc="0405001B" w:tentative="1">
      <w:start w:val="1"/>
      <w:numFmt w:val="lowerRoman"/>
      <w:lvlText w:val="%6."/>
      <w:lvlJc w:val="right"/>
      <w:pPr>
        <w:ind w:left="5739" w:hanging="180"/>
      </w:pPr>
    </w:lvl>
    <w:lvl w:ilvl="6" w:tplc="0405000F" w:tentative="1">
      <w:start w:val="1"/>
      <w:numFmt w:val="decimal"/>
      <w:lvlText w:val="%7."/>
      <w:lvlJc w:val="left"/>
      <w:pPr>
        <w:ind w:left="6459" w:hanging="360"/>
      </w:pPr>
    </w:lvl>
    <w:lvl w:ilvl="7" w:tplc="04050019" w:tentative="1">
      <w:start w:val="1"/>
      <w:numFmt w:val="lowerLetter"/>
      <w:lvlText w:val="%8."/>
      <w:lvlJc w:val="left"/>
      <w:pPr>
        <w:ind w:left="7179" w:hanging="360"/>
      </w:pPr>
    </w:lvl>
    <w:lvl w:ilvl="8" w:tplc="0405001B" w:tentative="1">
      <w:start w:val="1"/>
      <w:numFmt w:val="lowerRoman"/>
      <w:lvlText w:val="%9."/>
      <w:lvlJc w:val="right"/>
      <w:pPr>
        <w:ind w:left="7899" w:hanging="180"/>
      </w:pPr>
    </w:lvl>
  </w:abstractNum>
  <w:abstractNum w:abstractNumId="6" w15:restartNumberingAfterBreak="0">
    <w:nsid w:val="1B2E5B94"/>
    <w:multiLevelType w:val="hybridMultilevel"/>
    <w:tmpl w:val="250CBB76"/>
    <w:lvl w:ilvl="0" w:tplc="0682004A">
      <w:start w:val="1"/>
      <w:numFmt w:val="lowerLetter"/>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D6A87856">
      <w:start w:val="1"/>
      <w:numFmt w:val="bullet"/>
      <w:lvlText w:val="-"/>
      <w:lvlJc w:val="left"/>
      <w:pPr>
        <w:ind w:left="2160" w:hanging="180"/>
      </w:pPr>
      <w:rPr>
        <w:rFonts w:ascii="Arial" w:hAnsi="Arial"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05C2070"/>
    <w:multiLevelType w:val="hybridMultilevel"/>
    <w:tmpl w:val="5CE41332"/>
    <w:lvl w:ilvl="0" w:tplc="58AEA08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3DC76AD"/>
    <w:multiLevelType w:val="hybridMultilevel"/>
    <w:tmpl w:val="43BE2C6C"/>
    <w:lvl w:ilvl="0" w:tplc="B17C7558">
      <w:start w:val="2"/>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9B244B5"/>
    <w:multiLevelType w:val="hybridMultilevel"/>
    <w:tmpl w:val="FB7668FE"/>
    <w:lvl w:ilvl="0" w:tplc="4560DC36">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2" w15:restartNumberingAfterBreak="0">
    <w:nsid w:val="2A0F3B28"/>
    <w:multiLevelType w:val="hybridMultilevel"/>
    <w:tmpl w:val="5D0AE20E"/>
    <w:lvl w:ilvl="0" w:tplc="D6A87856">
      <w:start w:val="1"/>
      <w:numFmt w:val="bullet"/>
      <w:lvlText w:val="-"/>
      <w:lvlJc w:val="left"/>
      <w:pPr>
        <w:ind w:left="720" w:hanging="360"/>
      </w:pPr>
      <w:rPr>
        <w:rFonts w:ascii="Arial"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BC31BD6"/>
    <w:multiLevelType w:val="multilevel"/>
    <w:tmpl w:val="422C021A"/>
    <w:lvl w:ilvl="0">
      <w:start w:val="1"/>
      <w:numFmt w:val="upperRoman"/>
      <w:pStyle w:val="Nadpis1"/>
      <w:lvlText w:val="%1."/>
      <w:lvlJc w:val="left"/>
      <w:pPr>
        <w:tabs>
          <w:tab w:val="num" w:pos="432"/>
        </w:tabs>
        <w:ind w:left="432" w:hanging="432"/>
      </w:pPr>
      <w:rPr>
        <w:rFonts w:hint="default"/>
      </w:rPr>
    </w:lvl>
    <w:lvl w:ilvl="1">
      <w:start w:val="1"/>
      <w:numFmt w:val="decimal"/>
      <w:pStyle w:val="Nadpis2"/>
      <w:lvlText w:val="%1.%2"/>
      <w:lvlJc w:val="left"/>
      <w:pPr>
        <w:tabs>
          <w:tab w:val="num" w:pos="576"/>
        </w:tabs>
        <w:ind w:left="576" w:hanging="576"/>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5" w15:restartNumberingAfterBreak="0">
    <w:nsid w:val="2BE51D90"/>
    <w:multiLevelType w:val="hybridMultilevel"/>
    <w:tmpl w:val="F3A82388"/>
    <w:lvl w:ilvl="0" w:tplc="FCE438D6">
      <w:start w:val="1"/>
      <w:numFmt w:val="decimal"/>
      <w:lvlText w:val="%1."/>
      <w:lvlJc w:val="left"/>
      <w:pPr>
        <w:ind w:left="567" w:hanging="283"/>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4456FEC"/>
    <w:multiLevelType w:val="hybridMultilevel"/>
    <w:tmpl w:val="4C085AF4"/>
    <w:lvl w:ilvl="0" w:tplc="48D4767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71320B7"/>
    <w:multiLevelType w:val="hybridMultilevel"/>
    <w:tmpl w:val="A6C447D8"/>
    <w:lvl w:ilvl="0" w:tplc="CFD6E5B0">
      <w:start w:val="1"/>
      <w:numFmt w:val="bullet"/>
      <w:lvlText w:val="-"/>
      <w:lvlJc w:val="left"/>
      <w:pPr>
        <w:ind w:left="1068" w:hanging="360"/>
      </w:pPr>
      <w:rPr>
        <w:rFonts w:ascii="Times New Roman" w:eastAsia="Times New Roman" w:hAnsi="Times New Roman" w:cs="Times New Roman"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9" w15:restartNumberingAfterBreak="0">
    <w:nsid w:val="38566732"/>
    <w:multiLevelType w:val="hybridMultilevel"/>
    <w:tmpl w:val="538A5B20"/>
    <w:lvl w:ilvl="0" w:tplc="9EFCBDAE">
      <w:start w:val="3"/>
      <w:numFmt w:val="decimal"/>
      <w:lvlText w:val="%1."/>
      <w:lvlJc w:val="left"/>
      <w:pPr>
        <w:ind w:left="567" w:hanging="283"/>
      </w:pPr>
      <w:rPr>
        <w:rFonts w:asciiTheme="minorHAnsi" w:eastAsiaTheme="minorHAnsi" w:hAnsiTheme="minorHAnsi"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90E7B14"/>
    <w:multiLevelType w:val="hybridMultilevel"/>
    <w:tmpl w:val="FB7668FE"/>
    <w:lvl w:ilvl="0" w:tplc="4560DC36">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1" w15:restartNumberingAfterBreak="0">
    <w:nsid w:val="392334EC"/>
    <w:multiLevelType w:val="hybridMultilevel"/>
    <w:tmpl w:val="4BA2FA5A"/>
    <w:lvl w:ilvl="0" w:tplc="FDA42EF0">
      <w:start w:val="1"/>
      <w:numFmt w:val="decimal"/>
      <w:lvlText w:val="(%1)"/>
      <w:lvlJc w:val="left"/>
      <w:pPr>
        <w:ind w:left="1287" w:hanging="360"/>
      </w:pPr>
      <w:rPr>
        <w:rFonts w:hint="default"/>
        <w:b w:val="0"/>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2" w15:restartNumberingAfterBreak="0">
    <w:nsid w:val="39301D3D"/>
    <w:multiLevelType w:val="hybridMultilevel"/>
    <w:tmpl w:val="A78C4C5C"/>
    <w:lvl w:ilvl="0" w:tplc="C420ACDC">
      <w:start w:val="1"/>
      <w:numFmt w:val="decimal"/>
      <w:lvlText w:val="(%1)"/>
      <w:lvlJc w:val="left"/>
      <w:pPr>
        <w:tabs>
          <w:tab w:val="num" w:pos="1854"/>
        </w:tabs>
        <w:ind w:left="1854" w:hanging="360"/>
      </w:pPr>
      <w:rPr>
        <w:rFonts w:hint="default"/>
        <w:b w:val="0"/>
        <w:color w:val="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3F711D96"/>
    <w:multiLevelType w:val="hybridMultilevel"/>
    <w:tmpl w:val="6E44891E"/>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4081582D"/>
    <w:multiLevelType w:val="hybridMultilevel"/>
    <w:tmpl w:val="8250BC82"/>
    <w:lvl w:ilvl="0" w:tplc="0D2CA9DA">
      <w:start w:val="1"/>
      <w:numFmt w:val="decimal"/>
      <w:lvlText w:val="%1."/>
      <w:lvlJc w:val="left"/>
      <w:pPr>
        <w:ind w:left="567" w:hanging="283"/>
      </w:pPr>
      <w:rPr>
        <w:rFonts w:asciiTheme="minorHAnsi" w:eastAsiaTheme="minorHAnsi" w:hAnsiTheme="minorHAnsi" w:cs="Times New Roman" w:hint="default"/>
      </w:rPr>
    </w:lvl>
    <w:lvl w:ilvl="1" w:tplc="7A48AFBC">
      <w:start w:val="1"/>
      <w:numFmt w:val="lowerLetter"/>
      <w:lvlText w:val="%2)"/>
      <w:lvlJc w:val="left"/>
      <w:pPr>
        <w:ind w:left="2007" w:hanging="360"/>
      </w:pPr>
      <w:rPr>
        <w:rFonts w:asciiTheme="minorHAnsi" w:eastAsiaTheme="minorHAnsi" w:hAnsiTheme="minorHAnsi" w:cstheme="minorBidi"/>
      </w:r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6" w15:restartNumberingAfterBreak="0">
    <w:nsid w:val="42736B5E"/>
    <w:multiLevelType w:val="hybridMultilevel"/>
    <w:tmpl w:val="06E6EFBA"/>
    <w:lvl w:ilvl="0" w:tplc="829864F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58531EB"/>
    <w:multiLevelType w:val="hybridMultilevel"/>
    <w:tmpl w:val="FB7668FE"/>
    <w:lvl w:ilvl="0" w:tplc="4560DC36">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8" w15:restartNumberingAfterBreak="0">
    <w:nsid w:val="45970066"/>
    <w:multiLevelType w:val="hybridMultilevel"/>
    <w:tmpl w:val="142E653A"/>
    <w:lvl w:ilvl="0" w:tplc="B17C7558">
      <w:start w:val="2"/>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9" w15:restartNumberingAfterBreak="0">
    <w:nsid w:val="45C8433A"/>
    <w:multiLevelType w:val="hybridMultilevel"/>
    <w:tmpl w:val="2E62CA1C"/>
    <w:lvl w:ilvl="0" w:tplc="FA4AA616">
      <w:start w:val="1"/>
      <w:numFmt w:val="decimal"/>
      <w:lvlText w:val="%1."/>
      <w:lvlJc w:val="left"/>
      <w:pPr>
        <w:ind w:left="567" w:hanging="283"/>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49935362"/>
    <w:multiLevelType w:val="hybridMultilevel"/>
    <w:tmpl w:val="18AE48C4"/>
    <w:lvl w:ilvl="0" w:tplc="53A6891A">
      <w:start w:val="1"/>
      <w:numFmt w:val="decimal"/>
      <w:lvlText w:val="%1."/>
      <w:lvlJc w:val="left"/>
      <w:pPr>
        <w:ind w:left="567"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84766D0"/>
    <w:multiLevelType w:val="hybridMultilevel"/>
    <w:tmpl w:val="FB7668FE"/>
    <w:lvl w:ilvl="0" w:tplc="4560DC36">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2" w15:restartNumberingAfterBreak="0">
    <w:nsid w:val="5A0947C7"/>
    <w:multiLevelType w:val="hybridMultilevel"/>
    <w:tmpl w:val="F5B6D42A"/>
    <w:lvl w:ilvl="0" w:tplc="04C8B0BE">
      <w:numFmt w:val="bullet"/>
      <w:lvlText w:val="-"/>
      <w:lvlJc w:val="left"/>
      <w:pPr>
        <w:ind w:left="720" w:hanging="360"/>
      </w:pPr>
      <w:rPr>
        <w:rFonts w:ascii="Calibri" w:eastAsia="Calibri" w:hAnsi="Calibri" w:cs="Calibri" w:hint="default"/>
        <w:b w:val="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3" w15:restartNumberingAfterBreak="0">
    <w:nsid w:val="634F13FD"/>
    <w:multiLevelType w:val="hybridMultilevel"/>
    <w:tmpl w:val="2FD084E0"/>
    <w:lvl w:ilvl="0" w:tplc="EB36F76A">
      <w:start w:val="1"/>
      <w:numFmt w:val="decimal"/>
      <w:lvlText w:val="%1."/>
      <w:lvlJc w:val="left"/>
      <w:pPr>
        <w:ind w:left="567" w:hanging="283"/>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37F4B82"/>
    <w:multiLevelType w:val="multilevel"/>
    <w:tmpl w:val="64045328"/>
    <w:lvl w:ilvl="0">
      <w:start w:val="1"/>
      <w:numFmt w:val="lowerLetter"/>
      <w:lvlText w:val="%1)"/>
      <w:lvlJc w:val="left"/>
      <w:pPr>
        <w:ind w:left="851" w:hanging="283"/>
      </w:pPr>
      <w:rPr>
        <w:rFonts w:hint="default"/>
      </w:rPr>
    </w:lvl>
    <w:lvl w:ilvl="1">
      <w:start w:val="1"/>
      <w:numFmt w:val="lowerLetter"/>
      <w:lvlText w:val="%2."/>
      <w:lvlJc w:val="left"/>
      <w:pPr>
        <w:ind w:left="2859" w:hanging="360"/>
      </w:pPr>
    </w:lvl>
    <w:lvl w:ilvl="2">
      <w:start w:val="1"/>
      <w:numFmt w:val="lowerRoman"/>
      <w:lvlText w:val="%3."/>
      <w:lvlJc w:val="right"/>
      <w:pPr>
        <w:ind w:left="3579" w:hanging="180"/>
      </w:pPr>
    </w:lvl>
    <w:lvl w:ilvl="3">
      <w:start w:val="1"/>
      <w:numFmt w:val="decimal"/>
      <w:lvlText w:val="%4."/>
      <w:lvlJc w:val="left"/>
      <w:pPr>
        <w:ind w:left="4299" w:hanging="360"/>
      </w:pPr>
    </w:lvl>
    <w:lvl w:ilvl="4">
      <w:start w:val="1"/>
      <w:numFmt w:val="lowerLetter"/>
      <w:lvlText w:val="%5."/>
      <w:lvlJc w:val="left"/>
      <w:pPr>
        <w:ind w:left="5019" w:hanging="360"/>
      </w:pPr>
    </w:lvl>
    <w:lvl w:ilvl="5">
      <w:start w:val="1"/>
      <w:numFmt w:val="lowerRoman"/>
      <w:lvlText w:val="%6."/>
      <w:lvlJc w:val="right"/>
      <w:pPr>
        <w:ind w:left="5739" w:hanging="180"/>
      </w:pPr>
    </w:lvl>
    <w:lvl w:ilvl="6">
      <w:start w:val="1"/>
      <w:numFmt w:val="decimal"/>
      <w:lvlText w:val="%7."/>
      <w:lvlJc w:val="left"/>
      <w:pPr>
        <w:ind w:left="6459" w:hanging="360"/>
      </w:pPr>
    </w:lvl>
    <w:lvl w:ilvl="7">
      <w:start w:val="1"/>
      <w:numFmt w:val="lowerLetter"/>
      <w:lvlText w:val="%8."/>
      <w:lvlJc w:val="left"/>
      <w:pPr>
        <w:ind w:left="7179" w:hanging="360"/>
      </w:pPr>
    </w:lvl>
    <w:lvl w:ilvl="8">
      <w:start w:val="1"/>
      <w:numFmt w:val="lowerRoman"/>
      <w:lvlText w:val="%9."/>
      <w:lvlJc w:val="right"/>
      <w:pPr>
        <w:ind w:left="7899" w:hanging="180"/>
      </w:pPr>
    </w:lvl>
  </w:abstractNum>
  <w:abstractNum w:abstractNumId="35" w15:restartNumberingAfterBreak="0">
    <w:nsid w:val="65303C16"/>
    <w:multiLevelType w:val="hybridMultilevel"/>
    <w:tmpl w:val="9A343FEE"/>
    <w:lvl w:ilvl="0" w:tplc="48D47670">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D6A87856">
      <w:start w:val="1"/>
      <w:numFmt w:val="bullet"/>
      <w:lvlText w:val="-"/>
      <w:lvlJc w:val="left"/>
      <w:pPr>
        <w:ind w:left="2160" w:hanging="360"/>
      </w:pPr>
      <w:rPr>
        <w:rFonts w:ascii="Arial" w:hAnsi="Arial"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576219D"/>
    <w:multiLevelType w:val="hybridMultilevel"/>
    <w:tmpl w:val="756C35C2"/>
    <w:lvl w:ilvl="0" w:tplc="0682004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7" w15:restartNumberingAfterBreak="0">
    <w:nsid w:val="671E3AFF"/>
    <w:multiLevelType w:val="hybridMultilevel"/>
    <w:tmpl w:val="F0020A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686527A8"/>
    <w:multiLevelType w:val="hybridMultilevel"/>
    <w:tmpl w:val="AEC2E08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C6D6AFA"/>
    <w:multiLevelType w:val="hybridMultilevel"/>
    <w:tmpl w:val="9614F7E8"/>
    <w:lvl w:ilvl="0" w:tplc="C9126BBC">
      <w:start w:val="1"/>
      <w:numFmt w:val="decimal"/>
      <w:lvlText w:val="%1."/>
      <w:lvlJc w:val="left"/>
      <w:pPr>
        <w:ind w:left="643" w:hanging="360"/>
      </w:pPr>
      <w:rPr>
        <w:rFonts w:hint="default"/>
        <w:b w:val="0"/>
      </w:rPr>
    </w:lvl>
    <w:lvl w:ilvl="1" w:tplc="04050019" w:tentative="1">
      <w:start w:val="1"/>
      <w:numFmt w:val="lowerLetter"/>
      <w:lvlText w:val="%2."/>
      <w:lvlJc w:val="left"/>
      <w:pPr>
        <w:ind w:left="1363" w:hanging="360"/>
      </w:pPr>
    </w:lvl>
    <w:lvl w:ilvl="2" w:tplc="0405001B" w:tentative="1">
      <w:start w:val="1"/>
      <w:numFmt w:val="lowerRoman"/>
      <w:lvlText w:val="%3."/>
      <w:lvlJc w:val="right"/>
      <w:pPr>
        <w:ind w:left="2083" w:hanging="180"/>
      </w:pPr>
    </w:lvl>
    <w:lvl w:ilvl="3" w:tplc="0405000F" w:tentative="1">
      <w:start w:val="1"/>
      <w:numFmt w:val="decimal"/>
      <w:lvlText w:val="%4."/>
      <w:lvlJc w:val="left"/>
      <w:pPr>
        <w:ind w:left="2803" w:hanging="360"/>
      </w:pPr>
    </w:lvl>
    <w:lvl w:ilvl="4" w:tplc="04050019" w:tentative="1">
      <w:start w:val="1"/>
      <w:numFmt w:val="lowerLetter"/>
      <w:lvlText w:val="%5."/>
      <w:lvlJc w:val="left"/>
      <w:pPr>
        <w:ind w:left="3523" w:hanging="360"/>
      </w:pPr>
    </w:lvl>
    <w:lvl w:ilvl="5" w:tplc="0405001B" w:tentative="1">
      <w:start w:val="1"/>
      <w:numFmt w:val="lowerRoman"/>
      <w:lvlText w:val="%6."/>
      <w:lvlJc w:val="right"/>
      <w:pPr>
        <w:ind w:left="4243" w:hanging="180"/>
      </w:pPr>
    </w:lvl>
    <w:lvl w:ilvl="6" w:tplc="0405000F" w:tentative="1">
      <w:start w:val="1"/>
      <w:numFmt w:val="decimal"/>
      <w:lvlText w:val="%7."/>
      <w:lvlJc w:val="left"/>
      <w:pPr>
        <w:ind w:left="4963" w:hanging="360"/>
      </w:pPr>
    </w:lvl>
    <w:lvl w:ilvl="7" w:tplc="04050019" w:tentative="1">
      <w:start w:val="1"/>
      <w:numFmt w:val="lowerLetter"/>
      <w:lvlText w:val="%8."/>
      <w:lvlJc w:val="left"/>
      <w:pPr>
        <w:ind w:left="5683" w:hanging="360"/>
      </w:pPr>
    </w:lvl>
    <w:lvl w:ilvl="8" w:tplc="0405001B" w:tentative="1">
      <w:start w:val="1"/>
      <w:numFmt w:val="lowerRoman"/>
      <w:lvlText w:val="%9."/>
      <w:lvlJc w:val="right"/>
      <w:pPr>
        <w:ind w:left="6403" w:hanging="180"/>
      </w:pPr>
    </w:lvl>
  </w:abstractNum>
  <w:abstractNum w:abstractNumId="40" w15:restartNumberingAfterBreak="0">
    <w:nsid w:val="6FF3147E"/>
    <w:multiLevelType w:val="hybridMultilevel"/>
    <w:tmpl w:val="AA06121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4DF5F71"/>
    <w:multiLevelType w:val="hybridMultilevel"/>
    <w:tmpl w:val="0D8C1D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5BE3B04"/>
    <w:multiLevelType w:val="hybridMultilevel"/>
    <w:tmpl w:val="FBF22FF8"/>
    <w:lvl w:ilvl="0" w:tplc="9DD6BF02">
      <w:start w:val="1"/>
      <w:numFmt w:val="decimal"/>
      <w:lvlText w:val="%1."/>
      <w:lvlJc w:val="left"/>
      <w:pPr>
        <w:ind w:left="720" w:hanging="360"/>
      </w:pPr>
      <w:rPr>
        <w:rFonts w:hint="default"/>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8175CF8"/>
    <w:multiLevelType w:val="hybridMultilevel"/>
    <w:tmpl w:val="B5C03646"/>
    <w:lvl w:ilvl="0" w:tplc="790AD714">
      <w:start w:val="1"/>
      <w:numFmt w:val="decimal"/>
      <w:lvlText w:val="%1."/>
      <w:lvlJc w:val="left"/>
      <w:pPr>
        <w:ind w:left="567" w:hanging="283"/>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B2D38C7"/>
    <w:multiLevelType w:val="hybridMultilevel"/>
    <w:tmpl w:val="E2662444"/>
    <w:lvl w:ilvl="0" w:tplc="48D47670">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5" w15:restartNumberingAfterBreak="0">
    <w:nsid w:val="7B8B50BE"/>
    <w:multiLevelType w:val="hybridMultilevel"/>
    <w:tmpl w:val="B2666BF6"/>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B971517"/>
    <w:multiLevelType w:val="hybridMultilevel"/>
    <w:tmpl w:val="797639BE"/>
    <w:lvl w:ilvl="0" w:tplc="620CD8E8">
      <w:start w:val="2"/>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E5B4675"/>
    <w:multiLevelType w:val="hybridMultilevel"/>
    <w:tmpl w:val="B6BE2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11"/>
  </w:num>
  <w:num w:numId="3">
    <w:abstractNumId w:val="31"/>
  </w:num>
  <w:num w:numId="4">
    <w:abstractNumId w:val="5"/>
  </w:num>
  <w:num w:numId="5">
    <w:abstractNumId w:val="27"/>
  </w:num>
  <w:num w:numId="6">
    <w:abstractNumId w:val="22"/>
  </w:num>
  <w:num w:numId="7">
    <w:abstractNumId w:val="25"/>
  </w:num>
  <w:num w:numId="8">
    <w:abstractNumId w:val="20"/>
  </w:num>
  <w:num w:numId="9">
    <w:abstractNumId w:val="3"/>
  </w:num>
  <w:num w:numId="10">
    <w:abstractNumId w:val="26"/>
  </w:num>
  <w:num w:numId="11">
    <w:abstractNumId w:val="42"/>
  </w:num>
  <w:num w:numId="12">
    <w:abstractNumId w:val="30"/>
  </w:num>
  <w:num w:numId="13">
    <w:abstractNumId w:val="33"/>
  </w:num>
  <w:num w:numId="14">
    <w:abstractNumId w:val="29"/>
  </w:num>
  <w:num w:numId="15">
    <w:abstractNumId w:val="15"/>
  </w:num>
  <w:num w:numId="16">
    <w:abstractNumId w:val="34"/>
  </w:num>
  <w:num w:numId="17">
    <w:abstractNumId w:val="6"/>
  </w:num>
  <w:num w:numId="18">
    <w:abstractNumId w:val="1"/>
  </w:num>
  <w:num w:numId="19">
    <w:abstractNumId w:val="43"/>
  </w:num>
  <w:num w:numId="20">
    <w:abstractNumId w:val="38"/>
  </w:num>
  <w:num w:numId="21">
    <w:abstractNumId w:val="9"/>
  </w:num>
  <w:num w:numId="22">
    <w:abstractNumId w:val="28"/>
  </w:num>
  <w:num w:numId="23">
    <w:abstractNumId w:val="7"/>
  </w:num>
  <w:num w:numId="24">
    <w:abstractNumId w:val="19"/>
  </w:num>
  <w:num w:numId="25">
    <w:abstractNumId w:val="36"/>
  </w:num>
  <w:num w:numId="26">
    <w:abstractNumId w:val="46"/>
  </w:num>
  <w:num w:numId="27">
    <w:abstractNumId w:val="40"/>
  </w:num>
  <w:num w:numId="28">
    <w:abstractNumId w:val="39"/>
  </w:num>
  <w:num w:numId="29">
    <w:abstractNumId w:val="45"/>
  </w:num>
  <w:num w:numId="30">
    <w:abstractNumId w:val="41"/>
  </w:num>
  <w:num w:numId="31">
    <w:abstractNumId w:val="24"/>
  </w:num>
  <w:num w:numId="32">
    <w:abstractNumId w:val="18"/>
  </w:num>
  <w:num w:numId="33">
    <w:abstractNumId w:val="0"/>
  </w:num>
  <w:num w:numId="34">
    <w:abstractNumId w:val="4"/>
  </w:num>
  <w:num w:numId="35">
    <w:abstractNumId w:val="16"/>
  </w:num>
  <w:num w:numId="36">
    <w:abstractNumId w:val="23"/>
  </w:num>
  <w:num w:numId="37">
    <w:abstractNumId w:val="10"/>
  </w:num>
  <w:num w:numId="38">
    <w:abstractNumId w:val="8"/>
  </w:num>
  <w:num w:numId="39">
    <w:abstractNumId w:val="47"/>
  </w:num>
  <w:num w:numId="40">
    <w:abstractNumId w:val="14"/>
  </w:num>
  <w:num w:numId="41">
    <w:abstractNumId w:val="13"/>
  </w:num>
  <w:num w:numId="42">
    <w:abstractNumId w:val="17"/>
  </w:num>
  <w:num w:numId="43">
    <w:abstractNumId w:val="12"/>
  </w:num>
  <w:num w:numId="44">
    <w:abstractNumId w:val="44"/>
  </w:num>
  <w:num w:numId="45">
    <w:abstractNumId w:val="35"/>
  </w:num>
  <w:num w:numId="46">
    <w:abstractNumId w:val="32"/>
  </w:num>
  <w:num w:numId="47">
    <w:abstractNumId w:val="2"/>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B4D"/>
    <w:rsid w:val="000167D5"/>
    <w:rsid w:val="00023B3E"/>
    <w:rsid w:val="00023F18"/>
    <w:rsid w:val="00033750"/>
    <w:rsid w:val="000367F0"/>
    <w:rsid w:val="00060625"/>
    <w:rsid w:val="000668B3"/>
    <w:rsid w:val="00071456"/>
    <w:rsid w:val="000B155E"/>
    <w:rsid w:val="000C7DDE"/>
    <w:rsid w:val="000D622E"/>
    <w:rsid w:val="000F3BB7"/>
    <w:rsid w:val="001028A9"/>
    <w:rsid w:val="001042EF"/>
    <w:rsid w:val="001062D3"/>
    <w:rsid w:val="001133E7"/>
    <w:rsid w:val="001273F5"/>
    <w:rsid w:val="00134743"/>
    <w:rsid w:val="001534EF"/>
    <w:rsid w:val="001547C6"/>
    <w:rsid w:val="001547F3"/>
    <w:rsid w:val="00160290"/>
    <w:rsid w:val="0016402F"/>
    <w:rsid w:val="00174462"/>
    <w:rsid w:val="00176789"/>
    <w:rsid w:val="00195359"/>
    <w:rsid w:val="001970BA"/>
    <w:rsid w:val="001979F9"/>
    <w:rsid w:val="00197E46"/>
    <w:rsid w:val="001A0C31"/>
    <w:rsid w:val="001A32F1"/>
    <w:rsid w:val="001C3725"/>
    <w:rsid w:val="001C4363"/>
    <w:rsid w:val="001C688C"/>
    <w:rsid w:val="00200609"/>
    <w:rsid w:val="00212FEE"/>
    <w:rsid w:val="00231E4D"/>
    <w:rsid w:val="0023521D"/>
    <w:rsid w:val="002406E2"/>
    <w:rsid w:val="00240ADE"/>
    <w:rsid w:val="002461A2"/>
    <w:rsid w:val="00263B9D"/>
    <w:rsid w:val="002647CD"/>
    <w:rsid w:val="002678EA"/>
    <w:rsid w:val="002704B1"/>
    <w:rsid w:val="00283996"/>
    <w:rsid w:val="002A4629"/>
    <w:rsid w:val="002B4C5F"/>
    <w:rsid w:val="002E4EA1"/>
    <w:rsid w:val="003134B9"/>
    <w:rsid w:val="00317F55"/>
    <w:rsid w:val="00322500"/>
    <w:rsid w:val="00322A87"/>
    <w:rsid w:val="00350730"/>
    <w:rsid w:val="003522B6"/>
    <w:rsid w:val="003834EE"/>
    <w:rsid w:val="00393C9F"/>
    <w:rsid w:val="003A3BC2"/>
    <w:rsid w:val="003B301D"/>
    <w:rsid w:val="003B52A6"/>
    <w:rsid w:val="003D0C48"/>
    <w:rsid w:val="003D2371"/>
    <w:rsid w:val="003D4E03"/>
    <w:rsid w:val="003D5862"/>
    <w:rsid w:val="003D6744"/>
    <w:rsid w:val="003E150F"/>
    <w:rsid w:val="003E4DAF"/>
    <w:rsid w:val="004218F3"/>
    <w:rsid w:val="00436C50"/>
    <w:rsid w:val="00450AD6"/>
    <w:rsid w:val="00461476"/>
    <w:rsid w:val="00463652"/>
    <w:rsid w:val="00471EC3"/>
    <w:rsid w:val="00477805"/>
    <w:rsid w:val="004830EA"/>
    <w:rsid w:val="004935D6"/>
    <w:rsid w:val="00496548"/>
    <w:rsid w:val="004A030C"/>
    <w:rsid w:val="004B298A"/>
    <w:rsid w:val="004D44C8"/>
    <w:rsid w:val="004E30D6"/>
    <w:rsid w:val="004E5461"/>
    <w:rsid w:val="004E7817"/>
    <w:rsid w:val="004F11E4"/>
    <w:rsid w:val="00507F70"/>
    <w:rsid w:val="00532A9F"/>
    <w:rsid w:val="005376AE"/>
    <w:rsid w:val="00563C0C"/>
    <w:rsid w:val="00567D0D"/>
    <w:rsid w:val="00586197"/>
    <w:rsid w:val="005A5A1D"/>
    <w:rsid w:val="005B17CC"/>
    <w:rsid w:val="005B1FF5"/>
    <w:rsid w:val="005B2D16"/>
    <w:rsid w:val="005B3E8B"/>
    <w:rsid w:val="005B74E9"/>
    <w:rsid w:val="005E42C3"/>
    <w:rsid w:val="005F3028"/>
    <w:rsid w:val="0060678F"/>
    <w:rsid w:val="00652113"/>
    <w:rsid w:val="00661EC8"/>
    <w:rsid w:val="00665DEE"/>
    <w:rsid w:val="00677EAA"/>
    <w:rsid w:val="00692D8A"/>
    <w:rsid w:val="0069670C"/>
    <w:rsid w:val="00697AB9"/>
    <w:rsid w:val="006D003C"/>
    <w:rsid w:val="006D4F01"/>
    <w:rsid w:val="006E0C99"/>
    <w:rsid w:val="006E7AA1"/>
    <w:rsid w:val="006F0F7A"/>
    <w:rsid w:val="006F1C49"/>
    <w:rsid w:val="006F39E2"/>
    <w:rsid w:val="0070758D"/>
    <w:rsid w:val="007323EC"/>
    <w:rsid w:val="007449D9"/>
    <w:rsid w:val="00746385"/>
    <w:rsid w:val="00751B91"/>
    <w:rsid w:val="0075269E"/>
    <w:rsid w:val="00754A50"/>
    <w:rsid w:val="00760F95"/>
    <w:rsid w:val="00761B4D"/>
    <w:rsid w:val="00761B6A"/>
    <w:rsid w:val="00763648"/>
    <w:rsid w:val="00765961"/>
    <w:rsid w:val="00767680"/>
    <w:rsid w:val="007720C6"/>
    <w:rsid w:val="00793E35"/>
    <w:rsid w:val="007C59FF"/>
    <w:rsid w:val="007D4822"/>
    <w:rsid w:val="007F31B4"/>
    <w:rsid w:val="008027DC"/>
    <w:rsid w:val="00805F4E"/>
    <w:rsid w:val="00820C6E"/>
    <w:rsid w:val="008276E6"/>
    <w:rsid w:val="00835353"/>
    <w:rsid w:val="00843247"/>
    <w:rsid w:val="00850BEE"/>
    <w:rsid w:val="00853CE0"/>
    <w:rsid w:val="0086060A"/>
    <w:rsid w:val="00863DDB"/>
    <w:rsid w:val="00872089"/>
    <w:rsid w:val="00876F18"/>
    <w:rsid w:val="00885227"/>
    <w:rsid w:val="008929FA"/>
    <w:rsid w:val="0089387A"/>
    <w:rsid w:val="008A0F17"/>
    <w:rsid w:val="008B18B9"/>
    <w:rsid w:val="008B1C07"/>
    <w:rsid w:val="008C063E"/>
    <w:rsid w:val="008D77DA"/>
    <w:rsid w:val="008E1AE9"/>
    <w:rsid w:val="008E32FC"/>
    <w:rsid w:val="008E3708"/>
    <w:rsid w:val="008F276A"/>
    <w:rsid w:val="00906CAE"/>
    <w:rsid w:val="00906DEA"/>
    <w:rsid w:val="00920916"/>
    <w:rsid w:val="009273C5"/>
    <w:rsid w:val="0093258E"/>
    <w:rsid w:val="00934C46"/>
    <w:rsid w:val="00950EC1"/>
    <w:rsid w:val="00955817"/>
    <w:rsid w:val="009710B0"/>
    <w:rsid w:val="00971804"/>
    <w:rsid w:val="00995281"/>
    <w:rsid w:val="009969AC"/>
    <w:rsid w:val="009A4E7E"/>
    <w:rsid w:val="009B2995"/>
    <w:rsid w:val="009B5DC4"/>
    <w:rsid w:val="009E0DE3"/>
    <w:rsid w:val="009E6353"/>
    <w:rsid w:val="009F47E9"/>
    <w:rsid w:val="009F522A"/>
    <w:rsid w:val="009F7321"/>
    <w:rsid w:val="00A1715B"/>
    <w:rsid w:val="00A250D7"/>
    <w:rsid w:val="00A31609"/>
    <w:rsid w:val="00A37F62"/>
    <w:rsid w:val="00A42B36"/>
    <w:rsid w:val="00A44070"/>
    <w:rsid w:val="00A50656"/>
    <w:rsid w:val="00A5267F"/>
    <w:rsid w:val="00A57382"/>
    <w:rsid w:val="00A57EF0"/>
    <w:rsid w:val="00A6350F"/>
    <w:rsid w:val="00A648A3"/>
    <w:rsid w:val="00A667F1"/>
    <w:rsid w:val="00A667F8"/>
    <w:rsid w:val="00A74C3E"/>
    <w:rsid w:val="00A8506A"/>
    <w:rsid w:val="00A9589E"/>
    <w:rsid w:val="00AA0F9A"/>
    <w:rsid w:val="00AA76CA"/>
    <w:rsid w:val="00AD134D"/>
    <w:rsid w:val="00AD2F6E"/>
    <w:rsid w:val="00AD30B1"/>
    <w:rsid w:val="00AD7BDF"/>
    <w:rsid w:val="00AE394A"/>
    <w:rsid w:val="00AE41C8"/>
    <w:rsid w:val="00B1154C"/>
    <w:rsid w:val="00B175F1"/>
    <w:rsid w:val="00B315DD"/>
    <w:rsid w:val="00B40A05"/>
    <w:rsid w:val="00B56D38"/>
    <w:rsid w:val="00B75391"/>
    <w:rsid w:val="00B86DF4"/>
    <w:rsid w:val="00BA294B"/>
    <w:rsid w:val="00BA3F14"/>
    <w:rsid w:val="00BC2532"/>
    <w:rsid w:val="00BD1147"/>
    <w:rsid w:val="00BD7F20"/>
    <w:rsid w:val="00BE067E"/>
    <w:rsid w:val="00BE2A4A"/>
    <w:rsid w:val="00BE57F4"/>
    <w:rsid w:val="00BF4427"/>
    <w:rsid w:val="00BF53C3"/>
    <w:rsid w:val="00C01FBA"/>
    <w:rsid w:val="00C049A3"/>
    <w:rsid w:val="00C07725"/>
    <w:rsid w:val="00C15DD5"/>
    <w:rsid w:val="00C27FDF"/>
    <w:rsid w:val="00C35112"/>
    <w:rsid w:val="00C57E37"/>
    <w:rsid w:val="00C644DF"/>
    <w:rsid w:val="00C8253A"/>
    <w:rsid w:val="00C9406D"/>
    <w:rsid w:val="00C96877"/>
    <w:rsid w:val="00CA3841"/>
    <w:rsid w:val="00CC5DC2"/>
    <w:rsid w:val="00CD792F"/>
    <w:rsid w:val="00CE2732"/>
    <w:rsid w:val="00CE3996"/>
    <w:rsid w:val="00CF78A9"/>
    <w:rsid w:val="00D34CAF"/>
    <w:rsid w:val="00D5475B"/>
    <w:rsid w:val="00D76168"/>
    <w:rsid w:val="00DB1FF3"/>
    <w:rsid w:val="00DD3961"/>
    <w:rsid w:val="00DF1578"/>
    <w:rsid w:val="00E04FD6"/>
    <w:rsid w:val="00E07BA9"/>
    <w:rsid w:val="00E10B6D"/>
    <w:rsid w:val="00E26D34"/>
    <w:rsid w:val="00E36885"/>
    <w:rsid w:val="00E46AA5"/>
    <w:rsid w:val="00E57B62"/>
    <w:rsid w:val="00E660DD"/>
    <w:rsid w:val="00E800F8"/>
    <w:rsid w:val="00E855B0"/>
    <w:rsid w:val="00E97F72"/>
    <w:rsid w:val="00EA7E34"/>
    <w:rsid w:val="00EC496E"/>
    <w:rsid w:val="00EE1B28"/>
    <w:rsid w:val="00EE20A5"/>
    <w:rsid w:val="00EE5557"/>
    <w:rsid w:val="00EF0647"/>
    <w:rsid w:val="00F16C12"/>
    <w:rsid w:val="00F2463E"/>
    <w:rsid w:val="00F31BE6"/>
    <w:rsid w:val="00F43768"/>
    <w:rsid w:val="00F52B6E"/>
    <w:rsid w:val="00F71A34"/>
    <w:rsid w:val="00F83781"/>
    <w:rsid w:val="00F944FE"/>
    <w:rsid w:val="00FA4707"/>
    <w:rsid w:val="00FC7C5F"/>
    <w:rsid w:val="00FD13B6"/>
    <w:rsid w:val="00FD2827"/>
    <w:rsid w:val="00FD2E64"/>
    <w:rsid w:val="00FE10E1"/>
    <w:rsid w:val="00FF12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E3AB6"/>
  <w15:docId w15:val="{261C11A6-6B22-480A-A5F4-8F41F5D28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qFormat/>
    <w:rsid w:val="00FC7C5F"/>
    <w:pPr>
      <w:keepNext/>
      <w:numPr>
        <w:numId w:val="40"/>
      </w:numPr>
      <w:spacing w:before="240" w:after="60" w:line="240" w:lineRule="auto"/>
      <w:jc w:val="both"/>
      <w:outlineLvl w:val="0"/>
    </w:pPr>
    <w:rPr>
      <w:rFonts w:ascii="Arial" w:eastAsia="Times New Roman" w:hAnsi="Arial" w:cs="Arial"/>
      <w:b/>
      <w:bCs/>
      <w:kern w:val="32"/>
      <w:sz w:val="32"/>
      <w:szCs w:val="32"/>
      <w:lang w:eastAsia="cs-CZ"/>
    </w:rPr>
  </w:style>
  <w:style w:type="paragraph" w:styleId="Nadpis2">
    <w:name w:val="heading 2"/>
    <w:basedOn w:val="Normln"/>
    <w:next w:val="Normln"/>
    <w:link w:val="Nadpis2Char"/>
    <w:qFormat/>
    <w:rsid w:val="00FC7C5F"/>
    <w:pPr>
      <w:keepNext/>
      <w:numPr>
        <w:ilvl w:val="1"/>
        <w:numId w:val="40"/>
      </w:numPr>
      <w:spacing w:before="240" w:after="60" w:line="240" w:lineRule="auto"/>
      <w:jc w:val="both"/>
      <w:outlineLvl w:val="1"/>
    </w:pPr>
    <w:rPr>
      <w:rFonts w:ascii="Arial" w:eastAsia="Times New Roman" w:hAnsi="Arial" w:cs="Arial"/>
      <w:b/>
      <w:bCs/>
      <w:i/>
      <w:iCs/>
      <w:sz w:val="28"/>
      <w:szCs w:val="28"/>
      <w:lang w:eastAsia="cs-CZ"/>
    </w:rPr>
  </w:style>
  <w:style w:type="paragraph" w:styleId="Nadpis3">
    <w:name w:val="heading 3"/>
    <w:basedOn w:val="Normln"/>
    <w:next w:val="Normln"/>
    <w:link w:val="Nadpis3Char"/>
    <w:qFormat/>
    <w:rsid w:val="00FC7C5F"/>
    <w:pPr>
      <w:keepNext/>
      <w:numPr>
        <w:ilvl w:val="2"/>
        <w:numId w:val="40"/>
      </w:numPr>
      <w:spacing w:before="240" w:after="60" w:line="240" w:lineRule="auto"/>
      <w:jc w:val="both"/>
      <w:outlineLvl w:val="2"/>
    </w:pPr>
    <w:rPr>
      <w:rFonts w:ascii="Arial" w:eastAsia="Times New Roman" w:hAnsi="Arial" w:cs="Arial"/>
      <w:b/>
      <w:bCs/>
      <w:sz w:val="26"/>
      <w:szCs w:val="26"/>
      <w:lang w:eastAsia="cs-CZ"/>
    </w:rPr>
  </w:style>
  <w:style w:type="paragraph" w:styleId="Nadpis4">
    <w:name w:val="heading 4"/>
    <w:basedOn w:val="Normln"/>
    <w:next w:val="Normln"/>
    <w:link w:val="Nadpis4Char"/>
    <w:qFormat/>
    <w:rsid w:val="00FC7C5F"/>
    <w:pPr>
      <w:keepNext/>
      <w:numPr>
        <w:ilvl w:val="3"/>
        <w:numId w:val="40"/>
      </w:numPr>
      <w:spacing w:before="240" w:after="60" w:line="240" w:lineRule="auto"/>
      <w:jc w:val="both"/>
      <w:outlineLvl w:val="3"/>
    </w:pPr>
    <w:rPr>
      <w:rFonts w:ascii="Times New Roman" w:eastAsia="Times New Roman" w:hAnsi="Times New Roman" w:cs="Times New Roman"/>
      <w:b/>
      <w:bCs/>
      <w:sz w:val="28"/>
      <w:szCs w:val="28"/>
      <w:lang w:eastAsia="cs-CZ"/>
    </w:rPr>
  </w:style>
  <w:style w:type="paragraph" w:styleId="Nadpis5">
    <w:name w:val="heading 5"/>
    <w:basedOn w:val="Normln"/>
    <w:next w:val="Normln"/>
    <w:link w:val="Nadpis5Char"/>
    <w:qFormat/>
    <w:rsid w:val="00FC7C5F"/>
    <w:pPr>
      <w:numPr>
        <w:ilvl w:val="4"/>
        <w:numId w:val="40"/>
      </w:numPr>
      <w:spacing w:before="240" w:after="60" w:line="240" w:lineRule="auto"/>
      <w:jc w:val="both"/>
      <w:outlineLvl w:val="4"/>
    </w:pPr>
    <w:rPr>
      <w:rFonts w:ascii="Arial" w:eastAsia="Times New Roman" w:hAnsi="Arial" w:cs="Times New Roman"/>
      <w:b/>
      <w:bCs/>
      <w:i/>
      <w:iCs/>
      <w:sz w:val="26"/>
      <w:szCs w:val="26"/>
      <w:lang w:eastAsia="cs-CZ"/>
    </w:rPr>
  </w:style>
  <w:style w:type="paragraph" w:styleId="Nadpis6">
    <w:name w:val="heading 6"/>
    <w:basedOn w:val="Normln"/>
    <w:next w:val="Normln"/>
    <w:link w:val="Nadpis6Char"/>
    <w:qFormat/>
    <w:rsid w:val="00FC7C5F"/>
    <w:pPr>
      <w:numPr>
        <w:ilvl w:val="5"/>
        <w:numId w:val="40"/>
      </w:numPr>
      <w:spacing w:before="240" w:after="60" w:line="240" w:lineRule="auto"/>
      <w:jc w:val="both"/>
      <w:outlineLvl w:val="5"/>
    </w:pPr>
    <w:rPr>
      <w:rFonts w:ascii="Times New Roman" w:eastAsia="Times New Roman" w:hAnsi="Times New Roman" w:cs="Times New Roman"/>
      <w:b/>
      <w:bCs/>
      <w:lang w:eastAsia="cs-CZ"/>
    </w:rPr>
  </w:style>
  <w:style w:type="paragraph" w:styleId="Nadpis7">
    <w:name w:val="heading 7"/>
    <w:basedOn w:val="Normln"/>
    <w:next w:val="Normln"/>
    <w:link w:val="Nadpis7Char"/>
    <w:qFormat/>
    <w:rsid w:val="00FC7C5F"/>
    <w:pPr>
      <w:numPr>
        <w:ilvl w:val="6"/>
        <w:numId w:val="40"/>
      </w:numPr>
      <w:spacing w:before="240" w:after="60" w:line="240" w:lineRule="auto"/>
      <w:jc w:val="both"/>
      <w:outlineLvl w:val="6"/>
    </w:pPr>
    <w:rPr>
      <w:rFonts w:ascii="Times New Roman" w:eastAsia="Times New Roman" w:hAnsi="Times New Roman" w:cs="Times New Roman"/>
      <w:sz w:val="24"/>
      <w:szCs w:val="24"/>
      <w:lang w:eastAsia="cs-CZ"/>
    </w:rPr>
  </w:style>
  <w:style w:type="paragraph" w:styleId="Nadpis8">
    <w:name w:val="heading 8"/>
    <w:basedOn w:val="Normln"/>
    <w:next w:val="Normln"/>
    <w:link w:val="Nadpis8Char"/>
    <w:qFormat/>
    <w:rsid w:val="00FC7C5F"/>
    <w:pPr>
      <w:numPr>
        <w:ilvl w:val="7"/>
        <w:numId w:val="40"/>
      </w:numPr>
      <w:spacing w:before="240" w:after="60" w:line="240" w:lineRule="auto"/>
      <w:jc w:val="both"/>
      <w:outlineLvl w:val="7"/>
    </w:pPr>
    <w:rPr>
      <w:rFonts w:ascii="Times New Roman" w:eastAsia="Times New Roman" w:hAnsi="Times New Roman" w:cs="Times New Roman"/>
      <w:i/>
      <w:iCs/>
      <w:sz w:val="24"/>
      <w:szCs w:val="24"/>
      <w:lang w:eastAsia="cs-CZ"/>
    </w:rPr>
  </w:style>
  <w:style w:type="paragraph" w:styleId="Nadpis9">
    <w:name w:val="heading 9"/>
    <w:basedOn w:val="Normln"/>
    <w:next w:val="Normln"/>
    <w:link w:val="Nadpis9Char"/>
    <w:qFormat/>
    <w:rsid w:val="00FC7C5F"/>
    <w:pPr>
      <w:numPr>
        <w:ilvl w:val="8"/>
        <w:numId w:val="40"/>
      </w:numPr>
      <w:spacing w:before="240" w:after="60" w:line="240" w:lineRule="auto"/>
      <w:jc w:val="both"/>
      <w:outlineLvl w:val="8"/>
    </w:pPr>
    <w:rPr>
      <w:rFonts w:ascii="Arial" w:eastAsia="Times New Roman" w:hAnsi="Arial" w:cs="Arial"/>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F1578"/>
    <w:pPr>
      <w:ind w:left="720"/>
      <w:contextualSpacing/>
    </w:pPr>
  </w:style>
  <w:style w:type="paragraph" w:styleId="Textbubliny">
    <w:name w:val="Balloon Text"/>
    <w:basedOn w:val="Normln"/>
    <w:link w:val="TextbublinyChar"/>
    <w:uiPriority w:val="99"/>
    <w:semiHidden/>
    <w:unhideWhenUsed/>
    <w:rsid w:val="00C15DD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5DD5"/>
    <w:rPr>
      <w:rFonts w:ascii="Tahoma" w:hAnsi="Tahoma" w:cs="Tahoma"/>
      <w:sz w:val="16"/>
      <w:szCs w:val="16"/>
    </w:rPr>
  </w:style>
  <w:style w:type="character" w:styleId="Odkaznakoment">
    <w:name w:val="annotation reference"/>
    <w:basedOn w:val="Standardnpsmoodstavce"/>
    <w:uiPriority w:val="99"/>
    <w:semiHidden/>
    <w:unhideWhenUsed/>
    <w:rsid w:val="006E7AA1"/>
    <w:rPr>
      <w:sz w:val="16"/>
      <w:szCs w:val="16"/>
    </w:rPr>
  </w:style>
  <w:style w:type="paragraph" w:styleId="Textkomente">
    <w:name w:val="annotation text"/>
    <w:basedOn w:val="Normln"/>
    <w:link w:val="TextkomenteChar"/>
    <w:uiPriority w:val="99"/>
    <w:semiHidden/>
    <w:unhideWhenUsed/>
    <w:rsid w:val="006E7AA1"/>
    <w:pPr>
      <w:spacing w:line="240" w:lineRule="auto"/>
    </w:pPr>
    <w:rPr>
      <w:sz w:val="20"/>
      <w:szCs w:val="20"/>
    </w:rPr>
  </w:style>
  <w:style w:type="character" w:customStyle="1" w:styleId="TextkomenteChar">
    <w:name w:val="Text komentáře Char"/>
    <w:basedOn w:val="Standardnpsmoodstavce"/>
    <w:link w:val="Textkomente"/>
    <w:uiPriority w:val="99"/>
    <w:semiHidden/>
    <w:rsid w:val="006E7AA1"/>
    <w:rPr>
      <w:sz w:val="20"/>
      <w:szCs w:val="20"/>
    </w:rPr>
  </w:style>
  <w:style w:type="paragraph" w:styleId="Pedmtkomente">
    <w:name w:val="annotation subject"/>
    <w:basedOn w:val="Textkomente"/>
    <w:next w:val="Textkomente"/>
    <w:link w:val="PedmtkomenteChar"/>
    <w:uiPriority w:val="99"/>
    <w:semiHidden/>
    <w:unhideWhenUsed/>
    <w:rsid w:val="006E7AA1"/>
    <w:rPr>
      <w:b/>
      <w:bCs/>
    </w:rPr>
  </w:style>
  <w:style w:type="character" w:customStyle="1" w:styleId="PedmtkomenteChar">
    <w:name w:val="Předmět komentáře Char"/>
    <w:basedOn w:val="TextkomenteChar"/>
    <w:link w:val="Pedmtkomente"/>
    <w:uiPriority w:val="99"/>
    <w:semiHidden/>
    <w:rsid w:val="006E7AA1"/>
    <w:rPr>
      <w:b/>
      <w:bCs/>
      <w:sz w:val="20"/>
      <w:szCs w:val="20"/>
    </w:rPr>
  </w:style>
  <w:style w:type="paragraph" w:styleId="Zhlav">
    <w:name w:val="header"/>
    <w:basedOn w:val="Normln"/>
    <w:link w:val="ZhlavChar"/>
    <w:uiPriority w:val="99"/>
    <w:unhideWhenUsed/>
    <w:rsid w:val="00BF442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427"/>
  </w:style>
  <w:style w:type="paragraph" w:styleId="Zpat">
    <w:name w:val="footer"/>
    <w:basedOn w:val="Normln"/>
    <w:link w:val="ZpatChar"/>
    <w:uiPriority w:val="99"/>
    <w:unhideWhenUsed/>
    <w:rsid w:val="00BF4427"/>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427"/>
  </w:style>
  <w:style w:type="character" w:styleId="Hypertextovodkaz">
    <w:name w:val="Hyperlink"/>
    <w:basedOn w:val="Standardnpsmoodstavce"/>
    <w:uiPriority w:val="99"/>
    <w:unhideWhenUsed/>
    <w:rsid w:val="00F43768"/>
    <w:rPr>
      <w:color w:val="0000FF" w:themeColor="hyperlink"/>
      <w:u w:val="single"/>
    </w:rPr>
  </w:style>
  <w:style w:type="paragraph" w:styleId="Textpoznpodarou">
    <w:name w:val="footnote text"/>
    <w:basedOn w:val="Normln"/>
    <w:link w:val="TextpoznpodarouChar"/>
    <w:uiPriority w:val="99"/>
    <w:semiHidden/>
    <w:unhideWhenUsed/>
    <w:rsid w:val="002461A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461A2"/>
    <w:rPr>
      <w:sz w:val="20"/>
      <w:szCs w:val="20"/>
    </w:rPr>
  </w:style>
  <w:style w:type="character" w:styleId="Znakapoznpodarou">
    <w:name w:val="footnote reference"/>
    <w:rsid w:val="002461A2"/>
    <w:rPr>
      <w:vertAlign w:val="superscript"/>
    </w:rPr>
  </w:style>
  <w:style w:type="character" w:customStyle="1" w:styleId="Nadpis1Char">
    <w:name w:val="Nadpis 1 Char"/>
    <w:basedOn w:val="Standardnpsmoodstavce"/>
    <w:link w:val="Nadpis1"/>
    <w:rsid w:val="00FC7C5F"/>
    <w:rPr>
      <w:rFonts w:ascii="Arial" w:eastAsia="Times New Roman" w:hAnsi="Arial" w:cs="Arial"/>
      <w:b/>
      <w:bCs/>
      <w:kern w:val="32"/>
      <w:sz w:val="32"/>
      <w:szCs w:val="32"/>
      <w:lang w:eastAsia="cs-CZ"/>
    </w:rPr>
  </w:style>
  <w:style w:type="character" w:customStyle="1" w:styleId="Nadpis2Char">
    <w:name w:val="Nadpis 2 Char"/>
    <w:basedOn w:val="Standardnpsmoodstavce"/>
    <w:link w:val="Nadpis2"/>
    <w:rsid w:val="00FC7C5F"/>
    <w:rPr>
      <w:rFonts w:ascii="Arial" w:eastAsia="Times New Roman" w:hAnsi="Arial" w:cs="Arial"/>
      <w:b/>
      <w:bCs/>
      <w:i/>
      <w:iCs/>
      <w:sz w:val="28"/>
      <w:szCs w:val="28"/>
      <w:lang w:eastAsia="cs-CZ"/>
    </w:rPr>
  </w:style>
  <w:style w:type="character" w:customStyle="1" w:styleId="Nadpis3Char">
    <w:name w:val="Nadpis 3 Char"/>
    <w:basedOn w:val="Standardnpsmoodstavce"/>
    <w:link w:val="Nadpis3"/>
    <w:rsid w:val="00FC7C5F"/>
    <w:rPr>
      <w:rFonts w:ascii="Arial" w:eastAsia="Times New Roman" w:hAnsi="Arial" w:cs="Arial"/>
      <w:b/>
      <w:bCs/>
      <w:sz w:val="26"/>
      <w:szCs w:val="26"/>
      <w:lang w:eastAsia="cs-CZ"/>
    </w:rPr>
  </w:style>
  <w:style w:type="character" w:customStyle="1" w:styleId="Nadpis4Char">
    <w:name w:val="Nadpis 4 Char"/>
    <w:basedOn w:val="Standardnpsmoodstavce"/>
    <w:link w:val="Nadpis4"/>
    <w:rsid w:val="00FC7C5F"/>
    <w:rPr>
      <w:rFonts w:ascii="Times New Roman" w:eastAsia="Times New Roman" w:hAnsi="Times New Roman" w:cs="Times New Roman"/>
      <w:b/>
      <w:bCs/>
      <w:sz w:val="28"/>
      <w:szCs w:val="28"/>
      <w:lang w:eastAsia="cs-CZ"/>
    </w:rPr>
  </w:style>
  <w:style w:type="character" w:customStyle="1" w:styleId="Nadpis5Char">
    <w:name w:val="Nadpis 5 Char"/>
    <w:basedOn w:val="Standardnpsmoodstavce"/>
    <w:link w:val="Nadpis5"/>
    <w:rsid w:val="00FC7C5F"/>
    <w:rPr>
      <w:rFonts w:ascii="Arial" w:eastAsia="Times New Roman" w:hAnsi="Arial" w:cs="Times New Roman"/>
      <w:b/>
      <w:bCs/>
      <w:i/>
      <w:iCs/>
      <w:sz w:val="26"/>
      <w:szCs w:val="26"/>
      <w:lang w:eastAsia="cs-CZ"/>
    </w:rPr>
  </w:style>
  <w:style w:type="character" w:customStyle="1" w:styleId="Nadpis6Char">
    <w:name w:val="Nadpis 6 Char"/>
    <w:basedOn w:val="Standardnpsmoodstavce"/>
    <w:link w:val="Nadpis6"/>
    <w:rsid w:val="00FC7C5F"/>
    <w:rPr>
      <w:rFonts w:ascii="Times New Roman" w:eastAsia="Times New Roman" w:hAnsi="Times New Roman" w:cs="Times New Roman"/>
      <w:b/>
      <w:bCs/>
      <w:lang w:eastAsia="cs-CZ"/>
    </w:rPr>
  </w:style>
  <w:style w:type="character" w:customStyle="1" w:styleId="Nadpis7Char">
    <w:name w:val="Nadpis 7 Char"/>
    <w:basedOn w:val="Standardnpsmoodstavce"/>
    <w:link w:val="Nadpis7"/>
    <w:rsid w:val="00FC7C5F"/>
    <w:rPr>
      <w:rFonts w:ascii="Times New Roman" w:eastAsia="Times New Roman" w:hAnsi="Times New Roman" w:cs="Times New Roman"/>
      <w:sz w:val="24"/>
      <w:szCs w:val="24"/>
      <w:lang w:eastAsia="cs-CZ"/>
    </w:rPr>
  </w:style>
  <w:style w:type="character" w:customStyle="1" w:styleId="Nadpis8Char">
    <w:name w:val="Nadpis 8 Char"/>
    <w:basedOn w:val="Standardnpsmoodstavce"/>
    <w:link w:val="Nadpis8"/>
    <w:rsid w:val="00FC7C5F"/>
    <w:rPr>
      <w:rFonts w:ascii="Times New Roman" w:eastAsia="Times New Roman" w:hAnsi="Times New Roman" w:cs="Times New Roman"/>
      <w:i/>
      <w:iCs/>
      <w:sz w:val="24"/>
      <w:szCs w:val="24"/>
      <w:lang w:eastAsia="cs-CZ"/>
    </w:rPr>
  </w:style>
  <w:style w:type="character" w:customStyle="1" w:styleId="Nadpis9Char">
    <w:name w:val="Nadpis 9 Char"/>
    <w:basedOn w:val="Standardnpsmoodstavce"/>
    <w:link w:val="Nadpis9"/>
    <w:rsid w:val="00FC7C5F"/>
    <w:rPr>
      <w:rFonts w:ascii="Arial" w:eastAsia="Times New Roman" w:hAnsi="Arial" w:cs="Arial"/>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49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ndekovar@c-budejovice.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CE9D4-5A3E-4D35-98FB-F92034A30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1934</Words>
  <Characters>11414</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 Veselský</dc:creator>
  <cp:lastModifiedBy>Gondeková Renata</cp:lastModifiedBy>
  <cp:revision>25</cp:revision>
  <cp:lastPrinted>2019-02-13T11:34:00Z</cp:lastPrinted>
  <dcterms:created xsi:type="dcterms:W3CDTF">2018-01-09T08:13:00Z</dcterms:created>
  <dcterms:modified xsi:type="dcterms:W3CDTF">2019-03-05T11:04:00Z</dcterms:modified>
</cp:coreProperties>
</file>