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AF1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33C49C9D" w14:textId="77777777" w:rsidR="00A257A0" w:rsidRDefault="00A257A0" w:rsidP="007B1046">
      <w:pPr>
        <w:pStyle w:val="odstavecsslovnm"/>
      </w:pPr>
    </w:p>
    <w:p w14:paraId="18B8FD71" w14:textId="60A11415" w:rsidR="00B454AB" w:rsidRDefault="00C47270" w:rsidP="007B1046">
      <w:pPr>
        <w:pStyle w:val="odstavecsslovnm"/>
      </w:pPr>
      <w:r w:rsidRPr="00911349">
        <w:t>Investo</w:t>
      </w:r>
      <w:r w:rsidR="00835D55">
        <w:t>r</w:t>
      </w:r>
      <w:r w:rsidRPr="00911349">
        <w:t xml:space="preserve"> stavb</w:t>
      </w:r>
      <w:r w:rsidR="00835D55">
        <w:t xml:space="preserve">y </w:t>
      </w:r>
      <w:r w:rsidR="004522B4">
        <w:t xml:space="preserve">ZTV </w:t>
      </w:r>
      <w:bookmarkStart w:id="0" w:name="_Hlk135213641"/>
      <w:r w:rsidR="002C6212" w:rsidRPr="00911349">
        <w:t>„</w:t>
      </w:r>
      <w:r w:rsidR="00835D55">
        <w:t>VÝSTAVBA BYTOVÉHO KOMPLEXU</w:t>
      </w:r>
      <w:r w:rsidR="00C10FBC">
        <w:t xml:space="preserve"> </w:t>
      </w:r>
      <w:r w:rsidR="000C396B">
        <w:t>„</w:t>
      </w:r>
      <w:r w:rsidR="00835D55">
        <w:t>ZA UNIVERZITOU“, BYTOVÝ DŮM - E</w:t>
      </w:r>
      <w:r w:rsidR="00B454AB">
        <w:t>“</w:t>
      </w:r>
      <w:bookmarkEnd w:id="0"/>
      <w:r w:rsidR="002C6212" w:rsidRPr="00911349">
        <w:t xml:space="preserve"> </w:t>
      </w:r>
      <w:r w:rsidR="004522B4">
        <w:t xml:space="preserve">v k.ú. České Budějovice </w:t>
      </w:r>
      <w:r w:rsidR="00835D55">
        <w:t>2</w:t>
      </w:r>
      <w:r w:rsidR="004522B4">
        <w:t xml:space="preserve">, společnost  </w:t>
      </w:r>
      <w:r w:rsidR="00835D55">
        <w:t>LODINGEN a.s.</w:t>
      </w:r>
      <w:r w:rsidR="00B44052">
        <w:t xml:space="preserve"> se sídlem </w:t>
      </w:r>
      <w:r w:rsidR="00835D55">
        <w:t>Průmyslová 566/5, 108 00 Praha – Malešice, IČ</w:t>
      </w:r>
      <w:r w:rsidR="00AE2FF4">
        <w:t>O</w:t>
      </w:r>
      <w:r w:rsidR="00835D55">
        <w:t xml:space="preserve"> 28170415</w:t>
      </w:r>
      <w:r w:rsidR="00356812">
        <w:t xml:space="preserve"> </w:t>
      </w:r>
      <w:r w:rsidR="00835D55">
        <w:t>a vlastníci pozemků, na nichž se stavby</w:t>
      </w:r>
      <w:r w:rsidR="00BC5A3A">
        <w:t xml:space="preserve"> ZTV</w:t>
      </w:r>
      <w:r w:rsidR="00835D55">
        <w:t xml:space="preserve"> nacházejí</w:t>
      </w:r>
      <w:r w:rsidR="00B22334">
        <w:t>,</w:t>
      </w:r>
      <w:r w:rsidR="00835D55">
        <w:t xml:space="preserve"> </w:t>
      </w:r>
      <w:r w:rsidR="001F266F">
        <w:t>žádají statutární město o budoucí odkoupení částí pozemků pod stavbami</w:t>
      </w:r>
      <w:r w:rsidR="00356812">
        <w:t xml:space="preserve">. </w:t>
      </w:r>
    </w:p>
    <w:p w14:paraId="0BDF99B1" w14:textId="77777777" w:rsidR="005C52B9" w:rsidRPr="00911349" w:rsidRDefault="005C52B9" w:rsidP="007B1046">
      <w:pPr>
        <w:pStyle w:val="odstavecsslovnm"/>
      </w:pPr>
    </w:p>
    <w:p w14:paraId="1C17D346" w14:textId="0CE66B23" w:rsidR="00145B92" w:rsidRDefault="00356812" w:rsidP="007B1046">
      <w:pPr>
        <w:pStyle w:val="odstavecsslovnm"/>
      </w:pPr>
      <w:r>
        <w:t>Investo</w:t>
      </w:r>
      <w:r w:rsidR="00835D55">
        <w:t>r</w:t>
      </w:r>
      <w:r>
        <w:t xml:space="preserve"> stavby připravuj</w:t>
      </w:r>
      <w:r w:rsidR="00835D55">
        <w:t>e</w:t>
      </w:r>
      <w:r w:rsidR="00B44052">
        <w:t>:</w:t>
      </w:r>
      <w:r>
        <w:t xml:space="preserve"> </w:t>
      </w:r>
    </w:p>
    <w:p w14:paraId="5910F234" w14:textId="5AD770F3" w:rsidR="00145B92" w:rsidRDefault="00145B92" w:rsidP="007B1046">
      <w:pPr>
        <w:pStyle w:val="odstavecsslovnm"/>
      </w:pPr>
      <w:r>
        <w:t xml:space="preserve">- </w:t>
      </w:r>
      <w:r w:rsidR="00356812">
        <w:t xml:space="preserve">na pozemcích </w:t>
      </w:r>
      <w:r w:rsidR="00B44052">
        <w:t xml:space="preserve">společnosti </w:t>
      </w:r>
      <w:r w:rsidR="00835D55">
        <w:t>LODINGEN a.s., Průmyslová 566/5, 108 00 Praha – Malešice, IČ</w:t>
      </w:r>
      <w:r w:rsidR="00AE2FF4">
        <w:t>O</w:t>
      </w:r>
      <w:r w:rsidR="00835D55">
        <w:t xml:space="preserve"> 28170415 parc.č. 1934/10, 1934/11 a parc.č. 1984/3</w:t>
      </w:r>
      <w:r w:rsidR="0081437B">
        <w:t xml:space="preserve"> </w:t>
      </w:r>
      <w:r w:rsidR="005233FD">
        <w:t xml:space="preserve">v k.ú. České Budějovice 2, </w:t>
      </w:r>
    </w:p>
    <w:p w14:paraId="7A28A38E" w14:textId="3D6DED28" w:rsidR="00145B92" w:rsidRDefault="00145B92" w:rsidP="007B1046">
      <w:pPr>
        <w:pStyle w:val="odstavecsslovnm"/>
      </w:pPr>
      <w:r>
        <w:t xml:space="preserve">- </w:t>
      </w:r>
      <w:r w:rsidR="0081437B">
        <w:t xml:space="preserve">na pozemcích </w:t>
      </w:r>
      <w:r w:rsidR="005233FD">
        <w:t>společnosti Vatoli s.r.o., Lann</w:t>
      </w:r>
      <w:r w:rsidR="000D481A">
        <w:t>o</w:t>
      </w:r>
      <w:r w:rsidR="005233FD">
        <w:t>va tř. 14/9, 370 01 České Budějovice, IČ</w:t>
      </w:r>
      <w:r w:rsidR="00AE2FF4">
        <w:t>O</w:t>
      </w:r>
      <w:r w:rsidR="005233FD">
        <w:t xml:space="preserve"> 28067746, parc.č. 1984/15 a parc.č. 1984/20 v k.ú. České Budějovice 2, </w:t>
      </w:r>
    </w:p>
    <w:p w14:paraId="041789A8" w14:textId="72C76121" w:rsidR="00145B92" w:rsidRDefault="00145B92" w:rsidP="007B1046">
      <w:pPr>
        <w:pStyle w:val="odstavecsslovnm"/>
      </w:pPr>
      <w:r>
        <w:t xml:space="preserve">- </w:t>
      </w:r>
      <w:r w:rsidR="0081437B">
        <w:t xml:space="preserve">na pozemcích </w:t>
      </w:r>
      <w:r w:rsidR="005233FD">
        <w:t>Jihočeské univerzity v Českých Budějovicích, Branišovská 1645/31a, 370 05 České Budějovice, IČ</w:t>
      </w:r>
      <w:r w:rsidR="00AE2FF4">
        <w:t>O</w:t>
      </w:r>
      <w:r w:rsidR="005233FD">
        <w:t xml:space="preserve"> 60076658, parc.č. 1933/2 a parc.č. 1933/7 v k.ú. České Budějovice 2, </w:t>
      </w:r>
    </w:p>
    <w:p w14:paraId="1C67F2F3" w14:textId="1E8C596D" w:rsidR="00234A72" w:rsidRDefault="00145B92" w:rsidP="007B1046">
      <w:pPr>
        <w:pStyle w:val="odstavecsslovnm"/>
      </w:pPr>
      <w:r>
        <w:t xml:space="preserve">- na pozemcích statutárního města České Budějovice parc. č. </w:t>
      </w:r>
      <w:r w:rsidR="005233FD">
        <w:t>1931/7, 1933/8, 1934/9, 1984/83, 1934/16, 1934/15, 1984/16, 1984/120</w:t>
      </w:r>
      <w:r w:rsidR="00D80EA8">
        <w:t>, 1984/137</w:t>
      </w:r>
      <w:r w:rsidR="00AE2FF4">
        <w:t xml:space="preserve"> a</w:t>
      </w:r>
      <w:r w:rsidR="00D80EA8">
        <w:t xml:space="preserve"> parc.č. 1984/122</w:t>
      </w:r>
      <w:r w:rsidR="005233FD">
        <w:t xml:space="preserve"> v k.ú. České Budějovice </w:t>
      </w:r>
      <w:r w:rsidR="00FA5CFF">
        <w:t xml:space="preserve">2, </w:t>
      </w:r>
      <w:r w:rsidR="000D189F">
        <w:t>v</w:t>
      </w:r>
      <w:r w:rsidR="00356812">
        <w:t>ýstavbu</w:t>
      </w:r>
      <w:r>
        <w:t xml:space="preserve"> </w:t>
      </w:r>
      <w:r w:rsidR="00FA5CFF">
        <w:t xml:space="preserve">základní </w:t>
      </w:r>
      <w:r w:rsidR="000D189F">
        <w:t>technické</w:t>
      </w:r>
      <w:r w:rsidR="00FA5CFF">
        <w:t xml:space="preserve"> </w:t>
      </w:r>
      <w:r w:rsidR="000D189F">
        <w:t>vybavenosti</w:t>
      </w:r>
      <w:r w:rsidR="00B44052">
        <w:t xml:space="preserve"> </w:t>
      </w:r>
      <w:r w:rsidR="000D189F">
        <w:t>pro následnou výstavbu</w:t>
      </w:r>
      <w:r w:rsidR="00FA5CFF">
        <w:t xml:space="preserve"> bytového domu – E, který je součástí budoucí výstavby bytovéh</w:t>
      </w:r>
      <w:r w:rsidR="00D80EA8">
        <w:t>o</w:t>
      </w:r>
      <w:r w:rsidR="00FA5CFF">
        <w:t xml:space="preserve"> komplexu „Za univerzitou“ v katastrálním území České Budějovice 2. </w:t>
      </w:r>
      <w:r w:rsidR="00B7179E">
        <w:t xml:space="preserve">Počet </w:t>
      </w:r>
      <w:r w:rsidR="00AE2FF4">
        <w:t xml:space="preserve">plánovaných </w:t>
      </w:r>
      <w:r w:rsidR="00B7179E">
        <w:t xml:space="preserve">bytových jednotek je 348. Je zde navržena páteřní (hlavní) komunikace řešené oblasti, která začíná v křižovatce s budoucí místní komunikací propojující </w:t>
      </w:r>
      <w:r w:rsidR="00911A56">
        <w:t xml:space="preserve">ulici </w:t>
      </w:r>
      <w:r w:rsidR="00B7179E">
        <w:t>Branišovskou</w:t>
      </w:r>
      <w:r w:rsidR="00911A56">
        <w:t xml:space="preserve"> s</w:t>
      </w:r>
      <w:r w:rsidR="00B7179E">
        <w:t> ul</w:t>
      </w:r>
      <w:r w:rsidR="00911A56">
        <w:t>icí</w:t>
      </w:r>
      <w:r w:rsidR="00B7179E">
        <w:t xml:space="preserve"> Na Sádkách</w:t>
      </w:r>
      <w:r w:rsidR="00911A56">
        <w:t>.</w:t>
      </w:r>
      <w:r w:rsidR="00B7179E">
        <w:t xml:space="preserve"> </w:t>
      </w:r>
      <w:r w:rsidR="00911A56">
        <w:t>P</w:t>
      </w:r>
      <w:r w:rsidR="00B7179E">
        <w:t>robíhá celou řešenou oblastí a je ukončena jako vjezd do objektu „E“. Součástí projektu je stavba parkoviště, které bude napojeno na hlavní komunikaci.</w:t>
      </w:r>
      <w:r w:rsidR="00AE61E1">
        <w:t xml:space="preserve"> </w:t>
      </w:r>
      <w:r w:rsidR="000D189F">
        <w:t>V rámci ZTV</w:t>
      </w:r>
      <w:r w:rsidR="00356812">
        <w:t xml:space="preserve"> </w:t>
      </w:r>
      <w:r w:rsidR="000D189F">
        <w:t xml:space="preserve">bude provedena výstavba komunikace, </w:t>
      </w:r>
      <w:r w:rsidR="00B44052">
        <w:t xml:space="preserve">chodníků, parkovacích stání, </w:t>
      </w:r>
      <w:r w:rsidR="000D189F">
        <w:t>zpevněných ploch</w:t>
      </w:r>
      <w:r w:rsidR="00B7179E">
        <w:t xml:space="preserve"> pochozích</w:t>
      </w:r>
      <w:r w:rsidR="000D189F">
        <w:t xml:space="preserve"> včetně</w:t>
      </w:r>
      <w:r w:rsidR="00B739C9">
        <w:t xml:space="preserve"> zelených pásů a inženýrských sítí (vodovod, kanalizace splašková a dešťová, plynovod,</w:t>
      </w:r>
      <w:r w:rsidR="00595056">
        <w:t xml:space="preserve"> horkovod</w:t>
      </w:r>
      <w:r w:rsidR="00B22334">
        <w:t>,</w:t>
      </w:r>
      <w:r w:rsidR="00B739C9">
        <w:t xml:space="preserve"> kabelové rozvody NN a veřejné osvětlení). Součástí ZTV je provedení přípojek jednotlivých inženýrských sítí na parcely a vybudování sdružených pilířů pro osazení zařízení na přípojkách.</w:t>
      </w:r>
      <w:r w:rsidR="00CC4799">
        <w:t xml:space="preserve"> Stavba „</w:t>
      </w:r>
      <w:r w:rsidR="00595056">
        <w:t>VÝSTAVBA BYTOVÉHO KOMPLEXU „ZA UNIVERZITOU, BYTOVÝ DŮM - E</w:t>
      </w:r>
      <w:r w:rsidR="00CC4799">
        <w:t>“</w:t>
      </w:r>
      <w:r w:rsidR="00493A34">
        <w:t xml:space="preserve"> </w:t>
      </w:r>
      <w:r w:rsidR="00234A72">
        <w:t>bude realizována v souladu s územní studií.</w:t>
      </w:r>
    </w:p>
    <w:p w14:paraId="2337BF8D" w14:textId="77777777" w:rsidR="00AA5158" w:rsidRDefault="00AA5158" w:rsidP="007B1046">
      <w:pPr>
        <w:pStyle w:val="odstavecsslovnm"/>
      </w:pPr>
    </w:p>
    <w:p w14:paraId="46F6345D" w14:textId="694B44E0" w:rsidR="000F547D" w:rsidRPr="00406934" w:rsidRDefault="000F547D" w:rsidP="007B1046">
      <w:pPr>
        <w:pStyle w:val="odstavecsslovnm"/>
      </w:pPr>
      <w:r w:rsidRPr="00406934">
        <w:rPr>
          <w:b/>
        </w:rPr>
        <w:t>Odbor správy veřejných statků</w:t>
      </w:r>
      <w:r w:rsidR="00B93719">
        <w:t>,  nemá připomínky a s výstavbou souhlasí při dodržení jím stanovených podmínek</w:t>
      </w:r>
      <w:r w:rsidR="00074371">
        <w:t>.</w:t>
      </w:r>
    </w:p>
    <w:p w14:paraId="6E43B39E" w14:textId="3F9B4316" w:rsidR="000F547D" w:rsidRPr="00A1186E" w:rsidRDefault="000F547D" w:rsidP="007B1046">
      <w:pPr>
        <w:pStyle w:val="odstavecsslovnm"/>
      </w:pPr>
      <w:r w:rsidRPr="00406934">
        <w:rPr>
          <w:b/>
        </w:rPr>
        <w:t>Odbor ochrany životního prostředí</w:t>
      </w:r>
      <w:r w:rsidRPr="00406934">
        <w:t xml:space="preserve"> </w:t>
      </w:r>
      <w:r w:rsidR="00A1186E">
        <w:t xml:space="preserve">vydává </w:t>
      </w:r>
      <w:r w:rsidR="00A1186E" w:rsidRPr="00911A56">
        <w:t>Závazné stanovisko</w:t>
      </w:r>
      <w:r w:rsidR="00A1186E">
        <w:t>,</w:t>
      </w:r>
      <w:r w:rsidR="00074371">
        <w:t xml:space="preserve"> </w:t>
      </w:r>
      <w:r w:rsidR="00A1186E">
        <w:rPr>
          <w:iCs/>
        </w:rPr>
        <w:t>s výstavbou souhlasí při dodržení jím stanovených podmínek.</w:t>
      </w:r>
    </w:p>
    <w:p w14:paraId="364E9A74" w14:textId="77777777" w:rsidR="00DF395D" w:rsidRDefault="000F547D" w:rsidP="007B1046">
      <w:pPr>
        <w:pStyle w:val="odstavecsslovnm"/>
      </w:pPr>
      <w:r w:rsidRPr="00DF395D">
        <w:rPr>
          <w:b/>
        </w:rPr>
        <w:t>Odbor územního plánování</w:t>
      </w:r>
      <w:r w:rsidRPr="00DF395D">
        <w:t xml:space="preserve"> </w:t>
      </w:r>
      <w:r w:rsidR="00DF395D">
        <w:t xml:space="preserve">vydává </w:t>
      </w:r>
      <w:r w:rsidR="00DF395D" w:rsidRPr="00911A56">
        <w:rPr>
          <w:bCs w:val="0"/>
          <w:iCs/>
        </w:rPr>
        <w:t>Závazné stanovisko</w:t>
      </w:r>
      <w:r w:rsidR="00DF395D">
        <w:t xml:space="preserve"> s tím, že stavební záměr je přípustný, </w:t>
      </w:r>
      <w:r w:rsidR="00DF395D" w:rsidRPr="00911A56">
        <w:rPr>
          <w:bCs w:val="0"/>
          <w:iCs/>
        </w:rPr>
        <w:t>je v souladu</w:t>
      </w:r>
      <w:r w:rsidR="00DF395D">
        <w:t xml:space="preserve"> s politikou územního rozvoje a územně plánovací dokumentací.</w:t>
      </w:r>
    </w:p>
    <w:p w14:paraId="008816E8" w14:textId="59EE0A93" w:rsidR="007444F6" w:rsidRDefault="007444F6" w:rsidP="007B1046">
      <w:pPr>
        <w:pStyle w:val="odstavecsslovnm"/>
      </w:pPr>
      <w:r w:rsidRPr="00406934">
        <w:rPr>
          <w:b/>
        </w:rPr>
        <w:t>ČEVAK a.s.</w:t>
      </w:r>
      <w:r w:rsidRPr="00406934">
        <w:t xml:space="preserve"> </w:t>
      </w:r>
      <w:r w:rsidRPr="00911A56">
        <w:rPr>
          <w:bCs w:val="0"/>
          <w:iCs/>
        </w:rPr>
        <w:t>souhlasí</w:t>
      </w:r>
      <w:r w:rsidRPr="00406934">
        <w:t xml:space="preserve"> s navržen</w:t>
      </w:r>
      <w:r w:rsidR="007F2021">
        <w:t>ý</w:t>
      </w:r>
      <w:r w:rsidRPr="00406934">
        <w:t>m řešením stavby</w:t>
      </w:r>
      <w:r w:rsidR="00E20587">
        <w:t xml:space="preserve"> při dodržení svých podmínek</w:t>
      </w:r>
      <w:r w:rsidRPr="00406934">
        <w:t>.</w:t>
      </w:r>
      <w:r>
        <w:t xml:space="preserve"> </w:t>
      </w:r>
    </w:p>
    <w:p w14:paraId="7FE36FAF" w14:textId="4466FF9E" w:rsidR="00E20587" w:rsidRDefault="00E20587" w:rsidP="007B1046">
      <w:pPr>
        <w:pStyle w:val="odstavecsslovnm"/>
      </w:pPr>
      <w:r w:rsidRPr="007B1046">
        <w:rPr>
          <w:b/>
          <w:bCs w:val="0"/>
        </w:rPr>
        <w:t>Útvar hlavního</w:t>
      </w:r>
      <w:r w:rsidR="00911A56">
        <w:rPr>
          <w:b/>
          <w:bCs w:val="0"/>
        </w:rPr>
        <w:t xml:space="preserve"> architekta</w:t>
      </w:r>
      <w:r w:rsidRPr="007B1046">
        <w:rPr>
          <w:b/>
          <w:bCs w:val="0"/>
        </w:rPr>
        <w:t xml:space="preserve"> </w:t>
      </w:r>
      <w:r w:rsidR="007B1046">
        <w:rPr>
          <w:b/>
          <w:bCs w:val="0"/>
        </w:rPr>
        <w:t xml:space="preserve">– </w:t>
      </w:r>
      <w:r w:rsidR="007B1046">
        <w:t>považuje stavbu bytového domu za přípustnou</w:t>
      </w:r>
      <w:r w:rsidR="00AA5158">
        <w:t>.</w:t>
      </w:r>
    </w:p>
    <w:p w14:paraId="7FA9C12B" w14:textId="77777777" w:rsidR="002D57AD" w:rsidRDefault="002D57AD" w:rsidP="007B1046">
      <w:pPr>
        <w:pStyle w:val="odstavecsslovnm"/>
      </w:pPr>
    </w:p>
    <w:p w14:paraId="595ADC19" w14:textId="5554A4A9" w:rsidR="00AA5158" w:rsidRDefault="00AA5158" w:rsidP="00AA5158">
      <w:pPr>
        <w:pStyle w:val="odstavecsslovnm"/>
      </w:pPr>
      <w:r>
        <w:t>Rad</w:t>
      </w:r>
      <w:r w:rsidR="002D57AD">
        <w:t>a</w:t>
      </w:r>
      <w:r>
        <w:t xml:space="preserve"> města na svém jednání dne 24. 4. 2023 usnesením č. 559/2023</w:t>
      </w:r>
      <w:r w:rsidR="002D57AD">
        <w:t>,</w:t>
      </w:r>
      <w:r>
        <w:t xml:space="preserve"> pro tuto plánovanou </w:t>
      </w:r>
      <w:r w:rsidR="002D57AD">
        <w:t>vý</w:t>
      </w:r>
      <w:r>
        <w:t>stavbu ZTV „Za univerzitou“ schválila:</w:t>
      </w:r>
    </w:p>
    <w:p w14:paraId="4EF89691" w14:textId="3B19E54B" w:rsidR="00AA5158" w:rsidRDefault="00AA5158" w:rsidP="00AA5158">
      <w:pPr>
        <w:pStyle w:val="odstavecsslovnm"/>
        <w:numPr>
          <w:ilvl w:val="0"/>
          <w:numId w:val="4"/>
        </w:numPr>
      </w:pPr>
      <w:r>
        <w:t>zřízení budoucího bezúplatného věcného břemene – služebnosti spočívajícího ve strpění umístění vodovoního řadu, dešťové a splaškové kanalizace,</w:t>
      </w:r>
    </w:p>
    <w:p w14:paraId="67721770" w14:textId="2B3DBF83" w:rsidR="00AA5158" w:rsidRDefault="00AA5158" w:rsidP="00AA5158">
      <w:pPr>
        <w:pStyle w:val="odstavecsslovnm"/>
        <w:numPr>
          <w:ilvl w:val="0"/>
          <w:numId w:val="4"/>
        </w:numPr>
      </w:pPr>
      <w:r>
        <w:t>záměr pronájmu částí pozemků za účelem umístění a realizaci staveb ZTV – napojení komunikace (včetně součástí a příslušenství,), uložení vedení veřejného osvětlení, kanalizačního a vodovodního řadu, plynovodu, horkovodu a vodovodní šachty na dobu určitou do dokončení stavby</w:t>
      </w:r>
    </w:p>
    <w:p w14:paraId="166835F6" w14:textId="7F1D69BC" w:rsidR="00AA5158" w:rsidRDefault="00AA5158" w:rsidP="00AA5158">
      <w:pPr>
        <w:pStyle w:val="odstavecsslovnm"/>
        <w:numPr>
          <w:ilvl w:val="0"/>
          <w:numId w:val="4"/>
        </w:numPr>
      </w:pPr>
      <w:r>
        <w:t>budoucí odkoupení dokončených staveb ZTV a to veřejné osvětlení, vodovoního řadu, kanalizačního řadu a místní komunikace včetně součástí a příslušenství</w:t>
      </w:r>
    </w:p>
    <w:p w14:paraId="2FA3DD51" w14:textId="2F417D49" w:rsidR="0045203B" w:rsidRDefault="0045203B" w:rsidP="00AA5158">
      <w:pPr>
        <w:pStyle w:val="odstavecsslovnm"/>
        <w:numPr>
          <w:ilvl w:val="0"/>
          <w:numId w:val="4"/>
        </w:numPr>
      </w:pPr>
      <w:r>
        <w:t xml:space="preserve">záměr budoucího odkoupení částí pozemků zastavěných stavbami – místní komunikací, včetně součástí a příslušenství, sjezdy, zpevněné plochy pochozí, parkovací stání </w:t>
      </w:r>
      <w:r>
        <w:lastRenderedPageBreak/>
        <w:t>nezpevněné plochy – zatravnění, chodníky, odpadkové kontejnery a podzemní kontejnery na směsný a tříděný komunální odpad a inženýrskými sítěmi,</w:t>
      </w:r>
    </w:p>
    <w:p w14:paraId="5D43EC53" w14:textId="54B56BE2" w:rsidR="00AA5158" w:rsidRDefault="00AA5158" w:rsidP="00AA5158">
      <w:pPr>
        <w:pStyle w:val="odstavecsslovnm"/>
      </w:pPr>
      <w:r>
        <w:t xml:space="preserve"> </w:t>
      </w:r>
    </w:p>
    <w:p w14:paraId="33ECE91D" w14:textId="2630A633" w:rsidR="002D57AD" w:rsidRDefault="002D57AD" w:rsidP="002D57AD">
      <w:pPr>
        <w:pStyle w:val="odstavecsslovnm"/>
      </w:pPr>
      <w:r>
        <w:rPr>
          <w:bCs w:val="0"/>
        </w:rPr>
        <w:t xml:space="preserve">Majetkový odbor předkládá zastupitelstvu města k projednání </w:t>
      </w:r>
      <w:r w:rsidRPr="00BC5A3A">
        <w:rPr>
          <w:bCs w:val="0"/>
        </w:rPr>
        <w:t>budoucí odkoupení částí pozemků zastavěných stavbami</w:t>
      </w:r>
      <w:r>
        <w:t xml:space="preserve"> v rámci realizace staveb ZTV „ VÝSTAVBA BYTOVÉHO KOMPLEXU „ZA UNIVERZITOU“, BYTOVÝ DŮM – E“ a to  </w:t>
      </w:r>
      <w:bookmarkStart w:id="1" w:name="_Hlk135213770"/>
      <w:r>
        <w:t>místní komunikací, včetně součástí a příslušenství (sjezdy, zpevněné plochy pochozí, parkovací stání, nezpevněné plochy – zatravnění, chodníky, odpadkové kontejnery a podzemní kontejnery na směsný a tříděný komunální odpad) a inženýrskými sítěmi</w:t>
      </w:r>
      <w:bookmarkEnd w:id="1"/>
      <w:r>
        <w:t>, a to částí pozemků parc. č. 1934/10 – orná půda, 1934/11</w:t>
      </w:r>
      <w:r w:rsidR="00BC53A9">
        <w:t xml:space="preserve"> – orná půda</w:t>
      </w:r>
      <w:r>
        <w:t>, 1984/3 – orná půda, 1984/82 – orná půda, 1933/2 – ostatní plocha, jiná plocha a parc.č. 1933/7 - ostatní  od vlastníků pozemků, za cenu stanovenou dle „Pravidel pro převod staveb ZTV“</w:t>
      </w:r>
      <w:r w:rsidRPr="00CF04FD">
        <w:t xml:space="preserve"> </w:t>
      </w:r>
      <w:r>
        <w:t xml:space="preserve">tj. 2.000 Kč + DPH. </w:t>
      </w:r>
    </w:p>
    <w:p w14:paraId="22B7BA27" w14:textId="77777777" w:rsidR="002D57AD" w:rsidRDefault="002D57AD" w:rsidP="002D57AD">
      <w:pPr>
        <w:pStyle w:val="odstavecsslovnm"/>
      </w:pPr>
    </w:p>
    <w:p w14:paraId="0CF620F4" w14:textId="77777777" w:rsidR="00AA5158" w:rsidRPr="007B1046" w:rsidRDefault="00AA5158" w:rsidP="007B1046">
      <w:pPr>
        <w:pStyle w:val="odstavecsslovnm"/>
      </w:pPr>
    </w:p>
    <w:p w14:paraId="53408FA0" w14:textId="77777777" w:rsidR="00FB68D2" w:rsidRDefault="00FB68D2" w:rsidP="007B1046">
      <w:pPr>
        <w:pStyle w:val="odstavecsslovnm"/>
      </w:pPr>
    </w:p>
    <w:p w14:paraId="739231A4" w14:textId="77777777" w:rsidR="00AA5158" w:rsidRDefault="00AA5158" w:rsidP="007B1046">
      <w:pPr>
        <w:pStyle w:val="odstavecsslovnm"/>
      </w:pPr>
    </w:p>
    <w:p w14:paraId="271C43EC" w14:textId="77777777" w:rsidR="00FB68D2" w:rsidRPr="00AF1086" w:rsidRDefault="00FB68D2" w:rsidP="007B1046">
      <w:pPr>
        <w:pStyle w:val="odstavecsslovnm"/>
      </w:pPr>
    </w:p>
    <w:sectPr w:rsidR="00FB68D2" w:rsidRPr="00AF108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B528D"/>
    <w:multiLevelType w:val="multilevel"/>
    <w:tmpl w:val="4A0AC01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3FD17635"/>
    <w:multiLevelType w:val="hybridMultilevel"/>
    <w:tmpl w:val="71FC3B06"/>
    <w:lvl w:ilvl="0" w:tplc="CD90A71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744D7"/>
    <w:multiLevelType w:val="hybridMultilevel"/>
    <w:tmpl w:val="344CCB92"/>
    <w:lvl w:ilvl="0" w:tplc="3B70C0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4593089">
    <w:abstractNumId w:val="0"/>
  </w:num>
  <w:num w:numId="2" w16cid:durableId="1421100578">
    <w:abstractNumId w:val="3"/>
  </w:num>
  <w:num w:numId="3" w16cid:durableId="412354729">
    <w:abstractNumId w:val="1"/>
  </w:num>
  <w:num w:numId="4" w16cid:durableId="420225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35EFF"/>
    <w:rsid w:val="00042404"/>
    <w:rsid w:val="00060F59"/>
    <w:rsid w:val="00074371"/>
    <w:rsid w:val="000B5B79"/>
    <w:rsid w:val="000C396B"/>
    <w:rsid w:val="000D189F"/>
    <w:rsid w:val="000D481A"/>
    <w:rsid w:val="000F547D"/>
    <w:rsid w:val="001067F5"/>
    <w:rsid w:val="00112FF8"/>
    <w:rsid w:val="00140D6D"/>
    <w:rsid w:val="00145B92"/>
    <w:rsid w:val="00191C47"/>
    <w:rsid w:val="001A5872"/>
    <w:rsid w:val="001B57C8"/>
    <w:rsid w:val="001C10F3"/>
    <w:rsid w:val="001C3F57"/>
    <w:rsid w:val="001F266F"/>
    <w:rsid w:val="00212A35"/>
    <w:rsid w:val="00234A72"/>
    <w:rsid w:val="002719EB"/>
    <w:rsid w:val="002C6212"/>
    <w:rsid w:val="002C7EE4"/>
    <w:rsid w:val="002D57AD"/>
    <w:rsid w:val="002D71EC"/>
    <w:rsid w:val="00300F7E"/>
    <w:rsid w:val="00344B35"/>
    <w:rsid w:val="00350DA6"/>
    <w:rsid w:val="00356812"/>
    <w:rsid w:val="003626F5"/>
    <w:rsid w:val="003862A4"/>
    <w:rsid w:val="003A475E"/>
    <w:rsid w:val="003B0EFD"/>
    <w:rsid w:val="00405644"/>
    <w:rsid w:val="00406934"/>
    <w:rsid w:val="0041166B"/>
    <w:rsid w:val="00427A8C"/>
    <w:rsid w:val="0045203B"/>
    <w:rsid w:val="004522B4"/>
    <w:rsid w:val="00472105"/>
    <w:rsid w:val="00493A34"/>
    <w:rsid w:val="004B1C21"/>
    <w:rsid w:val="005111C3"/>
    <w:rsid w:val="005233FD"/>
    <w:rsid w:val="00524A86"/>
    <w:rsid w:val="00581C75"/>
    <w:rsid w:val="00590A10"/>
    <w:rsid w:val="00595056"/>
    <w:rsid w:val="005C52B9"/>
    <w:rsid w:val="005D36FF"/>
    <w:rsid w:val="005E4042"/>
    <w:rsid w:val="00642E09"/>
    <w:rsid w:val="00651FC6"/>
    <w:rsid w:val="00675C41"/>
    <w:rsid w:val="00696973"/>
    <w:rsid w:val="006B01E0"/>
    <w:rsid w:val="006B5C28"/>
    <w:rsid w:val="006C4179"/>
    <w:rsid w:val="00700999"/>
    <w:rsid w:val="00710EA2"/>
    <w:rsid w:val="007444F6"/>
    <w:rsid w:val="007553BA"/>
    <w:rsid w:val="007A6D48"/>
    <w:rsid w:val="007B1046"/>
    <w:rsid w:val="007D54AB"/>
    <w:rsid w:val="007F2021"/>
    <w:rsid w:val="0081437B"/>
    <w:rsid w:val="00835D55"/>
    <w:rsid w:val="00875D50"/>
    <w:rsid w:val="00887008"/>
    <w:rsid w:val="008926EB"/>
    <w:rsid w:val="008B047C"/>
    <w:rsid w:val="008C38B1"/>
    <w:rsid w:val="008D4096"/>
    <w:rsid w:val="00911349"/>
    <w:rsid w:val="00911A56"/>
    <w:rsid w:val="009407AB"/>
    <w:rsid w:val="0094327E"/>
    <w:rsid w:val="00956727"/>
    <w:rsid w:val="0097163A"/>
    <w:rsid w:val="009E355D"/>
    <w:rsid w:val="009E6F6F"/>
    <w:rsid w:val="00A01E31"/>
    <w:rsid w:val="00A1186E"/>
    <w:rsid w:val="00A257A0"/>
    <w:rsid w:val="00A371F3"/>
    <w:rsid w:val="00A64B5C"/>
    <w:rsid w:val="00A83F9F"/>
    <w:rsid w:val="00AA5158"/>
    <w:rsid w:val="00AA762D"/>
    <w:rsid w:val="00AE0D6C"/>
    <w:rsid w:val="00AE2FF4"/>
    <w:rsid w:val="00AE61E1"/>
    <w:rsid w:val="00AF1086"/>
    <w:rsid w:val="00B11390"/>
    <w:rsid w:val="00B1245F"/>
    <w:rsid w:val="00B22334"/>
    <w:rsid w:val="00B44052"/>
    <w:rsid w:val="00B454AB"/>
    <w:rsid w:val="00B7179E"/>
    <w:rsid w:val="00B739C9"/>
    <w:rsid w:val="00B93719"/>
    <w:rsid w:val="00BB54AC"/>
    <w:rsid w:val="00BC4D6B"/>
    <w:rsid w:val="00BC53A9"/>
    <w:rsid w:val="00BC5A3A"/>
    <w:rsid w:val="00BE4240"/>
    <w:rsid w:val="00C00B66"/>
    <w:rsid w:val="00C10FBC"/>
    <w:rsid w:val="00C159D4"/>
    <w:rsid w:val="00C16F1C"/>
    <w:rsid w:val="00C21F71"/>
    <w:rsid w:val="00C47270"/>
    <w:rsid w:val="00C8225D"/>
    <w:rsid w:val="00C878E3"/>
    <w:rsid w:val="00CC37C4"/>
    <w:rsid w:val="00CC4799"/>
    <w:rsid w:val="00CE6069"/>
    <w:rsid w:val="00D043BD"/>
    <w:rsid w:val="00D30427"/>
    <w:rsid w:val="00D43D69"/>
    <w:rsid w:val="00D54A80"/>
    <w:rsid w:val="00D80EA8"/>
    <w:rsid w:val="00D958A2"/>
    <w:rsid w:val="00DC1888"/>
    <w:rsid w:val="00DC76C3"/>
    <w:rsid w:val="00DF395D"/>
    <w:rsid w:val="00E20587"/>
    <w:rsid w:val="00E226C4"/>
    <w:rsid w:val="00E40085"/>
    <w:rsid w:val="00E8693C"/>
    <w:rsid w:val="00E96342"/>
    <w:rsid w:val="00EE1DA9"/>
    <w:rsid w:val="00FA5CFF"/>
    <w:rsid w:val="00FB68D2"/>
    <w:rsid w:val="00FC01B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955B"/>
  <w15:docId w15:val="{BA033A57-59C2-41A7-B2EC-FE7203DE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B1046"/>
    <w:pPr>
      <w:tabs>
        <w:tab w:val="left" w:pos="142"/>
        <w:tab w:val="left" w:pos="709"/>
        <w:tab w:val="left" w:pos="1080"/>
      </w:tabs>
      <w:jc w:val="both"/>
    </w:pPr>
    <w:rPr>
      <w:bCs/>
      <w:noProof/>
      <w:sz w:val="24"/>
      <w:szCs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D7BA8-AAF7-4408-885C-220231AA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641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Klímová Markéta</cp:lastModifiedBy>
  <cp:revision>6</cp:revision>
  <cp:lastPrinted>2023-04-17T12:24:00Z</cp:lastPrinted>
  <dcterms:created xsi:type="dcterms:W3CDTF">2023-05-16T07:12:00Z</dcterms:created>
  <dcterms:modified xsi:type="dcterms:W3CDTF">2023-05-18T05:06:00Z</dcterms:modified>
</cp:coreProperties>
</file>