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B9" w:rsidRPr="00E1579D" w:rsidRDefault="005C52B9" w:rsidP="005C52B9">
      <w:pPr>
        <w:pStyle w:val="Nadpis7"/>
        <w:rPr>
          <w:sz w:val="32"/>
          <w:szCs w:val="32"/>
        </w:rPr>
      </w:pPr>
      <w:r w:rsidRPr="00E1579D">
        <w:rPr>
          <w:sz w:val="32"/>
          <w:szCs w:val="32"/>
        </w:rPr>
        <w:t>důvodová zpráva</w:t>
      </w:r>
    </w:p>
    <w:p w:rsidR="00A257A0" w:rsidRDefault="00A257A0" w:rsidP="00F94541">
      <w:pPr>
        <w:pStyle w:val="odstavecsslovnm"/>
      </w:pPr>
    </w:p>
    <w:p w:rsidR="00AB059E" w:rsidRDefault="006513B7" w:rsidP="00AB059E">
      <w:pPr>
        <w:pStyle w:val="odstavecsslovnm"/>
      </w:pPr>
      <w:r>
        <w:t>Konkrétní fyzická osoba</w:t>
      </w:r>
      <w:r w:rsidR="00AB059E">
        <w:t xml:space="preserve">, </w:t>
      </w:r>
      <w:r w:rsidR="007C4DD3">
        <w:t>po</w:t>
      </w:r>
      <w:r w:rsidR="00AB059E" w:rsidRPr="00911349">
        <w:t>žád</w:t>
      </w:r>
      <w:r w:rsidR="007C4DD3">
        <w:t>ala</w:t>
      </w:r>
      <w:r w:rsidR="00AB059E" w:rsidRPr="00911349">
        <w:t xml:space="preserve"> o </w:t>
      </w:r>
      <w:r w:rsidR="00AB059E">
        <w:t>pře</w:t>
      </w:r>
      <w:r w:rsidR="008D5995">
        <w:t>ve</w:t>
      </w:r>
      <w:r w:rsidR="00AB059E">
        <w:t xml:space="preserve">dení stavby komunikace a pozemku parc. č. 320/1, k.ú. České Vrbné, pod touto stavbou, která byla realizována v rámci stavby </w:t>
      </w:r>
      <w:r w:rsidR="00801E17">
        <w:t>„</w:t>
      </w:r>
      <w:r w:rsidR="00AB059E">
        <w:t>ZTV U Hvízdala I</w:t>
      </w:r>
      <w:r w:rsidR="00801E17">
        <w:t>“</w:t>
      </w:r>
      <w:r w:rsidR="00AB059E">
        <w:t>.</w:t>
      </w:r>
    </w:p>
    <w:p w:rsidR="00AB059E" w:rsidRDefault="00AB059E" w:rsidP="00AB059E">
      <w:pPr>
        <w:pStyle w:val="slovn21"/>
        <w:numPr>
          <w:ilvl w:val="0"/>
          <w:numId w:val="0"/>
        </w:numPr>
      </w:pPr>
    </w:p>
    <w:p w:rsidR="00AB059E" w:rsidRDefault="00AB059E" w:rsidP="00AB059E">
      <w:pPr>
        <w:pStyle w:val="slovn21"/>
        <w:numPr>
          <w:ilvl w:val="0"/>
          <w:numId w:val="0"/>
        </w:numPr>
      </w:pPr>
      <w:r>
        <w:t>Pro informaci uvádíme, že stavba „ZTV U Hvízdala“ byla zahájena již v roce 2012, kdy před zahájením stavby byly mezi statutárním městem České Budějovice a investorem stavby, uzavřené smlouvy o budoucí smlouvě kupní na převedení staveb ZTV (inženýrské sítě a liniové stavby) a poze</w:t>
      </w:r>
      <w:r w:rsidR="008D5995">
        <w:t>m</w:t>
      </w:r>
      <w:r>
        <w:t>ku pod těmito stavbami.</w:t>
      </w:r>
    </w:p>
    <w:p w:rsidR="00AB059E" w:rsidRDefault="00AB059E" w:rsidP="00AB059E">
      <w:pPr>
        <w:pStyle w:val="odstavecsslovnm"/>
      </w:pPr>
      <w:r>
        <w:t xml:space="preserve">V roce 2013 byly stavby dokončené, zkolaudované a statutární město na základě souhlasných stanovisek správců převáděných sítí, odkoupilo </w:t>
      </w:r>
      <w:r w:rsidR="00801E17">
        <w:t>k</w:t>
      </w:r>
      <w:r>
        <w:t>upní smlouvou č. 2014000114 – (114-0/8/14) stavby – vodovodní řad, kanalizační řad a veřejné osvětlení.</w:t>
      </w:r>
    </w:p>
    <w:p w:rsidR="00AB059E" w:rsidRDefault="00AB059E" w:rsidP="00AB059E">
      <w:pPr>
        <w:pStyle w:val="odstavecsslovnm"/>
      </w:pPr>
      <w:r>
        <w:t>Na stavbě komunikace byly v roce 2013 zjištěny závady a nedodělky a proto převod stvavby komunikace a pozemku pod touto stavbou nebyl realizován.</w:t>
      </w:r>
    </w:p>
    <w:p w:rsidR="00AB059E" w:rsidRDefault="00AB059E" w:rsidP="00AB059E">
      <w:pPr>
        <w:pStyle w:val="slovn21"/>
        <w:numPr>
          <w:ilvl w:val="0"/>
          <w:numId w:val="0"/>
        </w:numPr>
      </w:pPr>
    </w:p>
    <w:p w:rsidR="00AB059E" w:rsidRDefault="00AB059E" w:rsidP="00AB059E">
      <w:pPr>
        <w:pStyle w:val="slovn21"/>
        <w:numPr>
          <w:ilvl w:val="0"/>
          <w:numId w:val="0"/>
        </w:numPr>
      </w:pPr>
      <w:r>
        <w:t xml:space="preserve">V roce 2019 zemřel </w:t>
      </w:r>
      <w:r w:rsidR="00EF3436">
        <w:t>investor stavby</w:t>
      </w:r>
      <w:r>
        <w:t xml:space="preserve"> a </w:t>
      </w:r>
      <w:r w:rsidR="00EF3436">
        <w:t>konkrétní fyzická osoba</w:t>
      </w:r>
      <w:r>
        <w:t xml:space="preserve"> po ukončení dědického řízení požádala o dokončení převodu stavby komunikace a pozemku parc. č. 320/1, k.ú. České Vrbné, který je pod touto stavbou.</w:t>
      </w:r>
    </w:p>
    <w:p w:rsidR="007C4DD3" w:rsidRDefault="007C4DD3" w:rsidP="00AB059E">
      <w:pPr>
        <w:pStyle w:val="slovn21"/>
        <w:numPr>
          <w:ilvl w:val="0"/>
          <w:numId w:val="0"/>
        </w:numPr>
      </w:pPr>
    </w:p>
    <w:p w:rsidR="007C4DD3" w:rsidRDefault="007C4DD3" w:rsidP="007C4DD3">
      <w:pPr>
        <w:jc w:val="both"/>
        <w:rPr>
          <w:sz w:val="24"/>
          <w:szCs w:val="24"/>
        </w:rPr>
      </w:pPr>
      <w:r w:rsidRPr="007741F8">
        <w:rPr>
          <w:b/>
          <w:sz w:val="24"/>
          <w:szCs w:val="24"/>
        </w:rPr>
        <w:t>Odbor správy veřejných statků</w:t>
      </w:r>
      <w:r>
        <w:rPr>
          <w:sz w:val="24"/>
          <w:szCs w:val="24"/>
        </w:rPr>
        <w:t xml:space="preserve">, </w:t>
      </w:r>
      <w:r w:rsidRPr="00891244">
        <w:rPr>
          <w:b/>
          <w:bCs/>
          <w:i/>
          <w:iCs/>
          <w:sz w:val="24"/>
          <w:szCs w:val="24"/>
        </w:rPr>
        <w:t>souhlasí</w:t>
      </w:r>
      <w:r>
        <w:rPr>
          <w:sz w:val="24"/>
          <w:szCs w:val="24"/>
        </w:rPr>
        <w:t xml:space="preserve"> s převedením 7 let staré komunikace. Upozorňuje na stáří stavby (7 let) a </w:t>
      </w:r>
      <w:r w:rsidR="00801E17">
        <w:rPr>
          <w:sz w:val="24"/>
          <w:szCs w:val="24"/>
        </w:rPr>
        <w:t xml:space="preserve">s </w:t>
      </w:r>
      <w:bookmarkStart w:id="0" w:name="_GoBack"/>
      <w:bookmarkEnd w:id="0"/>
      <w:r>
        <w:rPr>
          <w:sz w:val="24"/>
          <w:szCs w:val="24"/>
        </w:rPr>
        <w:t>tím spojené vyšší náklady na údržbu a opravy.</w:t>
      </w:r>
    </w:p>
    <w:p w:rsidR="007C4DD3" w:rsidRDefault="007C4DD3" w:rsidP="007C4DD3">
      <w:pPr>
        <w:pStyle w:val="odstavecsslovnm"/>
      </w:pPr>
    </w:p>
    <w:p w:rsidR="004879F5" w:rsidRDefault="004879F5" w:rsidP="004879F5">
      <w:pPr>
        <w:pStyle w:val="odstavecsslovnm"/>
      </w:pPr>
      <w:r>
        <w:rPr>
          <w:szCs w:val="24"/>
        </w:rPr>
        <w:t xml:space="preserve">Rada města projednala </w:t>
      </w:r>
      <w:r w:rsidRPr="007C4DD3">
        <w:rPr>
          <w:b/>
          <w:bCs/>
          <w:szCs w:val="24"/>
        </w:rPr>
        <w:t>dne 2</w:t>
      </w:r>
      <w:r>
        <w:rPr>
          <w:b/>
          <w:bCs/>
          <w:szCs w:val="24"/>
        </w:rPr>
        <w:t>9</w:t>
      </w:r>
      <w:r w:rsidRPr="007C4DD3">
        <w:rPr>
          <w:b/>
          <w:bCs/>
          <w:szCs w:val="24"/>
        </w:rPr>
        <w:t>. 0</w:t>
      </w:r>
      <w:r>
        <w:rPr>
          <w:b/>
          <w:bCs/>
          <w:szCs w:val="24"/>
        </w:rPr>
        <w:t>6</w:t>
      </w:r>
      <w:r w:rsidRPr="007C4DD3">
        <w:rPr>
          <w:b/>
          <w:bCs/>
          <w:szCs w:val="24"/>
        </w:rPr>
        <w:t>. 2020</w:t>
      </w:r>
      <w:r>
        <w:rPr>
          <w:szCs w:val="24"/>
        </w:rPr>
        <w:t xml:space="preserve"> odkoupení výše uvedeného pozemku parc. č.  </w:t>
      </w:r>
      <w:r>
        <w:t>320/1, o výměře 1423 m</w:t>
      </w:r>
      <w:r>
        <w:rPr>
          <w:vertAlign w:val="superscript"/>
        </w:rPr>
        <w:t>2</w:t>
      </w:r>
      <w:r>
        <w:t>, k.ú. České Vrbné, zastavěného stavbou komunikace včetně součástí a příslušenství realizované v rámci stavby „ZTV U Hvízdala I“ od konkrétní fyzické osoby, za cenu stanovenou dle „Pravidel pro převod staveb ZTV“</w:t>
      </w:r>
      <w:r w:rsidRPr="00CF04FD">
        <w:t xml:space="preserve"> </w:t>
      </w:r>
      <w:r>
        <w:t>tj. 2.000 Kč a odkoupení stavby komunikace včetně součástí a příslušenství a uvedeném pozemku, za cenu stanovenou dle „Pravidel pro převod staveb ZTV“</w:t>
      </w:r>
      <w:r w:rsidRPr="00CF04FD">
        <w:t xml:space="preserve"> </w:t>
      </w:r>
      <w:r>
        <w:t xml:space="preserve">tj. 2.000 Kč. K této majetkové dispotzici </w:t>
      </w:r>
      <w:r w:rsidRPr="0073497B">
        <w:rPr>
          <w:b/>
          <w:bCs/>
        </w:rPr>
        <w:t>nebylo usnesení přijato</w:t>
      </w:r>
      <w:r>
        <w:t>.</w:t>
      </w:r>
    </w:p>
    <w:p w:rsidR="004879F5" w:rsidRDefault="004879F5" w:rsidP="004879F5">
      <w:pPr>
        <w:pStyle w:val="Odstavecseseznamem"/>
      </w:pPr>
    </w:p>
    <w:p w:rsidR="004879F5" w:rsidRDefault="004879F5" w:rsidP="004879F5">
      <w:pPr>
        <w:pStyle w:val="odstavecsslovnm"/>
        <w:numPr>
          <w:ilvl w:val="0"/>
          <w:numId w:val="0"/>
        </w:numPr>
      </w:pPr>
      <w:r>
        <w:t xml:space="preserve">O odkoupení pozemků do majetku města rozhoduje Zastupitelstvo města České Budějovice a proto je tato majetková dispozice – odkoupení </w:t>
      </w:r>
      <w:r w:rsidRPr="007C4DD3">
        <w:rPr>
          <w:b/>
        </w:rPr>
        <w:t>pozemk</w:t>
      </w:r>
      <w:r>
        <w:rPr>
          <w:b/>
        </w:rPr>
        <w:t>u</w:t>
      </w:r>
      <w:r w:rsidRPr="007C4DD3">
        <w:rPr>
          <w:b/>
        </w:rPr>
        <w:t xml:space="preserve"> </w:t>
      </w:r>
      <w:r w:rsidRPr="00F94541">
        <w:t xml:space="preserve">parc. č. </w:t>
      </w:r>
      <w:r>
        <w:t>320/1</w:t>
      </w:r>
      <w:r w:rsidRPr="00F94541">
        <w:t xml:space="preserve"> (</w:t>
      </w:r>
      <w:r>
        <w:t>sportoviště a rekreační plocha, ostatní plocha)</w:t>
      </w:r>
      <w:r w:rsidRPr="00F94541">
        <w:t xml:space="preserve">, o výměře </w:t>
      </w:r>
      <w:r>
        <w:t>1423</w:t>
      </w:r>
      <w:r w:rsidRPr="00F94541">
        <w:t xml:space="preserve"> m</w:t>
      </w:r>
      <w:r w:rsidRPr="007C4DD3">
        <w:rPr>
          <w:vertAlign w:val="superscript"/>
        </w:rPr>
        <w:t>2</w:t>
      </w:r>
      <w:r>
        <w:t>, k.ú. České Vrbné, za cenu stanovenou dle „Pravidel pro převod staveb ZTV“, tj. 2.000 Kč</w:t>
      </w:r>
      <w:r>
        <w:rPr>
          <w:b/>
        </w:rPr>
        <w:t xml:space="preserve">, </w:t>
      </w:r>
      <w:r>
        <w:t xml:space="preserve">předložena k projednání. </w:t>
      </w:r>
    </w:p>
    <w:p w:rsidR="007741F8" w:rsidRDefault="007741F8" w:rsidP="001E3A67">
      <w:pPr>
        <w:jc w:val="both"/>
        <w:rPr>
          <w:sz w:val="24"/>
          <w:szCs w:val="24"/>
        </w:rPr>
      </w:pPr>
    </w:p>
    <w:sectPr w:rsidR="007741F8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B64"/>
    <w:multiLevelType w:val="hybridMultilevel"/>
    <w:tmpl w:val="638C6428"/>
    <w:lvl w:ilvl="0" w:tplc="10BC48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866FE5"/>
    <w:multiLevelType w:val="singleLevel"/>
    <w:tmpl w:val="7362F964"/>
    <w:lvl w:ilvl="0">
      <w:start w:val="1"/>
      <w:numFmt w:val="upperRoman"/>
      <w:pStyle w:val="Nadpis4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3C8B528D"/>
    <w:multiLevelType w:val="multilevel"/>
    <w:tmpl w:val="4A4EFC6A"/>
    <w:lvl w:ilvl="0">
      <w:start w:val="1"/>
      <w:numFmt w:val="none"/>
      <w:pStyle w:val="slovn2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dstavecsslovnm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3" w15:restartNumberingAfterBreak="0">
    <w:nsid w:val="6E7C65C0"/>
    <w:multiLevelType w:val="hybridMultilevel"/>
    <w:tmpl w:val="1EB4640E"/>
    <w:lvl w:ilvl="0" w:tplc="23920924">
      <w:start w:val="1"/>
      <w:numFmt w:val="bullet"/>
      <w:pStyle w:val="Bodyukld"/>
      <w:lvlText w:val=""/>
      <w:lvlJc w:val="left"/>
      <w:pPr>
        <w:tabs>
          <w:tab w:val="num" w:pos="680"/>
        </w:tabs>
        <w:ind w:left="648" w:hanging="3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71A"/>
    <w:multiLevelType w:val="hybridMultilevel"/>
    <w:tmpl w:val="6A802948"/>
    <w:lvl w:ilvl="0" w:tplc="717E757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B9"/>
    <w:rsid w:val="000051D1"/>
    <w:rsid w:val="00042404"/>
    <w:rsid w:val="000B5B79"/>
    <w:rsid w:val="000E1B3F"/>
    <w:rsid w:val="00112FF8"/>
    <w:rsid w:val="00140D6D"/>
    <w:rsid w:val="00154376"/>
    <w:rsid w:val="00191C47"/>
    <w:rsid w:val="001A5872"/>
    <w:rsid w:val="001C3F57"/>
    <w:rsid w:val="001E3A67"/>
    <w:rsid w:val="001E48EA"/>
    <w:rsid w:val="002A1299"/>
    <w:rsid w:val="002C1E48"/>
    <w:rsid w:val="002C6212"/>
    <w:rsid w:val="002C7EE4"/>
    <w:rsid w:val="002D235D"/>
    <w:rsid w:val="003075F1"/>
    <w:rsid w:val="003243D9"/>
    <w:rsid w:val="003626F5"/>
    <w:rsid w:val="00380B88"/>
    <w:rsid w:val="0039674D"/>
    <w:rsid w:val="003B0EFD"/>
    <w:rsid w:val="003C3308"/>
    <w:rsid w:val="00400A79"/>
    <w:rsid w:val="0041166B"/>
    <w:rsid w:val="00450AC4"/>
    <w:rsid w:val="00472105"/>
    <w:rsid w:val="004879F5"/>
    <w:rsid w:val="004B102E"/>
    <w:rsid w:val="004B1C21"/>
    <w:rsid w:val="004B6D3F"/>
    <w:rsid w:val="004D2420"/>
    <w:rsid w:val="004D44C6"/>
    <w:rsid w:val="00524A86"/>
    <w:rsid w:val="005334C4"/>
    <w:rsid w:val="00581C75"/>
    <w:rsid w:val="00590A10"/>
    <w:rsid w:val="005C030E"/>
    <w:rsid w:val="005C52B9"/>
    <w:rsid w:val="005E4042"/>
    <w:rsid w:val="00635268"/>
    <w:rsid w:val="00642E09"/>
    <w:rsid w:val="006513B7"/>
    <w:rsid w:val="00675C41"/>
    <w:rsid w:val="00696973"/>
    <w:rsid w:val="006A689F"/>
    <w:rsid w:val="006B5C28"/>
    <w:rsid w:val="006D4758"/>
    <w:rsid w:val="00700999"/>
    <w:rsid w:val="00710EA2"/>
    <w:rsid w:val="007553BA"/>
    <w:rsid w:val="007741F8"/>
    <w:rsid w:val="00791E19"/>
    <w:rsid w:val="007C4DD3"/>
    <w:rsid w:val="007D54AB"/>
    <w:rsid w:val="007D672D"/>
    <w:rsid w:val="00801E17"/>
    <w:rsid w:val="00813020"/>
    <w:rsid w:val="008519EA"/>
    <w:rsid w:val="00875D50"/>
    <w:rsid w:val="00883BA6"/>
    <w:rsid w:val="008B047C"/>
    <w:rsid w:val="008D5995"/>
    <w:rsid w:val="008D64F6"/>
    <w:rsid w:val="00911349"/>
    <w:rsid w:val="009407AB"/>
    <w:rsid w:val="0094327E"/>
    <w:rsid w:val="00956727"/>
    <w:rsid w:val="0097163A"/>
    <w:rsid w:val="009E355D"/>
    <w:rsid w:val="009E6F6F"/>
    <w:rsid w:val="009F3463"/>
    <w:rsid w:val="00A01E31"/>
    <w:rsid w:val="00A2305C"/>
    <w:rsid w:val="00A257A0"/>
    <w:rsid w:val="00A34436"/>
    <w:rsid w:val="00A371F3"/>
    <w:rsid w:val="00A4601D"/>
    <w:rsid w:val="00A52DFA"/>
    <w:rsid w:val="00A64B5C"/>
    <w:rsid w:val="00A80145"/>
    <w:rsid w:val="00AA762D"/>
    <w:rsid w:val="00AB059E"/>
    <w:rsid w:val="00AE0D6C"/>
    <w:rsid w:val="00AE7057"/>
    <w:rsid w:val="00AF1086"/>
    <w:rsid w:val="00AF72C4"/>
    <w:rsid w:val="00B11390"/>
    <w:rsid w:val="00B1245F"/>
    <w:rsid w:val="00B433D2"/>
    <w:rsid w:val="00B90617"/>
    <w:rsid w:val="00BA3879"/>
    <w:rsid w:val="00BD5ACA"/>
    <w:rsid w:val="00C1523F"/>
    <w:rsid w:val="00C159D4"/>
    <w:rsid w:val="00C16F1C"/>
    <w:rsid w:val="00C21F71"/>
    <w:rsid w:val="00C47270"/>
    <w:rsid w:val="00C8225D"/>
    <w:rsid w:val="00C85ABE"/>
    <w:rsid w:val="00CC37C4"/>
    <w:rsid w:val="00CE6069"/>
    <w:rsid w:val="00D043BD"/>
    <w:rsid w:val="00D30427"/>
    <w:rsid w:val="00D43D69"/>
    <w:rsid w:val="00D4776D"/>
    <w:rsid w:val="00DC1888"/>
    <w:rsid w:val="00E1459E"/>
    <w:rsid w:val="00E36B4D"/>
    <w:rsid w:val="00E4017E"/>
    <w:rsid w:val="00E74905"/>
    <w:rsid w:val="00E96342"/>
    <w:rsid w:val="00EC5CD6"/>
    <w:rsid w:val="00EE1DA9"/>
    <w:rsid w:val="00EF3436"/>
    <w:rsid w:val="00F440B9"/>
    <w:rsid w:val="00F90946"/>
    <w:rsid w:val="00F94541"/>
    <w:rsid w:val="00FA2B6D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24C6"/>
  <w15:docId w15:val="{F53BAC4D-6389-48D1-8848-422F89CF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2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13020"/>
    <w:pPr>
      <w:keepNext/>
      <w:numPr>
        <w:numId w:val="3"/>
      </w:numPr>
      <w:tabs>
        <w:tab w:val="clear" w:pos="1140"/>
        <w:tab w:val="right" w:pos="567"/>
        <w:tab w:val="num" w:pos="709"/>
      </w:tabs>
      <w:ind w:left="851" w:hanging="431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C52B9"/>
    <w:pPr>
      <w:keepNext/>
      <w:outlineLvl w:val="6"/>
    </w:pPr>
    <w:rPr>
      <w:b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C52B9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customStyle="1" w:styleId="odstavecsslovnm">
    <w:name w:val="odstavec s číslováním"/>
    <w:basedOn w:val="Normln"/>
    <w:autoRedefine/>
    <w:rsid w:val="00F94541"/>
    <w:pPr>
      <w:numPr>
        <w:ilvl w:val="1"/>
        <w:numId w:val="1"/>
      </w:numPr>
      <w:tabs>
        <w:tab w:val="left" w:pos="540"/>
        <w:tab w:val="left" w:pos="720"/>
        <w:tab w:val="left" w:pos="1080"/>
      </w:tabs>
      <w:jc w:val="both"/>
    </w:pPr>
    <w:rPr>
      <w:noProof/>
      <w:sz w:val="24"/>
    </w:rPr>
  </w:style>
  <w:style w:type="paragraph" w:customStyle="1" w:styleId="slovn21">
    <w:name w:val="číslování2(1.)"/>
    <w:basedOn w:val="Normln"/>
    <w:autoRedefine/>
    <w:rsid w:val="00380B88"/>
    <w:pPr>
      <w:numPr>
        <w:numId w:val="1"/>
      </w:numPr>
      <w:tabs>
        <w:tab w:val="left" w:pos="720"/>
      </w:tabs>
      <w:jc w:val="both"/>
    </w:pPr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52B9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A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700999"/>
    <w:pPr>
      <w:ind w:right="1273"/>
      <w:jc w:val="both"/>
    </w:pPr>
  </w:style>
  <w:style w:type="character" w:customStyle="1" w:styleId="ZkladntextChar">
    <w:name w:val="Základní text Char"/>
    <w:basedOn w:val="Standardnpsmoodstavce"/>
    <w:link w:val="Zkladntext"/>
    <w:rsid w:val="0070099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642E09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3a">
    <w:name w:val="číslování3(a))"/>
    <w:basedOn w:val="slovn21"/>
    <w:autoRedefine/>
    <w:rsid w:val="00642E09"/>
    <w:pPr>
      <w:ind w:left="964" w:hanging="170"/>
      <w:jc w:val="left"/>
    </w:pPr>
  </w:style>
  <w:style w:type="table" w:styleId="Mkatabulky">
    <w:name w:val="Table Grid"/>
    <w:basedOn w:val="Normlntabulka"/>
    <w:uiPriority w:val="59"/>
    <w:rsid w:val="00D4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ukld">
    <w:name w:val="Body ukládá"/>
    <w:basedOn w:val="Normln"/>
    <w:rsid w:val="00A64B5C"/>
    <w:pPr>
      <w:numPr>
        <w:numId w:val="2"/>
      </w:numPr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30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302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1302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FDC3-7EFF-4649-A2FF-8E412D0A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Vachová Eva</dc:creator>
  <cp:lastModifiedBy>Vachová Eva</cp:lastModifiedBy>
  <cp:revision>7</cp:revision>
  <cp:lastPrinted>2019-10-30T09:05:00Z</cp:lastPrinted>
  <dcterms:created xsi:type="dcterms:W3CDTF">2020-05-21T08:22:00Z</dcterms:created>
  <dcterms:modified xsi:type="dcterms:W3CDTF">2020-09-23T06:33:00Z</dcterms:modified>
</cp:coreProperties>
</file>