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142" w:rsidRDefault="000C5222">
      <w:r>
        <w:rPr>
          <w:b/>
          <w:sz w:val="24"/>
          <w:szCs w:val="24"/>
        </w:rPr>
        <w:t>Důvodová zpráva</w:t>
      </w:r>
    </w:p>
    <w:p w:rsidR="0054725E" w:rsidRDefault="0054725E" w:rsidP="00507A5F">
      <w:pPr>
        <w:spacing w:line="240" w:lineRule="auto"/>
        <w:jc w:val="both"/>
      </w:pPr>
      <w:r>
        <w:t xml:space="preserve">Žádost do 1. výzvy </w:t>
      </w:r>
      <w:r w:rsidRPr="000C5222">
        <w:rPr>
          <w:i/>
        </w:rPr>
        <w:t>Dotačního programu na podporu kultury v roce 201</w:t>
      </w:r>
      <w:r>
        <w:rPr>
          <w:i/>
        </w:rPr>
        <w:t>6</w:t>
      </w:r>
      <w:r>
        <w:t xml:space="preserve"> bylo možné podat v termínu od 04. ledna 2016 do 05. února 2016.</w:t>
      </w:r>
    </w:p>
    <w:p w:rsidR="0054725E" w:rsidRDefault="0054725E" w:rsidP="00507A5F">
      <w:pPr>
        <w:spacing w:line="240" w:lineRule="auto"/>
        <w:jc w:val="both"/>
      </w:pPr>
      <w:r>
        <w:t>Jednání kulturní komise a hodnocení žádostí proběhlo 18. února 2016.</w:t>
      </w:r>
    </w:p>
    <w:p w:rsidR="0054725E" w:rsidRDefault="0054725E" w:rsidP="00507A5F">
      <w:pPr>
        <w:spacing w:line="240" w:lineRule="auto"/>
        <w:jc w:val="both"/>
      </w:pPr>
      <w:r>
        <w:t>Z formální kontroly vyplynulo následující:</w:t>
      </w:r>
    </w:p>
    <w:p w:rsidR="0054725E" w:rsidRDefault="0054725E" w:rsidP="00507A5F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žádostí došlých v termínu bylo 145</w:t>
      </w:r>
    </w:p>
    <w:p w:rsidR="0054725E" w:rsidRDefault="0054725E" w:rsidP="00507A5F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žádostí došlých po termínu bylo 0</w:t>
      </w:r>
    </w:p>
    <w:p w:rsidR="0054725E" w:rsidRDefault="0054725E" w:rsidP="00507A5F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>
        <w:t>všichni žadatelé, kteří měli formální nedostatky (fyzicky chyběly povinné přílohy) byli vyzváni k doplnění, na doplnění měli pětidenní lhůtu</w:t>
      </w:r>
    </w:p>
    <w:p w:rsidR="0054725E" w:rsidRPr="00ED6F02" w:rsidRDefault="0054725E" w:rsidP="00507A5F">
      <w:pPr>
        <w:pStyle w:val="Odstavecseseznamem"/>
        <w:numPr>
          <w:ilvl w:val="0"/>
          <w:numId w:val="1"/>
        </w:numPr>
        <w:spacing w:after="0" w:line="240" w:lineRule="auto"/>
        <w:jc w:val="both"/>
      </w:pPr>
      <w:r w:rsidRPr="00ED6F02">
        <w:t>pro formální nedostatky nebyla administrátorkou vyřazena žádná žádost.</w:t>
      </w:r>
    </w:p>
    <w:p w:rsidR="0054725E" w:rsidRDefault="0054725E" w:rsidP="00507A5F">
      <w:pPr>
        <w:pStyle w:val="Odstavecseseznamem"/>
        <w:spacing w:after="0" w:line="240" w:lineRule="auto"/>
        <w:jc w:val="both"/>
      </w:pPr>
    </w:p>
    <w:p w:rsidR="0054725E" w:rsidRDefault="0054725E" w:rsidP="00507A5F">
      <w:pPr>
        <w:spacing w:after="0" w:line="240" w:lineRule="auto"/>
        <w:jc w:val="both"/>
      </w:pPr>
      <w:r>
        <w:t>Opatření 1 - Celoroční činnost místních kulturních organizací</w:t>
      </w:r>
    </w:p>
    <w:p w:rsidR="0054725E" w:rsidRDefault="0054725E" w:rsidP="00507A5F">
      <w:pPr>
        <w:spacing w:after="0" w:line="240" w:lineRule="auto"/>
        <w:jc w:val="both"/>
      </w:pPr>
      <w:r>
        <w:t>Opatření 2 - Reprezentace města</w:t>
      </w:r>
    </w:p>
    <w:p w:rsidR="0054725E" w:rsidRDefault="0054725E" w:rsidP="00507A5F">
      <w:pPr>
        <w:spacing w:after="0" w:line="240" w:lineRule="auto"/>
        <w:jc w:val="both"/>
      </w:pPr>
      <w:r>
        <w:t>Opatření 3 - Kulturní projekty</w:t>
      </w:r>
    </w:p>
    <w:p w:rsidR="0054725E" w:rsidRDefault="0054725E" w:rsidP="00507A5F">
      <w:pPr>
        <w:spacing w:after="0" w:line="240" w:lineRule="auto"/>
        <w:jc w:val="both"/>
      </w:pPr>
      <w:r>
        <w:t>Opatření 4 - Klubová scéna</w:t>
      </w:r>
    </w:p>
    <w:p w:rsidR="0054725E" w:rsidRDefault="0054725E" w:rsidP="00507A5F">
      <w:pPr>
        <w:spacing w:after="0" w:line="240" w:lineRule="auto"/>
        <w:jc w:val="both"/>
      </w:pPr>
      <w:r>
        <w:t>Opatření 5 - Kulturní léto</w:t>
      </w:r>
    </w:p>
    <w:p w:rsidR="0054725E" w:rsidRDefault="0054725E" w:rsidP="00507A5F">
      <w:pPr>
        <w:spacing w:after="0" w:line="240" w:lineRule="auto"/>
        <w:jc w:val="both"/>
      </w:pPr>
      <w:r>
        <w:t>Opatření 6 - Galerijní noc 2016</w:t>
      </w:r>
    </w:p>
    <w:p w:rsidR="0054725E" w:rsidRDefault="0054725E" w:rsidP="00507A5F">
      <w:pPr>
        <w:spacing w:after="0" w:line="240" w:lineRule="auto"/>
        <w:jc w:val="both"/>
      </w:pPr>
      <w:r>
        <w:t>Opatření 7 - Publikace</w:t>
      </w:r>
    </w:p>
    <w:p w:rsidR="0054725E" w:rsidRDefault="0054725E" w:rsidP="0054725E">
      <w:pPr>
        <w:spacing w:after="0" w:line="240" w:lineRule="auto"/>
      </w:pPr>
    </w:p>
    <w:p w:rsidR="0054725E" w:rsidRDefault="0054725E" w:rsidP="00507A5F">
      <w:pPr>
        <w:spacing w:line="240" w:lineRule="auto"/>
      </w:pPr>
    </w:p>
    <w:p w:rsidR="0054725E" w:rsidRDefault="0054725E" w:rsidP="00507A5F">
      <w:pPr>
        <w:spacing w:line="240" w:lineRule="auto"/>
        <w:jc w:val="both"/>
      </w:pPr>
      <w:r w:rsidRPr="00ED6F02">
        <w:t>Alokovaná částka v opatření 2, 4 a 6 nebyla vyčerpána v plné výši. Částka byla v souladu se Směrnicí 6/2014 přerozdělena v opatření 1 a 3 (viz tabulka níže).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  <w:gridCol w:w="1842"/>
      </w:tblGrid>
      <w:tr w:rsidR="0054725E" w:rsidRPr="00FD19C3" w:rsidTr="00F953E5">
        <w:trPr>
          <w:trHeight w:val="362"/>
        </w:trPr>
        <w:tc>
          <w:tcPr>
            <w:tcW w:w="1809" w:type="dxa"/>
          </w:tcPr>
          <w:p w:rsidR="0054725E" w:rsidRPr="00FD19C3" w:rsidRDefault="0054725E" w:rsidP="00F953E5">
            <w:pPr>
              <w:jc w:val="center"/>
              <w:rPr>
                <w:b/>
              </w:rPr>
            </w:pPr>
            <w:r w:rsidRPr="00FD19C3">
              <w:rPr>
                <w:b/>
              </w:rPr>
              <w:t>opatření</w:t>
            </w:r>
          </w:p>
        </w:tc>
        <w:tc>
          <w:tcPr>
            <w:tcW w:w="1843" w:type="dxa"/>
          </w:tcPr>
          <w:p w:rsidR="0054725E" w:rsidRPr="00FD19C3" w:rsidRDefault="0054725E" w:rsidP="00F953E5">
            <w:pPr>
              <w:jc w:val="center"/>
              <w:rPr>
                <w:b/>
              </w:rPr>
            </w:pPr>
            <w:r w:rsidRPr="00FD19C3">
              <w:rPr>
                <w:b/>
              </w:rPr>
              <w:t>alokovaná částka</w:t>
            </w:r>
          </w:p>
        </w:tc>
        <w:tc>
          <w:tcPr>
            <w:tcW w:w="1843" w:type="dxa"/>
          </w:tcPr>
          <w:p w:rsidR="0054725E" w:rsidRPr="00FD19C3" w:rsidRDefault="0054725E" w:rsidP="00F953E5">
            <w:pPr>
              <w:jc w:val="center"/>
              <w:rPr>
                <w:b/>
              </w:rPr>
            </w:pPr>
            <w:r w:rsidRPr="00FD19C3">
              <w:rPr>
                <w:b/>
              </w:rPr>
              <w:t>rozděleno</w:t>
            </w:r>
          </w:p>
        </w:tc>
        <w:tc>
          <w:tcPr>
            <w:tcW w:w="1843" w:type="dxa"/>
          </w:tcPr>
          <w:p w:rsidR="0054725E" w:rsidRPr="00FD19C3" w:rsidRDefault="0054725E" w:rsidP="00F953E5">
            <w:pPr>
              <w:jc w:val="center"/>
              <w:rPr>
                <w:b/>
              </w:rPr>
            </w:pPr>
            <w:r w:rsidRPr="00FD19C3">
              <w:rPr>
                <w:b/>
              </w:rPr>
              <w:t>nerozděleno</w:t>
            </w:r>
          </w:p>
        </w:tc>
        <w:tc>
          <w:tcPr>
            <w:tcW w:w="1842" w:type="dxa"/>
          </w:tcPr>
          <w:p w:rsidR="0054725E" w:rsidRPr="00FD19C3" w:rsidRDefault="0054725E" w:rsidP="00F953E5">
            <w:pPr>
              <w:jc w:val="center"/>
              <w:rPr>
                <w:b/>
              </w:rPr>
            </w:pPr>
            <w:r w:rsidRPr="00FD19C3">
              <w:rPr>
                <w:b/>
              </w:rPr>
              <w:t>navýšeno</w:t>
            </w:r>
          </w:p>
        </w:tc>
      </w:tr>
      <w:tr w:rsidR="0054725E" w:rsidTr="00F953E5">
        <w:trPr>
          <w:trHeight w:val="242"/>
        </w:trPr>
        <w:tc>
          <w:tcPr>
            <w:tcW w:w="1809" w:type="dxa"/>
          </w:tcPr>
          <w:p w:rsidR="0054725E" w:rsidRDefault="0054725E" w:rsidP="00F953E5">
            <w:pPr>
              <w:jc w:val="center"/>
            </w:pPr>
            <w:r>
              <w:t>OP1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450.000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526.500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54725E" w:rsidRDefault="0054725E" w:rsidP="00F953E5">
            <w:pPr>
              <w:jc w:val="center"/>
            </w:pPr>
            <w:r>
              <w:t>76.500</w:t>
            </w:r>
          </w:p>
        </w:tc>
      </w:tr>
      <w:tr w:rsidR="0054725E" w:rsidTr="00F953E5">
        <w:trPr>
          <w:trHeight w:val="246"/>
        </w:trPr>
        <w:tc>
          <w:tcPr>
            <w:tcW w:w="1809" w:type="dxa"/>
          </w:tcPr>
          <w:p w:rsidR="0054725E" w:rsidRDefault="0054725E" w:rsidP="00F953E5">
            <w:pPr>
              <w:jc w:val="center"/>
            </w:pPr>
            <w:r>
              <w:t>OP2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220.000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163.500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56.500</w:t>
            </w:r>
          </w:p>
        </w:tc>
        <w:tc>
          <w:tcPr>
            <w:tcW w:w="1842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</w:tr>
      <w:tr w:rsidR="0054725E" w:rsidTr="00F953E5">
        <w:trPr>
          <w:trHeight w:val="250"/>
        </w:trPr>
        <w:tc>
          <w:tcPr>
            <w:tcW w:w="1809" w:type="dxa"/>
          </w:tcPr>
          <w:p w:rsidR="0054725E" w:rsidRDefault="0054725E" w:rsidP="00F953E5">
            <w:pPr>
              <w:jc w:val="center"/>
            </w:pPr>
            <w:r>
              <w:t>OP3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1.980.000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2.006.000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54725E" w:rsidRDefault="0054725E" w:rsidP="00F953E5">
            <w:pPr>
              <w:jc w:val="center"/>
            </w:pPr>
            <w:r>
              <w:t>26.000</w:t>
            </w:r>
          </w:p>
        </w:tc>
      </w:tr>
      <w:tr w:rsidR="0054725E" w:rsidTr="00F953E5">
        <w:trPr>
          <w:trHeight w:val="254"/>
        </w:trPr>
        <w:tc>
          <w:tcPr>
            <w:tcW w:w="1809" w:type="dxa"/>
          </w:tcPr>
          <w:p w:rsidR="0054725E" w:rsidRDefault="0054725E" w:rsidP="00F953E5">
            <w:pPr>
              <w:jc w:val="center"/>
            </w:pPr>
            <w:r>
              <w:t>OP4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150.000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134.000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16.000</w:t>
            </w:r>
          </w:p>
        </w:tc>
        <w:tc>
          <w:tcPr>
            <w:tcW w:w="1842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</w:tr>
      <w:tr w:rsidR="0054725E" w:rsidTr="00F953E5">
        <w:trPr>
          <w:trHeight w:val="259"/>
        </w:trPr>
        <w:tc>
          <w:tcPr>
            <w:tcW w:w="1809" w:type="dxa"/>
          </w:tcPr>
          <w:p w:rsidR="0054725E" w:rsidRDefault="0054725E" w:rsidP="00F953E5">
            <w:pPr>
              <w:jc w:val="center"/>
            </w:pPr>
            <w:r>
              <w:t>OP5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650.000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650.000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</w:tr>
      <w:tr w:rsidR="0054725E" w:rsidTr="00F953E5">
        <w:trPr>
          <w:trHeight w:val="262"/>
        </w:trPr>
        <w:tc>
          <w:tcPr>
            <w:tcW w:w="1809" w:type="dxa"/>
          </w:tcPr>
          <w:p w:rsidR="0054725E" w:rsidRDefault="0054725E" w:rsidP="00F953E5">
            <w:pPr>
              <w:jc w:val="center"/>
            </w:pPr>
            <w:r>
              <w:t>OP6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250.000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220.000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30.000</w:t>
            </w:r>
          </w:p>
        </w:tc>
        <w:tc>
          <w:tcPr>
            <w:tcW w:w="1842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</w:tr>
      <w:tr w:rsidR="0054725E" w:rsidTr="00F953E5">
        <w:trPr>
          <w:trHeight w:val="262"/>
        </w:trPr>
        <w:tc>
          <w:tcPr>
            <w:tcW w:w="1809" w:type="dxa"/>
          </w:tcPr>
          <w:p w:rsidR="0054725E" w:rsidRDefault="0054725E" w:rsidP="00F953E5">
            <w:pPr>
              <w:jc w:val="center"/>
            </w:pPr>
            <w:r>
              <w:t>OP7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150.000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150.000</w:t>
            </w:r>
          </w:p>
        </w:tc>
        <w:tc>
          <w:tcPr>
            <w:tcW w:w="1843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</w:tr>
      <w:tr w:rsidR="0054725E" w:rsidRPr="00D53CF9" w:rsidTr="00F953E5">
        <w:trPr>
          <w:trHeight w:val="267"/>
        </w:trPr>
        <w:tc>
          <w:tcPr>
            <w:tcW w:w="1809" w:type="dxa"/>
          </w:tcPr>
          <w:p w:rsidR="0054725E" w:rsidRPr="00FD19C3" w:rsidRDefault="0054725E" w:rsidP="00F953E5">
            <w:pPr>
              <w:jc w:val="center"/>
              <w:rPr>
                <w:b/>
              </w:rPr>
            </w:pPr>
            <w:r w:rsidRPr="00FD19C3">
              <w:rPr>
                <w:b/>
              </w:rPr>
              <w:t>celkem</w:t>
            </w:r>
          </w:p>
        </w:tc>
        <w:tc>
          <w:tcPr>
            <w:tcW w:w="1843" w:type="dxa"/>
          </w:tcPr>
          <w:p w:rsidR="0054725E" w:rsidRPr="00FD19C3" w:rsidRDefault="0054725E" w:rsidP="00F953E5">
            <w:pPr>
              <w:jc w:val="center"/>
              <w:rPr>
                <w:b/>
              </w:rPr>
            </w:pPr>
            <w:r w:rsidRPr="00FD19C3">
              <w:rPr>
                <w:b/>
              </w:rPr>
              <w:t>3.</w:t>
            </w:r>
            <w:r>
              <w:rPr>
                <w:b/>
              </w:rPr>
              <w:t>850.000</w:t>
            </w:r>
          </w:p>
        </w:tc>
        <w:tc>
          <w:tcPr>
            <w:tcW w:w="1843" w:type="dxa"/>
          </w:tcPr>
          <w:p w:rsidR="0054725E" w:rsidRPr="00D53CF9" w:rsidRDefault="0054725E" w:rsidP="00F953E5">
            <w:pPr>
              <w:jc w:val="center"/>
              <w:rPr>
                <w:b/>
              </w:rPr>
            </w:pPr>
            <w:r w:rsidRPr="00D53CF9">
              <w:rPr>
                <w:b/>
              </w:rPr>
              <w:t>3.</w:t>
            </w:r>
            <w:r>
              <w:rPr>
                <w:b/>
              </w:rPr>
              <w:t>850.000</w:t>
            </w:r>
          </w:p>
        </w:tc>
        <w:tc>
          <w:tcPr>
            <w:tcW w:w="1843" w:type="dxa"/>
          </w:tcPr>
          <w:p w:rsidR="0054725E" w:rsidRPr="00D53CF9" w:rsidRDefault="0054725E" w:rsidP="00F953E5">
            <w:pPr>
              <w:jc w:val="center"/>
              <w:rPr>
                <w:b/>
              </w:rPr>
            </w:pPr>
            <w:r>
              <w:rPr>
                <w:b/>
              </w:rPr>
              <w:t>102.500</w:t>
            </w:r>
          </w:p>
        </w:tc>
        <w:tc>
          <w:tcPr>
            <w:tcW w:w="1842" w:type="dxa"/>
          </w:tcPr>
          <w:p w:rsidR="0054725E" w:rsidRPr="00D53CF9" w:rsidRDefault="0054725E" w:rsidP="00F953E5">
            <w:pPr>
              <w:jc w:val="center"/>
              <w:rPr>
                <w:b/>
              </w:rPr>
            </w:pPr>
            <w:r>
              <w:rPr>
                <w:b/>
              </w:rPr>
              <w:t>102.500</w:t>
            </w:r>
          </w:p>
        </w:tc>
      </w:tr>
    </w:tbl>
    <w:p w:rsidR="0054725E" w:rsidRDefault="0054725E" w:rsidP="0054725E">
      <w:pPr>
        <w:spacing w:before="120" w:after="120" w:line="240" w:lineRule="auto"/>
      </w:pPr>
    </w:p>
    <w:p w:rsidR="0054725E" w:rsidRDefault="0054725E" w:rsidP="0054725E">
      <w:pPr>
        <w:spacing w:before="120" w:after="120" w:line="240" w:lineRule="auto"/>
      </w:pPr>
      <w:r>
        <w:t>Přehled podaných žádostí: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99"/>
        <w:gridCol w:w="981"/>
        <w:gridCol w:w="1417"/>
        <w:gridCol w:w="1134"/>
        <w:gridCol w:w="1418"/>
        <w:gridCol w:w="1752"/>
        <w:gridCol w:w="1361"/>
      </w:tblGrid>
      <w:tr w:rsidR="0054725E" w:rsidTr="00F953E5">
        <w:tc>
          <w:tcPr>
            <w:tcW w:w="999" w:type="dxa"/>
          </w:tcPr>
          <w:p w:rsidR="0054725E" w:rsidRDefault="0054725E" w:rsidP="00F953E5">
            <w:pPr>
              <w:jc w:val="center"/>
              <w:rPr>
                <w:b/>
              </w:rPr>
            </w:pPr>
          </w:p>
          <w:p w:rsidR="0054725E" w:rsidRPr="00AF3FCE" w:rsidRDefault="0054725E" w:rsidP="00F953E5">
            <w:pPr>
              <w:jc w:val="center"/>
              <w:rPr>
                <w:b/>
              </w:rPr>
            </w:pPr>
            <w:r w:rsidRPr="00AF3FCE">
              <w:rPr>
                <w:b/>
              </w:rPr>
              <w:t>opatření</w:t>
            </w:r>
          </w:p>
        </w:tc>
        <w:tc>
          <w:tcPr>
            <w:tcW w:w="981" w:type="dxa"/>
          </w:tcPr>
          <w:p w:rsidR="0054725E" w:rsidRDefault="0054725E" w:rsidP="00F953E5">
            <w:pPr>
              <w:jc w:val="center"/>
              <w:rPr>
                <w:b/>
              </w:rPr>
            </w:pPr>
          </w:p>
          <w:p w:rsidR="0054725E" w:rsidRPr="00AF3FCE" w:rsidRDefault="0054725E" w:rsidP="00F953E5">
            <w:pPr>
              <w:jc w:val="center"/>
              <w:rPr>
                <w:b/>
              </w:rPr>
            </w:pPr>
            <w:r w:rsidRPr="00AF3FCE">
              <w:rPr>
                <w:b/>
              </w:rPr>
              <w:t>došlé žádosti</w:t>
            </w:r>
          </w:p>
        </w:tc>
        <w:tc>
          <w:tcPr>
            <w:tcW w:w="1417" w:type="dxa"/>
          </w:tcPr>
          <w:p w:rsidR="0054725E" w:rsidRPr="00AF3FCE" w:rsidRDefault="0054725E" w:rsidP="00F953E5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pro formální nedostatky</w:t>
            </w:r>
          </w:p>
        </w:tc>
        <w:tc>
          <w:tcPr>
            <w:tcW w:w="1134" w:type="dxa"/>
          </w:tcPr>
          <w:p w:rsidR="0054725E" w:rsidRPr="00AF3FCE" w:rsidRDefault="0054725E" w:rsidP="00F953E5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kulturní komisí</w:t>
            </w:r>
          </w:p>
        </w:tc>
        <w:tc>
          <w:tcPr>
            <w:tcW w:w="1418" w:type="dxa"/>
          </w:tcPr>
          <w:p w:rsidR="0054725E" w:rsidRDefault="0054725E" w:rsidP="00F953E5">
            <w:pPr>
              <w:jc w:val="center"/>
              <w:rPr>
                <w:b/>
              </w:rPr>
            </w:pPr>
          </w:p>
          <w:p w:rsidR="0054725E" w:rsidRDefault="0054725E" w:rsidP="00F953E5">
            <w:pPr>
              <w:jc w:val="center"/>
              <w:rPr>
                <w:b/>
              </w:rPr>
            </w:pPr>
            <w:r>
              <w:rPr>
                <w:b/>
              </w:rPr>
              <w:t>požadovaná částka v Kč</w:t>
            </w:r>
          </w:p>
        </w:tc>
        <w:tc>
          <w:tcPr>
            <w:tcW w:w="1752" w:type="dxa"/>
          </w:tcPr>
          <w:p w:rsidR="0054725E" w:rsidRDefault="0054725E" w:rsidP="00F953E5">
            <w:pPr>
              <w:jc w:val="center"/>
              <w:rPr>
                <w:b/>
              </w:rPr>
            </w:pPr>
          </w:p>
          <w:p w:rsidR="0054725E" w:rsidRPr="00AF3FCE" w:rsidRDefault="0054725E" w:rsidP="00F953E5">
            <w:pPr>
              <w:jc w:val="center"/>
              <w:rPr>
                <w:b/>
              </w:rPr>
            </w:pPr>
            <w:r w:rsidRPr="00AF3FCE">
              <w:rPr>
                <w:b/>
              </w:rPr>
              <w:t>alokovaná částka v Kč</w:t>
            </w:r>
          </w:p>
        </w:tc>
        <w:tc>
          <w:tcPr>
            <w:tcW w:w="1361" w:type="dxa"/>
          </w:tcPr>
          <w:p w:rsidR="0054725E" w:rsidRDefault="0054725E" w:rsidP="00F953E5">
            <w:pPr>
              <w:jc w:val="center"/>
              <w:rPr>
                <w:b/>
              </w:rPr>
            </w:pPr>
          </w:p>
          <w:p w:rsidR="0054725E" w:rsidRPr="00AF3FCE" w:rsidRDefault="0054725E" w:rsidP="00F953E5">
            <w:pPr>
              <w:jc w:val="center"/>
              <w:rPr>
                <w:b/>
              </w:rPr>
            </w:pPr>
            <w:r w:rsidRPr="00AF3FCE">
              <w:rPr>
                <w:b/>
              </w:rPr>
              <w:t>rozdělená částka v Kč</w:t>
            </w:r>
          </w:p>
        </w:tc>
      </w:tr>
      <w:tr w:rsidR="0054725E" w:rsidTr="00F953E5">
        <w:tc>
          <w:tcPr>
            <w:tcW w:w="999" w:type="dxa"/>
          </w:tcPr>
          <w:p w:rsidR="0054725E" w:rsidRDefault="0054725E" w:rsidP="00F953E5">
            <w:pPr>
              <w:jc w:val="center"/>
            </w:pPr>
            <w:r>
              <w:t>OP1</w:t>
            </w:r>
          </w:p>
        </w:tc>
        <w:tc>
          <w:tcPr>
            <w:tcW w:w="981" w:type="dxa"/>
          </w:tcPr>
          <w:p w:rsidR="0054725E" w:rsidRDefault="0054725E" w:rsidP="00F953E5">
            <w:pPr>
              <w:jc w:val="center"/>
            </w:pPr>
            <w:r>
              <w:t>31</w:t>
            </w:r>
          </w:p>
        </w:tc>
        <w:tc>
          <w:tcPr>
            <w:tcW w:w="1417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54725E" w:rsidRDefault="0054725E" w:rsidP="00F953E5">
            <w:pPr>
              <w:jc w:val="center"/>
            </w:pPr>
            <w:r>
              <w:t>1.123.932</w:t>
            </w:r>
          </w:p>
        </w:tc>
        <w:tc>
          <w:tcPr>
            <w:tcW w:w="1752" w:type="dxa"/>
          </w:tcPr>
          <w:p w:rsidR="0054725E" w:rsidRDefault="0054725E" w:rsidP="00F953E5">
            <w:pPr>
              <w:jc w:val="center"/>
            </w:pPr>
            <w:r>
              <w:t>450.000</w:t>
            </w:r>
          </w:p>
        </w:tc>
        <w:tc>
          <w:tcPr>
            <w:tcW w:w="1361" w:type="dxa"/>
          </w:tcPr>
          <w:p w:rsidR="0054725E" w:rsidRDefault="0054725E" w:rsidP="00F953E5">
            <w:pPr>
              <w:jc w:val="center"/>
            </w:pPr>
            <w:r>
              <w:t>526.500</w:t>
            </w:r>
          </w:p>
        </w:tc>
      </w:tr>
      <w:tr w:rsidR="0054725E" w:rsidTr="00F953E5">
        <w:tc>
          <w:tcPr>
            <w:tcW w:w="999" w:type="dxa"/>
          </w:tcPr>
          <w:p w:rsidR="0054725E" w:rsidRDefault="0054725E" w:rsidP="00F953E5">
            <w:pPr>
              <w:jc w:val="center"/>
            </w:pPr>
            <w:r>
              <w:t>OP2</w:t>
            </w:r>
          </w:p>
        </w:tc>
        <w:tc>
          <w:tcPr>
            <w:tcW w:w="981" w:type="dxa"/>
          </w:tcPr>
          <w:p w:rsidR="0054725E" w:rsidRDefault="0054725E" w:rsidP="00F953E5">
            <w:pPr>
              <w:jc w:val="center"/>
            </w:pPr>
            <w:r>
              <w:t>9</w:t>
            </w:r>
          </w:p>
        </w:tc>
        <w:tc>
          <w:tcPr>
            <w:tcW w:w="1417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54725E" w:rsidRDefault="0054725E" w:rsidP="00F953E5">
            <w:pPr>
              <w:jc w:val="center"/>
            </w:pPr>
            <w:r>
              <w:t>337.500</w:t>
            </w:r>
          </w:p>
        </w:tc>
        <w:tc>
          <w:tcPr>
            <w:tcW w:w="1752" w:type="dxa"/>
          </w:tcPr>
          <w:p w:rsidR="0054725E" w:rsidRDefault="0054725E" w:rsidP="00F953E5">
            <w:pPr>
              <w:jc w:val="center"/>
            </w:pPr>
            <w:r>
              <w:t>220.000</w:t>
            </w:r>
          </w:p>
        </w:tc>
        <w:tc>
          <w:tcPr>
            <w:tcW w:w="1361" w:type="dxa"/>
          </w:tcPr>
          <w:p w:rsidR="0054725E" w:rsidRDefault="0054725E" w:rsidP="00F953E5">
            <w:pPr>
              <w:jc w:val="center"/>
            </w:pPr>
            <w:r>
              <w:t>163.500</w:t>
            </w:r>
          </w:p>
        </w:tc>
      </w:tr>
      <w:tr w:rsidR="0054725E" w:rsidTr="00F953E5">
        <w:tc>
          <w:tcPr>
            <w:tcW w:w="999" w:type="dxa"/>
          </w:tcPr>
          <w:p w:rsidR="0054725E" w:rsidRDefault="0054725E" w:rsidP="00F953E5">
            <w:pPr>
              <w:jc w:val="center"/>
            </w:pPr>
            <w:r>
              <w:t>OP3</w:t>
            </w:r>
          </w:p>
        </w:tc>
        <w:tc>
          <w:tcPr>
            <w:tcW w:w="981" w:type="dxa"/>
          </w:tcPr>
          <w:p w:rsidR="0054725E" w:rsidRDefault="0054725E" w:rsidP="00F953E5">
            <w:pPr>
              <w:jc w:val="center"/>
            </w:pPr>
            <w:r>
              <w:t>90</w:t>
            </w:r>
          </w:p>
        </w:tc>
        <w:tc>
          <w:tcPr>
            <w:tcW w:w="1417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54725E" w:rsidRDefault="0054725E" w:rsidP="00F953E5">
            <w:pPr>
              <w:jc w:val="center"/>
            </w:pPr>
            <w:r>
              <w:t>9.008.817</w:t>
            </w:r>
          </w:p>
        </w:tc>
        <w:tc>
          <w:tcPr>
            <w:tcW w:w="1752" w:type="dxa"/>
          </w:tcPr>
          <w:p w:rsidR="0054725E" w:rsidRDefault="0054725E" w:rsidP="00F953E5">
            <w:pPr>
              <w:jc w:val="center"/>
            </w:pPr>
            <w:r>
              <w:t>1.980.000</w:t>
            </w:r>
          </w:p>
        </w:tc>
        <w:tc>
          <w:tcPr>
            <w:tcW w:w="1361" w:type="dxa"/>
          </w:tcPr>
          <w:p w:rsidR="0054725E" w:rsidRDefault="0054725E" w:rsidP="00F953E5">
            <w:pPr>
              <w:jc w:val="center"/>
            </w:pPr>
            <w:r>
              <w:t>2.006.000</w:t>
            </w:r>
          </w:p>
        </w:tc>
      </w:tr>
      <w:tr w:rsidR="0054725E" w:rsidTr="00F953E5">
        <w:tc>
          <w:tcPr>
            <w:tcW w:w="999" w:type="dxa"/>
          </w:tcPr>
          <w:p w:rsidR="0054725E" w:rsidRDefault="0054725E" w:rsidP="00F953E5">
            <w:pPr>
              <w:jc w:val="center"/>
            </w:pPr>
            <w:r>
              <w:t>OP4</w:t>
            </w:r>
          </w:p>
        </w:tc>
        <w:tc>
          <w:tcPr>
            <w:tcW w:w="981" w:type="dxa"/>
          </w:tcPr>
          <w:p w:rsidR="0054725E" w:rsidRDefault="0054725E" w:rsidP="00F953E5">
            <w:pPr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54725E" w:rsidRDefault="0054725E" w:rsidP="00F953E5">
            <w:pPr>
              <w:jc w:val="center"/>
            </w:pPr>
            <w:r>
              <w:t>286.600</w:t>
            </w:r>
          </w:p>
        </w:tc>
        <w:tc>
          <w:tcPr>
            <w:tcW w:w="1752" w:type="dxa"/>
          </w:tcPr>
          <w:p w:rsidR="0054725E" w:rsidRDefault="0054725E" w:rsidP="00F953E5">
            <w:pPr>
              <w:jc w:val="center"/>
            </w:pPr>
            <w:r>
              <w:t>150.000</w:t>
            </w:r>
          </w:p>
        </w:tc>
        <w:tc>
          <w:tcPr>
            <w:tcW w:w="1361" w:type="dxa"/>
          </w:tcPr>
          <w:p w:rsidR="0054725E" w:rsidRDefault="0054725E" w:rsidP="00F953E5">
            <w:pPr>
              <w:jc w:val="center"/>
            </w:pPr>
            <w:r>
              <w:t>134.000</w:t>
            </w:r>
          </w:p>
        </w:tc>
      </w:tr>
      <w:tr w:rsidR="0054725E" w:rsidTr="00F953E5">
        <w:tc>
          <w:tcPr>
            <w:tcW w:w="999" w:type="dxa"/>
          </w:tcPr>
          <w:p w:rsidR="0054725E" w:rsidRDefault="0054725E" w:rsidP="00F953E5">
            <w:pPr>
              <w:jc w:val="center"/>
            </w:pPr>
            <w:r>
              <w:t>OP5</w:t>
            </w:r>
          </w:p>
        </w:tc>
        <w:tc>
          <w:tcPr>
            <w:tcW w:w="981" w:type="dxa"/>
          </w:tcPr>
          <w:p w:rsidR="0054725E" w:rsidRDefault="0054725E" w:rsidP="00F953E5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54725E" w:rsidRDefault="0054725E" w:rsidP="00F953E5">
            <w:pPr>
              <w:jc w:val="center"/>
            </w:pPr>
            <w:r>
              <w:t>1.300.000</w:t>
            </w:r>
          </w:p>
        </w:tc>
        <w:tc>
          <w:tcPr>
            <w:tcW w:w="1752" w:type="dxa"/>
          </w:tcPr>
          <w:p w:rsidR="0054725E" w:rsidRDefault="0054725E" w:rsidP="00F953E5">
            <w:pPr>
              <w:jc w:val="center"/>
            </w:pPr>
            <w:r>
              <w:t>650.000</w:t>
            </w:r>
          </w:p>
        </w:tc>
        <w:tc>
          <w:tcPr>
            <w:tcW w:w="1361" w:type="dxa"/>
          </w:tcPr>
          <w:p w:rsidR="0054725E" w:rsidRDefault="0054725E" w:rsidP="00F953E5">
            <w:pPr>
              <w:jc w:val="center"/>
            </w:pPr>
            <w:r>
              <w:t>650.000</w:t>
            </w:r>
          </w:p>
        </w:tc>
      </w:tr>
      <w:tr w:rsidR="0054725E" w:rsidTr="00F953E5">
        <w:tc>
          <w:tcPr>
            <w:tcW w:w="999" w:type="dxa"/>
          </w:tcPr>
          <w:p w:rsidR="0054725E" w:rsidRDefault="0054725E" w:rsidP="00F953E5">
            <w:pPr>
              <w:jc w:val="center"/>
            </w:pPr>
            <w:r>
              <w:t>OP6</w:t>
            </w:r>
          </w:p>
        </w:tc>
        <w:tc>
          <w:tcPr>
            <w:tcW w:w="981" w:type="dxa"/>
          </w:tcPr>
          <w:p w:rsidR="0054725E" w:rsidRDefault="0054725E" w:rsidP="00F953E5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54725E" w:rsidRDefault="0054725E" w:rsidP="00F953E5">
            <w:pPr>
              <w:jc w:val="center"/>
            </w:pPr>
            <w:r>
              <w:t>247.500</w:t>
            </w:r>
          </w:p>
        </w:tc>
        <w:tc>
          <w:tcPr>
            <w:tcW w:w="1752" w:type="dxa"/>
          </w:tcPr>
          <w:p w:rsidR="0054725E" w:rsidRDefault="0054725E" w:rsidP="00F953E5">
            <w:pPr>
              <w:jc w:val="center"/>
            </w:pPr>
            <w:r>
              <w:t>250.000</w:t>
            </w:r>
          </w:p>
        </w:tc>
        <w:tc>
          <w:tcPr>
            <w:tcW w:w="1361" w:type="dxa"/>
          </w:tcPr>
          <w:p w:rsidR="0054725E" w:rsidRDefault="0054725E" w:rsidP="00F953E5">
            <w:pPr>
              <w:jc w:val="center"/>
            </w:pPr>
            <w:r>
              <w:t>220.000</w:t>
            </w:r>
          </w:p>
        </w:tc>
      </w:tr>
      <w:tr w:rsidR="0054725E" w:rsidTr="00F953E5">
        <w:tc>
          <w:tcPr>
            <w:tcW w:w="999" w:type="dxa"/>
          </w:tcPr>
          <w:p w:rsidR="0054725E" w:rsidRDefault="0054725E" w:rsidP="00F953E5">
            <w:pPr>
              <w:jc w:val="center"/>
            </w:pPr>
            <w:r>
              <w:t>OP7</w:t>
            </w:r>
          </w:p>
        </w:tc>
        <w:tc>
          <w:tcPr>
            <w:tcW w:w="981" w:type="dxa"/>
          </w:tcPr>
          <w:p w:rsidR="0054725E" w:rsidRDefault="0054725E" w:rsidP="00F953E5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54725E" w:rsidRDefault="0054725E" w:rsidP="00F953E5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54725E" w:rsidRDefault="0054725E" w:rsidP="00F953E5">
            <w:pPr>
              <w:jc w:val="center"/>
            </w:pPr>
            <w:r>
              <w:t>536.085</w:t>
            </w:r>
          </w:p>
        </w:tc>
        <w:tc>
          <w:tcPr>
            <w:tcW w:w="1752" w:type="dxa"/>
          </w:tcPr>
          <w:p w:rsidR="0054725E" w:rsidRDefault="0054725E" w:rsidP="00F953E5">
            <w:pPr>
              <w:jc w:val="center"/>
            </w:pPr>
            <w:r>
              <w:t>150.000</w:t>
            </w:r>
          </w:p>
        </w:tc>
        <w:tc>
          <w:tcPr>
            <w:tcW w:w="1361" w:type="dxa"/>
          </w:tcPr>
          <w:p w:rsidR="0054725E" w:rsidRDefault="0054725E" w:rsidP="00F953E5">
            <w:pPr>
              <w:jc w:val="center"/>
            </w:pPr>
            <w:r>
              <w:t>150.000</w:t>
            </w:r>
          </w:p>
        </w:tc>
      </w:tr>
      <w:tr w:rsidR="0054725E" w:rsidTr="00F953E5">
        <w:tc>
          <w:tcPr>
            <w:tcW w:w="999" w:type="dxa"/>
          </w:tcPr>
          <w:p w:rsidR="0054725E" w:rsidRPr="00AF3FCE" w:rsidRDefault="0054725E" w:rsidP="00F953E5">
            <w:pPr>
              <w:jc w:val="center"/>
              <w:rPr>
                <w:b/>
              </w:rPr>
            </w:pPr>
            <w:r w:rsidRPr="00AF3FCE">
              <w:rPr>
                <w:b/>
              </w:rPr>
              <w:t>celkem</w:t>
            </w:r>
          </w:p>
        </w:tc>
        <w:tc>
          <w:tcPr>
            <w:tcW w:w="981" w:type="dxa"/>
          </w:tcPr>
          <w:p w:rsidR="0054725E" w:rsidRPr="00251B26" w:rsidRDefault="0054725E" w:rsidP="00F953E5">
            <w:pPr>
              <w:jc w:val="center"/>
              <w:rPr>
                <w:b/>
              </w:rPr>
            </w:pPr>
            <w:r>
              <w:rPr>
                <w:b/>
              </w:rPr>
              <w:t>145</w:t>
            </w:r>
          </w:p>
        </w:tc>
        <w:tc>
          <w:tcPr>
            <w:tcW w:w="1417" w:type="dxa"/>
          </w:tcPr>
          <w:p w:rsidR="0054725E" w:rsidRPr="00251B26" w:rsidRDefault="0054725E" w:rsidP="00F953E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54725E" w:rsidRPr="00251B26" w:rsidRDefault="0054725E" w:rsidP="00F953E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18" w:type="dxa"/>
          </w:tcPr>
          <w:p w:rsidR="0054725E" w:rsidRPr="00251B26" w:rsidRDefault="0054725E" w:rsidP="00F953E5">
            <w:pPr>
              <w:jc w:val="center"/>
              <w:rPr>
                <w:b/>
              </w:rPr>
            </w:pPr>
            <w:r>
              <w:rPr>
                <w:b/>
              </w:rPr>
              <w:t>12.840.434</w:t>
            </w:r>
          </w:p>
        </w:tc>
        <w:tc>
          <w:tcPr>
            <w:tcW w:w="1752" w:type="dxa"/>
          </w:tcPr>
          <w:p w:rsidR="0054725E" w:rsidRPr="00FD19C3" w:rsidRDefault="0054725E" w:rsidP="00F953E5">
            <w:pPr>
              <w:jc w:val="center"/>
              <w:rPr>
                <w:b/>
              </w:rPr>
            </w:pPr>
            <w:r w:rsidRPr="00FD19C3">
              <w:rPr>
                <w:b/>
              </w:rPr>
              <w:t>3.</w:t>
            </w:r>
            <w:r>
              <w:rPr>
                <w:b/>
              </w:rPr>
              <w:t>850.000</w:t>
            </w:r>
          </w:p>
        </w:tc>
        <w:tc>
          <w:tcPr>
            <w:tcW w:w="1361" w:type="dxa"/>
          </w:tcPr>
          <w:p w:rsidR="0054725E" w:rsidRPr="00D53CF9" w:rsidRDefault="0054725E" w:rsidP="00F953E5">
            <w:pPr>
              <w:jc w:val="center"/>
              <w:rPr>
                <w:b/>
              </w:rPr>
            </w:pPr>
            <w:r w:rsidRPr="00D53CF9">
              <w:rPr>
                <w:b/>
              </w:rPr>
              <w:t>3.</w:t>
            </w:r>
            <w:r>
              <w:rPr>
                <w:b/>
              </w:rPr>
              <w:t>850</w:t>
            </w:r>
            <w:r w:rsidRPr="00D53CF9">
              <w:rPr>
                <w:b/>
              </w:rPr>
              <w:t>.000</w:t>
            </w:r>
          </w:p>
        </w:tc>
      </w:tr>
    </w:tbl>
    <w:p w:rsidR="00B35C4A" w:rsidRPr="00B96918" w:rsidRDefault="00B35C4A" w:rsidP="00507A5F">
      <w:pPr>
        <w:spacing w:line="240" w:lineRule="auto"/>
        <w:jc w:val="both"/>
        <w:rPr>
          <w:rFonts w:cstheme="minorHAnsi"/>
        </w:rPr>
      </w:pPr>
      <w:r w:rsidRPr="00B96918">
        <w:lastRenderedPageBreak/>
        <w:t>Finanční prostředky určené pro dotační program na podporu kultury v roce 201</w:t>
      </w:r>
      <w:r w:rsidR="0054725E">
        <w:t>6</w:t>
      </w:r>
      <w:r w:rsidRPr="00B96918">
        <w:t xml:space="preserve"> jsou alokovány v rozpočtu </w:t>
      </w:r>
      <w:r>
        <w:t xml:space="preserve">odboru </w:t>
      </w:r>
      <w:r w:rsidRPr="00B96918">
        <w:t>kultury</w:t>
      </w:r>
      <w:r>
        <w:t xml:space="preserve"> a cestovního ruchu</w:t>
      </w:r>
      <w:r w:rsidRPr="00B96918">
        <w:t xml:space="preserve"> (odpovědné místo 104), akce/účel 3001, </w:t>
      </w:r>
      <w:r w:rsidRPr="00B020D4">
        <w:t xml:space="preserve">položka 5901, </w:t>
      </w:r>
      <w:r w:rsidRPr="00B020D4">
        <w:rPr>
          <w:rFonts w:cstheme="minorHAnsi"/>
        </w:rPr>
        <w:t>§ 3392</w:t>
      </w:r>
      <w:r w:rsidRPr="00B96918">
        <w:rPr>
          <w:rFonts w:cstheme="minorHAnsi"/>
        </w:rPr>
        <w:t xml:space="preserve"> – nespecifikované rezervy – dotace dle Směrnice č. </w:t>
      </w:r>
      <w:r>
        <w:rPr>
          <w:rFonts w:cstheme="minorHAnsi"/>
        </w:rPr>
        <w:t>6</w:t>
      </w:r>
      <w:r w:rsidRPr="00B96918">
        <w:rPr>
          <w:rFonts w:cstheme="minorHAnsi"/>
        </w:rPr>
        <w:t>/201</w:t>
      </w:r>
      <w:r>
        <w:rPr>
          <w:rFonts w:cstheme="minorHAnsi"/>
        </w:rPr>
        <w:t>4</w:t>
      </w:r>
      <w:r w:rsidRPr="00B96918">
        <w:rPr>
          <w:rFonts w:cstheme="minorHAnsi"/>
        </w:rPr>
        <w:t>.</w:t>
      </w:r>
    </w:p>
    <w:p w:rsidR="00F51356" w:rsidRDefault="00B35C4A" w:rsidP="00507A5F">
      <w:pPr>
        <w:spacing w:before="360"/>
        <w:jc w:val="both"/>
        <w:rPr>
          <w:rFonts w:cstheme="minorHAnsi"/>
        </w:rPr>
      </w:pPr>
      <w:r>
        <w:rPr>
          <w:rFonts w:cstheme="minorHAnsi"/>
        </w:rPr>
        <w:t>R</w:t>
      </w:r>
      <w:r w:rsidR="0054725E">
        <w:rPr>
          <w:rFonts w:cstheme="minorHAnsi"/>
        </w:rPr>
        <w:t xml:space="preserve">ada města na svém jednání dne </w:t>
      </w:r>
      <w:proofErr w:type="gramStart"/>
      <w:r w:rsidR="0054725E">
        <w:rPr>
          <w:rFonts w:cstheme="minorHAnsi"/>
        </w:rPr>
        <w:t>29.</w:t>
      </w:r>
      <w:r>
        <w:rPr>
          <w:rFonts w:cstheme="minorHAnsi"/>
        </w:rPr>
        <w:t>0</w:t>
      </w:r>
      <w:r w:rsidR="0054725E">
        <w:rPr>
          <w:rFonts w:cstheme="minorHAnsi"/>
        </w:rPr>
        <w:t>2</w:t>
      </w:r>
      <w:r w:rsidRPr="00B96918">
        <w:rPr>
          <w:rFonts w:cstheme="minorHAnsi"/>
        </w:rPr>
        <w:t>.201</w:t>
      </w:r>
      <w:r w:rsidR="0054725E">
        <w:rPr>
          <w:rFonts w:cstheme="minorHAnsi"/>
        </w:rPr>
        <w:t>6</w:t>
      </w:r>
      <w:proofErr w:type="gramEnd"/>
      <w:r w:rsidRPr="00B96918">
        <w:rPr>
          <w:rFonts w:cstheme="minorHAnsi"/>
        </w:rPr>
        <w:t xml:space="preserve"> projednala materiál „Poskytnutí dotací z dotačního </w:t>
      </w:r>
      <w:r w:rsidRPr="00B00270">
        <w:rPr>
          <w:rFonts w:cstheme="minorHAnsi"/>
        </w:rPr>
        <w:t>programu města České Budějovice na podporu kultury v roce 201</w:t>
      </w:r>
      <w:r w:rsidR="0054725E">
        <w:rPr>
          <w:rFonts w:cstheme="minorHAnsi"/>
        </w:rPr>
        <w:t>6</w:t>
      </w:r>
      <w:r w:rsidRPr="00B00270">
        <w:rPr>
          <w:rFonts w:cstheme="minorHAnsi"/>
        </w:rPr>
        <w:t>“. Rada města souhlasila s doporučením hodnotící komise a s návrhem na rozděl</w:t>
      </w:r>
      <w:r>
        <w:rPr>
          <w:rFonts w:cstheme="minorHAnsi"/>
        </w:rPr>
        <w:t>ení dotací u projektů do 50.000</w:t>
      </w:r>
      <w:r w:rsidRPr="00B00270">
        <w:rPr>
          <w:rFonts w:cstheme="minorHAnsi"/>
        </w:rPr>
        <w:t xml:space="preserve"> Kč. Rada města usnesením č. </w:t>
      </w:r>
      <w:r w:rsidR="0054725E">
        <w:rPr>
          <w:rFonts w:cstheme="minorHAnsi"/>
        </w:rPr>
        <w:t>26</w:t>
      </w:r>
      <w:r w:rsidR="00503872">
        <w:rPr>
          <w:rFonts w:cstheme="minorHAnsi"/>
        </w:rPr>
        <w:t>1</w:t>
      </w:r>
      <w:r w:rsidRPr="00B00270">
        <w:t>/201</w:t>
      </w:r>
      <w:r w:rsidR="0054725E">
        <w:t>6</w:t>
      </w:r>
      <w:r w:rsidRPr="00B00270">
        <w:t xml:space="preserve"> </w:t>
      </w:r>
      <w:r w:rsidRPr="00B00270">
        <w:rPr>
          <w:rFonts w:cstheme="minorHAnsi"/>
        </w:rPr>
        <w:t>doporučuje zastupitelstvu města schválit rozděle</w:t>
      </w:r>
      <w:r>
        <w:rPr>
          <w:rFonts w:cstheme="minorHAnsi"/>
        </w:rPr>
        <w:t xml:space="preserve">ní finančních prostředků nad 50.000 </w:t>
      </w:r>
      <w:r w:rsidRPr="00B00270">
        <w:rPr>
          <w:rFonts w:cstheme="minorHAnsi"/>
        </w:rPr>
        <w:t>Kč na poskytnutí dotací z dotačního programu města České Budějovice na podporu kultury v roce 201</w:t>
      </w:r>
      <w:r w:rsidR="0054725E">
        <w:rPr>
          <w:rFonts w:cstheme="minorHAnsi"/>
        </w:rPr>
        <w:t>6</w:t>
      </w:r>
      <w:r>
        <w:rPr>
          <w:rFonts w:cstheme="minorHAnsi"/>
        </w:rPr>
        <w:t>.</w:t>
      </w:r>
    </w:p>
    <w:p w:rsidR="00E276FC" w:rsidRDefault="00E276FC" w:rsidP="00507A5F">
      <w:pPr>
        <w:spacing w:before="360"/>
        <w:jc w:val="both"/>
        <w:rPr>
          <w:rFonts w:cstheme="minorHAnsi"/>
        </w:rPr>
      </w:pPr>
      <w:r>
        <w:rPr>
          <w:rFonts w:cstheme="minorHAnsi"/>
        </w:rPr>
        <w:t>V příloze předloženého materiálu je uveden Seznam doporučených žádostí radou města nad 50.000</w:t>
      </w:r>
      <w:r w:rsidR="00507A5F">
        <w:rPr>
          <w:rFonts w:cstheme="minorHAnsi"/>
        </w:rPr>
        <w:t> </w:t>
      </w:r>
      <w:bookmarkStart w:id="0" w:name="_GoBack"/>
      <w:bookmarkEnd w:id="0"/>
      <w:r>
        <w:rPr>
          <w:rFonts w:cstheme="minorHAnsi"/>
        </w:rPr>
        <w:t xml:space="preserve">Kč, Protokol hodnocení všech žádostí </w:t>
      </w:r>
      <w:r>
        <w:rPr>
          <w:rFonts w:cstheme="minorHAnsi"/>
        </w:rPr>
        <w:t>podaných</w:t>
      </w:r>
      <w:r>
        <w:rPr>
          <w:rFonts w:cstheme="minorHAnsi"/>
        </w:rPr>
        <w:t xml:space="preserve"> v 1. výzvě Dotačního programu města České Budějovice na podporu kultury v roce 2016 ze dne 18. února 2016 a prezenční listina.</w:t>
      </w:r>
    </w:p>
    <w:p w:rsidR="00B35C4A" w:rsidRDefault="00B35C4A" w:rsidP="00507A5F">
      <w:pPr>
        <w:jc w:val="both"/>
        <w:rPr>
          <w:rFonts w:cstheme="minorHAnsi"/>
        </w:rPr>
      </w:pPr>
    </w:p>
    <w:p w:rsidR="00B35C4A" w:rsidRDefault="00B35C4A" w:rsidP="00507A5F">
      <w:pPr>
        <w:jc w:val="both"/>
        <w:rPr>
          <w:b/>
        </w:rPr>
      </w:pPr>
      <w:r>
        <w:rPr>
          <w:b/>
        </w:rPr>
        <w:t xml:space="preserve">V KOLOVADLE je uveden: </w:t>
      </w:r>
    </w:p>
    <w:p w:rsidR="00B35C4A" w:rsidRDefault="0054725E" w:rsidP="00507A5F">
      <w:pPr>
        <w:pStyle w:val="Odstavecseseznamem"/>
        <w:numPr>
          <w:ilvl w:val="0"/>
          <w:numId w:val="2"/>
        </w:numPr>
        <w:jc w:val="both"/>
        <w:rPr>
          <w:b/>
        </w:rPr>
      </w:pPr>
      <w:r>
        <w:rPr>
          <w:b/>
        </w:rPr>
        <w:t>Přehled všech podaných žádostí</w:t>
      </w:r>
      <w:r w:rsidR="00B35C4A">
        <w:rPr>
          <w:b/>
        </w:rPr>
        <w:t xml:space="preserve"> </w:t>
      </w:r>
    </w:p>
    <w:p w:rsidR="00B35C4A" w:rsidRDefault="00B35C4A" w:rsidP="00507A5F">
      <w:pPr>
        <w:pStyle w:val="Odstavecseseznamem"/>
        <w:numPr>
          <w:ilvl w:val="0"/>
          <w:numId w:val="2"/>
        </w:numPr>
        <w:jc w:val="both"/>
        <w:rPr>
          <w:b/>
        </w:rPr>
      </w:pPr>
      <w:r>
        <w:rPr>
          <w:b/>
        </w:rPr>
        <w:t>V</w:t>
      </w:r>
      <w:r w:rsidRPr="001B526F">
        <w:rPr>
          <w:b/>
        </w:rPr>
        <w:t>zor smlouvy</w:t>
      </w:r>
      <w:r w:rsidR="007B545B">
        <w:rPr>
          <w:b/>
        </w:rPr>
        <w:t xml:space="preserve"> o poskytnutí dotace</w:t>
      </w:r>
      <w:r w:rsidRPr="001B526F">
        <w:rPr>
          <w:b/>
        </w:rPr>
        <w:t xml:space="preserve"> schválený radou města dne </w:t>
      </w:r>
      <w:proofErr w:type="gramStart"/>
      <w:r w:rsidR="0054725E">
        <w:rPr>
          <w:b/>
        </w:rPr>
        <w:t>02</w:t>
      </w:r>
      <w:r>
        <w:rPr>
          <w:b/>
        </w:rPr>
        <w:t>.</w:t>
      </w:r>
      <w:r w:rsidR="0054725E">
        <w:rPr>
          <w:b/>
        </w:rPr>
        <w:t>1</w:t>
      </w:r>
      <w:r>
        <w:rPr>
          <w:b/>
        </w:rPr>
        <w:t>2.2015</w:t>
      </w:r>
      <w:proofErr w:type="gramEnd"/>
      <w:r w:rsidRPr="001B526F">
        <w:rPr>
          <w:b/>
        </w:rPr>
        <w:t>, který je přílohou Pravidel dotačního programu města České Budějovice na podporu kultury v roce 201</w:t>
      </w:r>
      <w:r w:rsidR="0054725E">
        <w:rPr>
          <w:b/>
        </w:rPr>
        <w:t>6</w:t>
      </w:r>
    </w:p>
    <w:p w:rsidR="00B35C4A" w:rsidRDefault="00B35C4A" w:rsidP="00B35C4A"/>
    <w:p w:rsidR="00F51356" w:rsidRDefault="00F51356" w:rsidP="00F51356">
      <w:pPr>
        <w:pStyle w:val="Odstavecseseznamem"/>
        <w:spacing w:line="240" w:lineRule="auto"/>
        <w:ind w:left="-993"/>
      </w:pPr>
    </w:p>
    <w:p w:rsidR="00F51356" w:rsidRDefault="00F51356" w:rsidP="00F51356">
      <w:pPr>
        <w:pStyle w:val="Odstavecseseznamem"/>
        <w:spacing w:line="240" w:lineRule="auto"/>
      </w:pPr>
    </w:p>
    <w:p w:rsidR="000C5222" w:rsidRDefault="000C5222" w:rsidP="000C5222">
      <w:pPr>
        <w:spacing w:line="240" w:lineRule="auto"/>
      </w:pPr>
    </w:p>
    <w:p w:rsidR="000C5222" w:rsidRPr="000C5222" w:rsidRDefault="000C5222" w:rsidP="000C5222">
      <w:pPr>
        <w:spacing w:line="240" w:lineRule="auto"/>
      </w:pPr>
      <w:r>
        <w:t xml:space="preserve"> </w:t>
      </w:r>
    </w:p>
    <w:sectPr w:rsidR="000C5222" w:rsidRPr="000C5222" w:rsidSect="00061D90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D35EC1"/>
    <w:multiLevelType w:val="hybridMultilevel"/>
    <w:tmpl w:val="ADBC9F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94CE9"/>
    <w:multiLevelType w:val="hybridMultilevel"/>
    <w:tmpl w:val="8D36EB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222"/>
    <w:rsid w:val="000375E9"/>
    <w:rsid w:val="000456A8"/>
    <w:rsid w:val="00061D90"/>
    <w:rsid w:val="000637E5"/>
    <w:rsid w:val="00081F37"/>
    <w:rsid w:val="00097CFC"/>
    <w:rsid w:val="000C5222"/>
    <w:rsid w:val="000E47EF"/>
    <w:rsid w:val="00100EBF"/>
    <w:rsid w:val="00102721"/>
    <w:rsid w:val="0014570A"/>
    <w:rsid w:val="00155A94"/>
    <w:rsid w:val="001A2B4A"/>
    <w:rsid w:val="001A4301"/>
    <w:rsid w:val="001A73C4"/>
    <w:rsid w:val="001C5D3A"/>
    <w:rsid w:val="002466F1"/>
    <w:rsid w:val="002B3E18"/>
    <w:rsid w:val="003357E2"/>
    <w:rsid w:val="003F281B"/>
    <w:rsid w:val="004146D2"/>
    <w:rsid w:val="00503872"/>
    <w:rsid w:val="0050508B"/>
    <w:rsid w:val="00507A5F"/>
    <w:rsid w:val="00537733"/>
    <w:rsid w:val="0054725E"/>
    <w:rsid w:val="00580ACB"/>
    <w:rsid w:val="005A2C42"/>
    <w:rsid w:val="005B22C3"/>
    <w:rsid w:val="00683B7A"/>
    <w:rsid w:val="006F0505"/>
    <w:rsid w:val="007548D9"/>
    <w:rsid w:val="007A234E"/>
    <w:rsid w:val="007B0D6C"/>
    <w:rsid w:val="007B545B"/>
    <w:rsid w:val="008A1961"/>
    <w:rsid w:val="00905AA5"/>
    <w:rsid w:val="00950812"/>
    <w:rsid w:val="00B35C4A"/>
    <w:rsid w:val="00B67142"/>
    <w:rsid w:val="00BB0BA8"/>
    <w:rsid w:val="00C63323"/>
    <w:rsid w:val="00CB6E19"/>
    <w:rsid w:val="00CB7D87"/>
    <w:rsid w:val="00CD7744"/>
    <w:rsid w:val="00DB3BF4"/>
    <w:rsid w:val="00DC1D89"/>
    <w:rsid w:val="00E276FC"/>
    <w:rsid w:val="00E60432"/>
    <w:rsid w:val="00EA3C53"/>
    <w:rsid w:val="00EA3CC6"/>
    <w:rsid w:val="00F25AAB"/>
    <w:rsid w:val="00F51356"/>
    <w:rsid w:val="00F74EC1"/>
    <w:rsid w:val="00FD23AA"/>
    <w:rsid w:val="00FE6756"/>
    <w:rsid w:val="00FF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FC1DE-FD92-48D9-B13B-0B1E6B95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81B"/>
    <w:pPr>
      <w:ind w:left="720"/>
      <w:contextualSpacing/>
    </w:pPr>
  </w:style>
  <w:style w:type="table" w:styleId="Mkatabulky">
    <w:name w:val="Table Grid"/>
    <w:basedOn w:val="Normlntabulka"/>
    <w:uiPriority w:val="59"/>
    <w:rsid w:val="00F74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7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DD96D0-4A0C-4D5C-BFF3-33E212170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430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9</cp:revision>
  <cp:lastPrinted>2015-03-04T11:44:00Z</cp:lastPrinted>
  <dcterms:created xsi:type="dcterms:W3CDTF">2015-02-26T13:34:00Z</dcterms:created>
  <dcterms:modified xsi:type="dcterms:W3CDTF">2016-02-29T15:57:00Z</dcterms:modified>
</cp:coreProperties>
</file>