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09C5A0" w14:textId="77777777" w:rsidR="00F06E9E" w:rsidRPr="00216942" w:rsidRDefault="00F06E9E" w:rsidP="00A00DB6">
      <w:pPr>
        <w:jc w:val="center"/>
        <w:rPr>
          <w:rFonts w:asciiTheme="minorHAnsi" w:hAnsiTheme="minorHAnsi"/>
          <w:sz w:val="50"/>
          <w:szCs w:val="50"/>
        </w:rPr>
      </w:pPr>
      <w:r w:rsidRPr="00216942">
        <w:rPr>
          <w:rFonts w:asciiTheme="minorHAnsi" w:hAnsiTheme="minorHAnsi"/>
          <w:sz w:val="50"/>
          <w:szCs w:val="50"/>
        </w:rPr>
        <w:t>STANOVY</w:t>
      </w:r>
    </w:p>
    <w:p w14:paraId="12EF7740" w14:textId="77777777" w:rsidR="00F06E9E" w:rsidRPr="00216942" w:rsidRDefault="00F06E9E" w:rsidP="00A00DB6">
      <w:pPr>
        <w:jc w:val="center"/>
        <w:rPr>
          <w:rFonts w:asciiTheme="minorHAnsi" w:hAnsiTheme="minorHAnsi"/>
          <w:sz w:val="50"/>
          <w:szCs w:val="50"/>
        </w:rPr>
      </w:pPr>
    </w:p>
    <w:p w14:paraId="07BE89ED" w14:textId="77777777" w:rsidR="00F06E9E" w:rsidRPr="00216942" w:rsidRDefault="00F57D1D" w:rsidP="0049605E">
      <w:pPr>
        <w:jc w:val="center"/>
        <w:rPr>
          <w:rFonts w:asciiTheme="minorHAnsi" w:hAnsiTheme="minorHAnsi"/>
          <w:sz w:val="36"/>
          <w:szCs w:val="36"/>
          <w:lang w:val="en-US"/>
        </w:rPr>
      </w:pPr>
      <w:r w:rsidRPr="00216942">
        <w:rPr>
          <w:rFonts w:asciiTheme="minorHAnsi" w:hAnsiTheme="minorHAnsi"/>
          <w:sz w:val="36"/>
          <w:szCs w:val="36"/>
        </w:rPr>
        <w:t xml:space="preserve">„Českobudějovicko – Hlubocko, </w:t>
      </w:r>
      <w:r w:rsidR="00354B43" w:rsidRPr="00216942">
        <w:rPr>
          <w:rFonts w:asciiTheme="minorHAnsi" w:hAnsiTheme="minorHAnsi"/>
          <w:sz w:val="36"/>
          <w:szCs w:val="36"/>
        </w:rPr>
        <w:t>z. s.</w:t>
      </w:r>
      <w:r w:rsidR="00F06E9E" w:rsidRPr="00216942">
        <w:rPr>
          <w:rFonts w:asciiTheme="minorHAnsi" w:hAnsiTheme="minorHAnsi"/>
          <w:sz w:val="36"/>
          <w:szCs w:val="36"/>
          <w:lang w:val="en-US"/>
        </w:rPr>
        <w:t>”</w:t>
      </w:r>
    </w:p>
    <w:p w14:paraId="33BDFB00" w14:textId="77777777" w:rsidR="000049A1" w:rsidRPr="00216942" w:rsidRDefault="000049A1" w:rsidP="000049A1">
      <w:pPr>
        <w:rPr>
          <w:rFonts w:asciiTheme="minorHAnsi" w:hAnsiTheme="minorHAnsi"/>
          <w:sz w:val="36"/>
          <w:szCs w:val="36"/>
          <w:lang w:val="en-US"/>
        </w:rPr>
      </w:pPr>
    </w:p>
    <w:p w14:paraId="1A5307CB" w14:textId="77777777" w:rsidR="000049A1" w:rsidRPr="00840DD7" w:rsidRDefault="000049A1" w:rsidP="000049A1">
      <w:pPr>
        <w:jc w:val="center"/>
        <w:rPr>
          <w:rStyle w:val="Siln"/>
          <w:rFonts w:asciiTheme="minorHAnsi" w:hAnsiTheme="minorHAnsi"/>
          <w:sz w:val="22"/>
          <w:szCs w:val="22"/>
        </w:rPr>
      </w:pPr>
      <w:r w:rsidRPr="00840DD7">
        <w:rPr>
          <w:rStyle w:val="Siln"/>
          <w:rFonts w:asciiTheme="minorHAnsi" w:hAnsiTheme="minorHAnsi"/>
          <w:sz w:val="22"/>
          <w:szCs w:val="22"/>
        </w:rPr>
        <w:t>I.</w:t>
      </w:r>
    </w:p>
    <w:p w14:paraId="7E5EB396" w14:textId="77777777" w:rsidR="000049A1" w:rsidRPr="00840DD7" w:rsidRDefault="000049A1" w:rsidP="000049A1">
      <w:pPr>
        <w:jc w:val="center"/>
        <w:rPr>
          <w:rStyle w:val="Siln"/>
          <w:rFonts w:asciiTheme="minorHAnsi" w:hAnsiTheme="minorHAnsi"/>
          <w:sz w:val="22"/>
          <w:szCs w:val="22"/>
        </w:rPr>
      </w:pPr>
      <w:r w:rsidRPr="00840DD7">
        <w:rPr>
          <w:rStyle w:val="Siln"/>
          <w:rFonts w:asciiTheme="minorHAnsi" w:hAnsiTheme="minorHAnsi"/>
          <w:sz w:val="22"/>
          <w:szCs w:val="22"/>
        </w:rPr>
        <w:t>Název, sídlo a působnosti spolku</w:t>
      </w:r>
    </w:p>
    <w:p w14:paraId="121C6E37" w14:textId="77777777" w:rsidR="000049A1" w:rsidRPr="00840DD7" w:rsidRDefault="000049A1" w:rsidP="0049605E">
      <w:pPr>
        <w:jc w:val="center"/>
        <w:rPr>
          <w:rFonts w:asciiTheme="minorHAnsi" w:hAnsiTheme="minorHAnsi"/>
          <w:b/>
          <w:sz w:val="22"/>
          <w:szCs w:val="22"/>
        </w:rPr>
      </w:pPr>
    </w:p>
    <w:p w14:paraId="67BCFD09" w14:textId="73F483F3" w:rsidR="000049A1" w:rsidRPr="00840DD7" w:rsidRDefault="000049A1" w:rsidP="000049A1">
      <w:pPr>
        <w:pStyle w:val="Odstavecseseznamem"/>
        <w:numPr>
          <w:ilvl w:val="0"/>
          <w:numId w:val="16"/>
        </w:numPr>
        <w:rPr>
          <w:rFonts w:asciiTheme="minorHAnsi" w:hAnsiTheme="minorHAnsi"/>
        </w:rPr>
      </w:pPr>
      <w:r w:rsidRPr="00840DD7">
        <w:rPr>
          <w:rFonts w:asciiTheme="minorHAnsi" w:hAnsiTheme="minorHAnsi"/>
        </w:rPr>
        <w:t xml:space="preserve">Název spolku je: </w:t>
      </w:r>
      <w:r w:rsidRPr="00840DD7">
        <w:rPr>
          <w:rFonts w:asciiTheme="minorHAnsi" w:hAnsiTheme="minorHAnsi"/>
          <w:b/>
        </w:rPr>
        <w:t>Českobudějovicko – Hlubocko, z. s.</w:t>
      </w:r>
      <w:r w:rsidRPr="00840DD7">
        <w:rPr>
          <w:rFonts w:asciiTheme="minorHAnsi" w:hAnsiTheme="minorHAnsi"/>
        </w:rPr>
        <w:t xml:space="preserve"> </w:t>
      </w:r>
      <w:r w:rsidR="007C5F78" w:rsidRPr="00840DD7">
        <w:rPr>
          <w:rFonts w:asciiTheme="minorHAnsi" w:hAnsiTheme="minorHAnsi"/>
        </w:rPr>
        <w:t>(dále jen „ČH“)</w:t>
      </w:r>
    </w:p>
    <w:p w14:paraId="58441FEE" w14:textId="77777777" w:rsidR="002F6905" w:rsidRPr="00840DD7" w:rsidRDefault="002F6905" w:rsidP="002F6905">
      <w:pPr>
        <w:pStyle w:val="Odstavecseseznamem"/>
        <w:rPr>
          <w:rFonts w:asciiTheme="minorHAnsi" w:hAnsiTheme="minorHAnsi"/>
        </w:rPr>
      </w:pPr>
    </w:p>
    <w:p w14:paraId="4889C93F" w14:textId="77777777" w:rsidR="000049A1" w:rsidRPr="00840DD7" w:rsidRDefault="000049A1" w:rsidP="000049A1">
      <w:pPr>
        <w:pStyle w:val="Odstavecseseznamem"/>
        <w:numPr>
          <w:ilvl w:val="0"/>
          <w:numId w:val="16"/>
        </w:numPr>
        <w:rPr>
          <w:rFonts w:asciiTheme="minorHAnsi" w:hAnsiTheme="minorHAnsi"/>
        </w:rPr>
      </w:pPr>
      <w:r w:rsidRPr="00840DD7">
        <w:rPr>
          <w:rFonts w:asciiTheme="minorHAnsi" w:hAnsiTheme="minorHAnsi"/>
        </w:rPr>
        <w:t>Sídlo spolku je obec Hluboká nad Vltavou, Masarykova 35, PSČ 373 41.</w:t>
      </w:r>
    </w:p>
    <w:p w14:paraId="68FA6348" w14:textId="77777777" w:rsidR="002F6905" w:rsidRPr="00840DD7" w:rsidRDefault="002F6905" w:rsidP="002F6905">
      <w:pPr>
        <w:pStyle w:val="Odstavecseseznamem"/>
        <w:rPr>
          <w:rFonts w:asciiTheme="minorHAnsi" w:hAnsiTheme="minorHAnsi"/>
        </w:rPr>
      </w:pPr>
    </w:p>
    <w:p w14:paraId="68BFA27C" w14:textId="77777777" w:rsidR="000049A1" w:rsidRPr="00840DD7" w:rsidRDefault="000049A1" w:rsidP="000049A1">
      <w:pPr>
        <w:pStyle w:val="Odstavecseseznamem"/>
        <w:numPr>
          <w:ilvl w:val="0"/>
          <w:numId w:val="16"/>
        </w:numPr>
        <w:rPr>
          <w:rFonts w:asciiTheme="minorHAnsi" w:hAnsiTheme="minorHAnsi"/>
        </w:rPr>
      </w:pPr>
      <w:r w:rsidRPr="00840DD7">
        <w:rPr>
          <w:rFonts w:asciiTheme="minorHAnsi" w:hAnsiTheme="minorHAnsi"/>
        </w:rPr>
        <w:t xml:space="preserve">Spolek působí na území Jihočeského kraje v rámci vymezeného území turistické oblasti </w:t>
      </w:r>
      <w:r w:rsidR="00300FC7" w:rsidRPr="00840DD7">
        <w:rPr>
          <w:rFonts w:asciiTheme="minorHAnsi" w:hAnsiTheme="minorHAnsi"/>
        </w:rPr>
        <w:t xml:space="preserve">jako destinační společnost (DS) </w:t>
      </w:r>
      <w:r w:rsidR="00B835A2" w:rsidRPr="00840DD7">
        <w:rPr>
          <w:rFonts w:asciiTheme="minorHAnsi" w:hAnsiTheme="minorHAnsi"/>
        </w:rPr>
        <w:t>a vytváří partnerství v rámci celé České republiky a v zahraničí.</w:t>
      </w:r>
    </w:p>
    <w:p w14:paraId="1AC96D61" w14:textId="77777777" w:rsidR="00B835A2" w:rsidRPr="00840DD7" w:rsidRDefault="00B835A2" w:rsidP="00B835A2">
      <w:pPr>
        <w:pStyle w:val="Odstavecseseznamem"/>
        <w:rPr>
          <w:rFonts w:asciiTheme="minorHAnsi" w:hAnsiTheme="minorHAnsi"/>
        </w:rPr>
      </w:pPr>
    </w:p>
    <w:p w14:paraId="3C75DF28" w14:textId="77777777" w:rsidR="00B835A2" w:rsidRPr="00840DD7" w:rsidRDefault="00B835A2" w:rsidP="0067571D">
      <w:pPr>
        <w:pStyle w:val="Odstavecseseznamem"/>
        <w:ind w:left="0"/>
        <w:jc w:val="center"/>
        <w:rPr>
          <w:rFonts w:asciiTheme="minorHAnsi" w:hAnsiTheme="minorHAnsi"/>
          <w:b/>
        </w:rPr>
      </w:pPr>
      <w:r w:rsidRPr="00840DD7">
        <w:rPr>
          <w:rFonts w:asciiTheme="minorHAnsi" w:hAnsiTheme="minorHAnsi"/>
          <w:b/>
        </w:rPr>
        <w:t>II.</w:t>
      </w:r>
    </w:p>
    <w:p w14:paraId="10FECEDC" w14:textId="77777777" w:rsidR="00B835A2" w:rsidRPr="00840DD7" w:rsidRDefault="00B835A2" w:rsidP="0067571D">
      <w:pPr>
        <w:pStyle w:val="Odstavecseseznamem"/>
        <w:tabs>
          <w:tab w:val="left" w:pos="4678"/>
        </w:tabs>
        <w:ind w:left="0"/>
        <w:jc w:val="center"/>
        <w:rPr>
          <w:rFonts w:asciiTheme="minorHAnsi" w:hAnsiTheme="minorHAnsi"/>
          <w:b/>
        </w:rPr>
      </w:pPr>
      <w:r w:rsidRPr="00840DD7">
        <w:rPr>
          <w:rFonts w:asciiTheme="minorHAnsi" w:hAnsiTheme="minorHAnsi"/>
          <w:b/>
        </w:rPr>
        <w:t>Cíle, zásady a hlavní činnost spolku</w:t>
      </w:r>
    </w:p>
    <w:p w14:paraId="1A5292C9" w14:textId="77777777" w:rsidR="0067571D" w:rsidRPr="00840DD7" w:rsidRDefault="0067571D" w:rsidP="0067571D">
      <w:pPr>
        <w:rPr>
          <w:rFonts w:asciiTheme="minorHAnsi" w:hAnsiTheme="minorHAnsi"/>
          <w:sz w:val="22"/>
          <w:szCs w:val="22"/>
        </w:rPr>
      </w:pPr>
    </w:p>
    <w:p w14:paraId="6CD5D9B8" w14:textId="77777777" w:rsidR="00F06E9E" w:rsidRPr="00840DD7" w:rsidRDefault="00F66CC5" w:rsidP="0067571D">
      <w:pPr>
        <w:pStyle w:val="Odstavecseseznamem"/>
        <w:numPr>
          <w:ilvl w:val="0"/>
          <w:numId w:val="18"/>
        </w:numPr>
        <w:rPr>
          <w:rFonts w:asciiTheme="minorHAnsi" w:hAnsiTheme="minorHAnsi"/>
        </w:rPr>
      </w:pPr>
      <w:r w:rsidRPr="00840DD7">
        <w:rPr>
          <w:rFonts w:asciiTheme="minorHAnsi" w:hAnsiTheme="minorHAnsi"/>
        </w:rPr>
        <w:t>Cílem spolku je zajistit efektivní vícestupňové</w:t>
      </w:r>
      <w:r w:rsidR="0067571D" w:rsidRPr="00840DD7">
        <w:rPr>
          <w:rFonts w:asciiTheme="minorHAnsi" w:hAnsiTheme="minorHAnsi"/>
        </w:rPr>
        <w:t xml:space="preserve"> řízení cestovního ruchu v</w:t>
      </w:r>
      <w:r w:rsidRPr="00840DD7">
        <w:rPr>
          <w:rFonts w:asciiTheme="minorHAnsi" w:hAnsiTheme="minorHAnsi"/>
        </w:rPr>
        <w:t xml:space="preserve"> nové</w:t>
      </w:r>
      <w:r w:rsidR="0067571D" w:rsidRPr="00840DD7">
        <w:rPr>
          <w:rFonts w:asciiTheme="minorHAnsi" w:hAnsiTheme="minorHAnsi"/>
        </w:rPr>
        <w:t> turistické oblasti</w:t>
      </w:r>
      <w:r w:rsidR="00AA4C96" w:rsidRPr="00840DD7">
        <w:rPr>
          <w:rFonts w:asciiTheme="minorHAnsi" w:hAnsiTheme="minorHAnsi"/>
        </w:rPr>
        <w:t xml:space="preserve"> (TO)</w:t>
      </w:r>
      <w:r w:rsidR="0067571D" w:rsidRPr="00840DD7">
        <w:rPr>
          <w:rFonts w:asciiTheme="minorHAnsi" w:hAnsiTheme="minorHAnsi"/>
        </w:rPr>
        <w:t xml:space="preserve"> </w:t>
      </w:r>
      <w:r w:rsidRPr="00840DD7">
        <w:rPr>
          <w:rFonts w:asciiTheme="minorHAnsi" w:hAnsiTheme="minorHAnsi"/>
        </w:rPr>
        <w:t>složené z dílčích podoblastí Českobudějovicka,</w:t>
      </w:r>
      <w:r w:rsidR="005D3999" w:rsidRPr="00840DD7">
        <w:rPr>
          <w:rFonts w:asciiTheme="minorHAnsi" w:hAnsiTheme="minorHAnsi"/>
        </w:rPr>
        <w:t xml:space="preserve"> Hlubocka, Vltavotýnska a okolí</w:t>
      </w:r>
      <w:r w:rsidR="00A614DC" w:rsidRPr="00840DD7">
        <w:rPr>
          <w:rFonts w:asciiTheme="minorHAnsi" w:hAnsiTheme="minorHAnsi"/>
        </w:rPr>
        <w:t>, které bude</w:t>
      </w:r>
      <w:r w:rsidR="005D3999" w:rsidRPr="00840DD7">
        <w:rPr>
          <w:rFonts w:asciiTheme="minorHAnsi" w:hAnsiTheme="minorHAnsi"/>
        </w:rPr>
        <w:t xml:space="preserve"> v souladu se strategickým dokumentem TO</w:t>
      </w:r>
      <w:r w:rsidR="00A614DC" w:rsidRPr="00840DD7">
        <w:rPr>
          <w:rFonts w:asciiTheme="minorHAnsi" w:hAnsiTheme="minorHAnsi"/>
        </w:rPr>
        <w:t>, a zvýšit návštěvnost oblasti a motivace návštěvníků k prodloužení jejich pobytu v TO na základě produktového portfolia TO.</w:t>
      </w:r>
    </w:p>
    <w:p w14:paraId="630E6A98" w14:textId="77777777" w:rsidR="002F6905" w:rsidRPr="00840DD7" w:rsidRDefault="002F6905" w:rsidP="002F6905">
      <w:pPr>
        <w:pStyle w:val="Odstavecseseznamem"/>
        <w:rPr>
          <w:rFonts w:asciiTheme="minorHAnsi" w:hAnsiTheme="minorHAnsi"/>
        </w:rPr>
      </w:pPr>
    </w:p>
    <w:p w14:paraId="3B1C21B6" w14:textId="24BE5D2B" w:rsidR="00A614DC" w:rsidRPr="00840DD7" w:rsidRDefault="0091344E" w:rsidP="00A614DC">
      <w:pPr>
        <w:pStyle w:val="Odstavecseseznamem"/>
        <w:numPr>
          <w:ilvl w:val="0"/>
          <w:numId w:val="18"/>
        </w:numPr>
        <w:rPr>
          <w:rFonts w:asciiTheme="minorHAnsi" w:hAnsiTheme="minorHAnsi"/>
        </w:rPr>
      </w:pPr>
      <w:r w:rsidRPr="00840DD7">
        <w:rPr>
          <w:rFonts w:asciiTheme="minorHAnsi" w:hAnsiTheme="minorHAnsi"/>
        </w:rPr>
        <w:t xml:space="preserve">Spolek </w:t>
      </w:r>
      <w:r w:rsidR="00896A56" w:rsidRPr="00840DD7">
        <w:rPr>
          <w:rFonts w:asciiTheme="minorHAnsi" w:hAnsiTheme="minorHAnsi"/>
        </w:rPr>
        <w:t xml:space="preserve">Českobudějovicko – Hlubocko </w:t>
      </w:r>
      <w:r w:rsidRPr="00840DD7">
        <w:rPr>
          <w:rFonts w:asciiTheme="minorHAnsi" w:hAnsiTheme="minorHAnsi"/>
        </w:rPr>
        <w:t xml:space="preserve">je právnickou osobou a jeho právní subjektivita vzniká dnem zápisu Stanov spolku příslušným orgánem státní správy. </w:t>
      </w:r>
      <w:r w:rsidR="0067571D" w:rsidRPr="00840DD7">
        <w:rPr>
          <w:rFonts w:asciiTheme="minorHAnsi" w:hAnsiTheme="minorHAnsi"/>
        </w:rPr>
        <w:t>Činnost spolku je vykonávaná v souladu s</w:t>
      </w:r>
      <w:r w:rsidR="00AA4C96" w:rsidRPr="00840DD7">
        <w:rPr>
          <w:rFonts w:asciiTheme="minorHAnsi" w:hAnsiTheme="minorHAnsi"/>
        </w:rPr>
        <w:t xml:space="preserve"> fungováním</w:t>
      </w:r>
      <w:r w:rsidR="0067571D" w:rsidRPr="00840DD7">
        <w:rPr>
          <w:rFonts w:asciiTheme="minorHAnsi" w:hAnsiTheme="minorHAnsi"/>
        </w:rPr>
        <w:t> </w:t>
      </w:r>
      <w:r w:rsidR="00AA4C96" w:rsidRPr="00840DD7">
        <w:rPr>
          <w:rFonts w:asciiTheme="minorHAnsi" w:hAnsiTheme="minorHAnsi"/>
        </w:rPr>
        <w:t>Jihočeské</w:t>
      </w:r>
      <w:r w:rsidR="0067571D" w:rsidRPr="00840DD7">
        <w:rPr>
          <w:rFonts w:asciiTheme="minorHAnsi" w:hAnsiTheme="minorHAnsi"/>
        </w:rPr>
        <w:t xml:space="preserve"> </w:t>
      </w:r>
      <w:r w:rsidR="00AA4C96" w:rsidRPr="00840DD7">
        <w:rPr>
          <w:rFonts w:asciiTheme="minorHAnsi" w:hAnsiTheme="minorHAnsi"/>
        </w:rPr>
        <w:t>centrály</w:t>
      </w:r>
      <w:r w:rsidR="0067571D" w:rsidRPr="00840DD7">
        <w:rPr>
          <w:rFonts w:asciiTheme="minorHAnsi" w:hAnsiTheme="minorHAnsi"/>
        </w:rPr>
        <w:t xml:space="preserve"> cestovního ruchu</w:t>
      </w:r>
      <w:r w:rsidR="00AA4C96" w:rsidRPr="00840DD7">
        <w:rPr>
          <w:rFonts w:asciiTheme="minorHAnsi" w:hAnsiTheme="minorHAnsi"/>
        </w:rPr>
        <w:t xml:space="preserve"> (JCCR)</w:t>
      </w:r>
      <w:r w:rsidR="0067571D" w:rsidRPr="00840DD7">
        <w:rPr>
          <w:rFonts w:asciiTheme="minorHAnsi" w:hAnsiTheme="minorHAnsi"/>
        </w:rPr>
        <w:t xml:space="preserve"> a strategickým</w:t>
      </w:r>
      <w:r w:rsidR="001B2E8F" w:rsidRPr="00840DD7">
        <w:rPr>
          <w:rFonts w:asciiTheme="minorHAnsi" w:hAnsiTheme="minorHAnsi"/>
        </w:rPr>
        <w:t>i</w:t>
      </w:r>
      <w:r w:rsidR="0067571D" w:rsidRPr="00840DD7">
        <w:rPr>
          <w:rFonts w:asciiTheme="minorHAnsi" w:hAnsiTheme="minorHAnsi"/>
        </w:rPr>
        <w:t xml:space="preserve"> dokument</w:t>
      </w:r>
      <w:r w:rsidR="001B2E8F" w:rsidRPr="00840DD7">
        <w:rPr>
          <w:rFonts w:asciiTheme="minorHAnsi" w:hAnsiTheme="minorHAnsi"/>
        </w:rPr>
        <w:t>y daného území.</w:t>
      </w:r>
      <w:r w:rsidR="0067571D" w:rsidRPr="00840DD7">
        <w:rPr>
          <w:rFonts w:asciiTheme="minorHAnsi" w:hAnsiTheme="minorHAnsi"/>
        </w:rPr>
        <w:t xml:space="preserve"> </w:t>
      </w:r>
    </w:p>
    <w:p w14:paraId="41460A73" w14:textId="77777777" w:rsidR="0049727D" w:rsidRPr="00840DD7" w:rsidRDefault="0049727D" w:rsidP="0049727D">
      <w:pPr>
        <w:pStyle w:val="Odstavecseseznamem"/>
        <w:rPr>
          <w:rFonts w:asciiTheme="minorHAnsi" w:hAnsiTheme="minorHAnsi"/>
        </w:rPr>
      </w:pPr>
    </w:p>
    <w:p w14:paraId="370BB49F" w14:textId="77777777" w:rsidR="00A614DC" w:rsidRPr="00840DD7" w:rsidRDefault="0049727D" w:rsidP="0049727D">
      <w:pPr>
        <w:pStyle w:val="Odstavecseseznamem"/>
        <w:numPr>
          <w:ilvl w:val="0"/>
          <w:numId w:val="18"/>
        </w:numPr>
        <w:rPr>
          <w:rFonts w:asciiTheme="minorHAnsi" w:hAnsiTheme="minorHAnsi"/>
        </w:rPr>
      </w:pPr>
      <w:r w:rsidRPr="00840DD7">
        <w:rPr>
          <w:rFonts w:asciiTheme="minorHAnsi" w:hAnsiTheme="minorHAnsi"/>
        </w:rPr>
        <w:t>Hlavní činnost spolku je:</w:t>
      </w:r>
    </w:p>
    <w:p w14:paraId="571CFF3E" w14:textId="77777777" w:rsidR="00A614DC" w:rsidRPr="00840DD7" w:rsidRDefault="00A614DC" w:rsidP="00A614DC">
      <w:pPr>
        <w:pStyle w:val="Odstavecseseznamem"/>
        <w:numPr>
          <w:ilvl w:val="0"/>
          <w:numId w:val="19"/>
        </w:numPr>
        <w:ind w:left="1134" w:hanging="425"/>
        <w:rPr>
          <w:rFonts w:asciiTheme="minorHAnsi" w:hAnsiTheme="minorHAnsi"/>
        </w:rPr>
      </w:pPr>
      <w:r w:rsidRPr="00840DD7">
        <w:rPr>
          <w:rFonts w:asciiTheme="minorHAnsi" w:hAnsiTheme="minorHAnsi"/>
        </w:rPr>
        <w:t>podílet se na vytváření image regionu, na jeho propagaci a prodeji s využitím nástrojů marketingového mixu</w:t>
      </w:r>
    </w:p>
    <w:p w14:paraId="0E78D24E" w14:textId="77777777" w:rsidR="00A614DC" w:rsidRPr="00840DD7" w:rsidRDefault="00A614DC" w:rsidP="00A614DC">
      <w:pPr>
        <w:pStyle w:val="Odstavecseseznamem"/>
        <w:numPr>
          <w:ilvl w:val="0"/>
          <w:numId w:val="19"/>
        </w:numPr>
        <w:ind w:left="1134" w:hanging="425"/>
        <w:rPr>
          <w:rFonts w:asciiTheme="minorHAnsi" w:hAnsiTheme="minorHAnsi"/>
        </w:rPr>
      </w:pPr>
      <w:r w:rsidRPr="00840DD7">
        <w:rPr>
          <w:rFonts w:asciiTheme="minorHAnsi" w:hAnsiTheme="minorHAnsi"/>
        </w:rPr>
        <w:t>zajišťovat fundraising rozvojových projektů, lidských zdrojů, kvality aj. – žádá o dotace, granty na vlastní projekty prospěšné regionu</w:t>
      </w:r>
    </w:p>
    <w:p w14:paraId="4C28B993" w14:textId="77777777" w:rsidR="00A614DC" w:rsidRPr="00840DD7" w:rsidRDefault="00A614DC" w:rsidP="00A614DC">
      <w:pPr>
        <w:pStyle w:val="Odstavecseseznamem"/>
        <w:numPr>
          <w:ilvl w:val="0"/>
          <w:numId w:val="19"/>
        </w:numPr>
        <w:ind w:left="1134" w:hanging="425"/>
        <w:rPr>
          <w:rFonts w:asciiTheme="minorHAnsi" w:hAnsiTheme="minorHAnsi"/>
        </w:rPr>
      </w:pPr>
      <w:r w:rsidRPr="00840DD7">
        <w:rPr>
          <w:rFonts w:asciiTheme="minorHAnsi" w:hAnsiTheme="minorHAnsi"/>
        </w:rPr>
        <w:t xml:space="preserve">podporuje a zabezpečuje vzdělávání v oblasti cestovního ruchu, podporuje výchovu místních obyvatel k cestovnímu ruchu (spolupráce se školami, vzdělávacími institucemi, médii apod.) </w:t>
      </w:r>
    </w:p>
    <w:p w14:paraId="516421EE" w14:textId="77777777" w:rsidR="00A614DC" w:rsidRPr="00840DD7" w:rsidRDefault="00A614DC" w:rsidP="00A614DC">
      <w:pPr>
        <w:pStyle w:val="Odstavecseseznamem"/>
        <w:numPr>
          <w:ilvl w:val="0"/>
          <w:numId w:val="19"/>
        </w:numPr>
        <w:ind w:left="1134" w:hanging="425"/>
        <w:rPr>
          <w:rFonts w:asciiTheme="minorHAnsi" w:hAnsiTheme="minorHAnsi"/>
        </w:rPr>
      </w:pPr>
      <w:r w:rsidRPr="00840DD7">
        <w:rPr>
          <w:rFonts w:asciiTheme="minorHAnsi" w:hAnsiTheme="minorHAnsi"/>
        </w:rPr>
        <w:t>koordinuje spolupráci subjektů cestovního ruchu z veřejného i soukromého sektoru v rámci regionu</w:t>
      </w:r>
    </w:p>
    <w:p w14:paraId="09768606" w14:textId="77777777" w:rsidR="00A614DC" w:rsidRPr="00840DD7" w:rsidRDefault="00A614DC" w:rsidP="00A614DC">
      <w:pPr>
        <w:pStyle w:val="Odstavecseseznamem"/>
        <w:numPr>
          <w:ilvl w:val="0"/>
          <w:numId w:val="19"/>
        </w:numPr>
        <w:ind w:left="1134" w:hanging="425"/>
        <w:rPr>
          <w:rFonts w:asciiTheme="minorHAnsi" w:hAnsiTheme="minorHAnsi"/>
        </w:rPr>
      </w:pPr>
      <w:r w:rsidRPr="00840DD7">
        <w:rPr>
          <w:rFonts w:asciiTheme="minorHAnsi" w:hAnsiTheme="minorHAnsi"/>
        </w:rPr>
        <w:t>reprezentuje zájmy regionu na národní úrovni a zájmy cestovního ruchu v rámci regionu</w:t>
      </w:r>
    </w:p>
    <w:p w14:paraId="23005080" w14:textId="77777777" w:rsidR="00A614DC" w:rsidRPr="00840DD7" w:rsidRDefault="00A614DC" w:rsidP="00A614DC">
      <w:pPr>
        <w:pStyle w:val="Odstavecseseznamem"/>
        <w:numPr>
          <w:ilvl w:val="0"/>
          <w:numId w:val="19"/>
        </w:numPr>
        <w:ind w:left="1134" w:hanging="425"/>
        <w:rPr>
          <w:rFonts w:asciiTheme="minorHAnsi" w:hAnsiTheme="minorHAnsi"/>
        </w:rPr>
      </w:pPr>
      <w:r w:rsidRPr="00840DD7">
        <w:rPr>
          <w:rFonts w:asciiTheme="minorHAnsi" w:hAnsiTheme="minorHAnsi"/>
        </w:rPr>
        <w:t>koordinuje činnosti turistických informačních center</w:t>
      </w:r>
    </w:p>
    <w:p w14:paraId="5E1CFA71" w14:textId="77777777" w:rsidR="00A614DC" w:rsidRPr="00840DD7" w:rsidRDefault="00A614DC" w:rsidP="00A614DC">
      <w:pPr>
        <w:pStyle w:val="Odstavecseseznamem"/>
        <w:numPr>
          <w:ilvl w:val="0"/>
          <w:numId w:val="19"/>
        </w:numPr>
        <w:ind w:left="1134" w:hanging="425"/>
        <w:rPr>
          <w:rFonts w:asciiTheme="minorHAnsi" w:hAnsiTheme="minorHAnsi"/>
        </w:rPr>
      </w:pPr>
      <w:r w:rsidRPr="00840DD7">
        <w:rPr>
          <w:rFonts w:asciiTheme="minorHAnsi" w:hAnsiTheme="minorHAnsi"/>
        </w:rPr>
        <w:t>shromažďuje informace o turistickém potenciálu regionu, zajišťuje jejich průběžnou aktualizaci a jejich zpracování pro jednotlivé cílové skupiny uživatelů a to všemi žádanými formami. Sleduje rozvoj cestovního ruchu a jeho dopad na region (provádí analýzy trhu, potřeb a požadavků návštěvníků, pozitivní i negativní dopady rozvoje cestovního ruchu)</w:t>
      </w:r>
    </w:p>
    <w:p w14:paraId="18C0A6E2" w14:textId="77777777" w:rsidR="00A614DC" w:rsidRPr="00840DD7" w:rsidRDefault="00A614DC" w:rsidP="00A614DC">
      <w:pPr>
        <w:pStyle w:val="Odstavecseseznamem"/>
        <w:numPr>
          <w:ilvl w:val="0"/>
          <w:numId w:val="19"/>
        </w:numPr>
        <w:ind w:left="1134" w:hanging="425"/>
        <w:rPr>
          <w:rFonts w:asciiTheme="minorHAnsi" w:hAnsiTheme="minorHAnsi"/>
        </w:rPr>
      </w:pPr>
      <w:r w:rsidRPr="00840DD7">
        <w:rPr>
          <w:rFonts w:asciiTheme="minorHAnsi" w:hAnsiTheme="minorHAnsi"/>
        </w:rPr>
        <w:t>uskutečňovat návštěvnický management, stanovovat únosné zatížení území regionu pomocí indikátoru udržitelného rozvoje cestovního ruchu, připravovat scénář krizového managementu (pro případ živelních pohrom, útoku teroristu apod.)</w:t>
      </w:r>
    </w:p>
    <w:p w14:paraId="31CED9CF" w14:textId="77777777" w:rsidR="00A614DC" w:rsidRPr="00840DD7" w:rsidRDefault="00A614DC" w:rsidP="00A614DC">
      <w:pPr>
        <w:pStyle w:val="Odstavecseseznamem"/>
        <w:numPr>
          <w:ilvl w:val="0"/>
          <w:numId w:val="19"/>
        </w:numPr>
        <w:ind w:left="1134" w:hanging="425"/>
        <w:rPr>
          <w:rFonts w:asciiTheme="minorHAnsi" w:hAnsiTheme="minorHAnsi"/>
        </w:rPr>
      </w:pPr>
      <w:r w:rsidRPr="00840DD7">
        <w:rPr>
          <w:rFonts w:asciiTheme="minorHAnsi" w:hAnsiTheme="minorHAnsi"/>
        </w:rPr>
        <w:lastRenderedPageBreak/>
        <w:t>iniciovat rozvoj suprastruktury a infrastruktury cestovního ruchu v souladu s potřebami a požadavky trhu. Jazykové kurzy pro danou oblast, certifikace vhodných míst</w:t>
      </w:r>
    </w:p>
    <w:p w14:paraId="6786AC65" w14:textId="77777777" w:rsidR="00A614DC" w:rsidRPr="00840DD7" w:rsidRDefault="00A614DC" w:rsidP="00A614DC">
      <w:pPr>
        <w:pStyle w:val="Odstavecseseznamem"/>
        <w:numPr>
          <w:ilvl w:val="0"/>
          <w:numId w:val="19"/>
        </w:numPr>
        <w:ind w:left="1134" w:hanging="425"/>
        <w:rPr>
          <w:rFonts w:asciiTheme="minorHAnsi" w:hAnsiTheme="minorHAnsi"/>
        </w:rPr>
      </w:pPr>
      <w:r w:rsidRPr="00840DD7">
        <w:rPr>
          <w:rFonts w:asciiTheme="minorHAnsi" w:hAnsiTheme="minorHAnsi"/>
        </w:rPr>
        <w:t>zabezpečovat optimalizaci vlivu cestovního ruchu na region v zájmu zajištění udržitelné rovnováhy mezi ekonomickým užitkem a sociálně-kulturními náklady a náklady na životní prostředí</w:t>
      </w:r>
    </w:p>
    <w:p w14:paraId="3490827F" w14:textId="77777777" w:rsidR="00A614DC" w:rsidRPr="00840DD7" w:rsidRDefault="00A614DC" w:rsidP="00A614DC">
      <w:pPr>
        <w:pStyle w:val="Odstavecseseznamem"/>
        <w:numPr>
          <w:ilvl w:val="0"/>
          <w:numId w:val="19"/>
        </w:numPr>
        <w:ind w:left="1134" w:hanging="425"/>
        <w:rPr>
          <w:rFonts w:asciiTheme="minorHAnsi" w:hAnsiTheme="minorHAnsi"/>
        </w:rPr>
      </w:pPr>
      <w:r w:rsidRPr="00840DD7">
        <w:rPr>
          <w:rFonts w:asciiTheme="minorHAnsi" w:hAnsiTheme="minorHAnsi"/>
        </w:rPr>
        <w:t>podporovat maximalizaci uspokojení potřeb a požadavků návštěvníků regionu (výzkum a prezentace výsledků), podporovat zavádění moderních technologií do praxe, podílet se na maximalizaci multiplikačního efektu cestovního ruchu v regionu</w:t>
      </w:r>
    </w:p>
    <w:p w14:paraId="26EB19E1" w14:textId="77777777" w:rsidR="00A614DC" w:rsidRPr="00840DD7" w:rsidRDefault="00A614DC" w:rsidP="00A614DC">
      <w:pPr>
        <w:pStyle w:val="Odstavecseseznamem"/>
        <w:numPr>
          <w:ilvl w:val="0"/>
          <w:numId w:val="19"/>
        </w:numPr>
        <w:ind w:left="1134" w:hanging="425"/>
        <w:rPr>
          <w:rFonts w:asciiTheme="minorHAnsi" w:hAnsiTheme="minorHAnsi"/>
        </w:rPr>
      </w:pPr>
      <w:r w:rsidRPr="00840DD7">
        <w:rPr>
          <w:rFonts w:asciiTheme="minorHAnsi" w:hAnsiTheme="minorHAnsi"/>
        </w:rPr>
        <w:t>vytvářet ekonomickou základnu</w:t>
      </w:r>
      <w:r w:rsidRPr="00840DD7">
        <w:rPr>
          <w:rFonts w:asciiTheme="minorHAnsi" w:hAnsiTheme="minorHAnsi"/>
          <w:lang w:val="en-US"/>
        </w:rPr>
        <w:t xml:space="preserve"> pro</w:t>
      </w:r>
      <w:r w:rsidRPr="00840DD7">
        <w:rPr>
          <w:rFonts w:asciiTheme="minorHAnsi" w:hAnsiTheme="minorHAnsi"/>
        </w:rPr>
        <w:t xml:space="preserve"> splnění svých cílů</w:t>
      </w:r>
      <w:r w:rsidRPr="00840DD7">
        <w:rPr>
          <w:rFonts w:asciiTheme="minorHAnsi" w:hAnsiTheme="minorHAnsi"/>
          <w:lang w:val="en-US"/>
        </w:rPr>
        <w:t>, a to</w:t>
      </w:r>
      <w:r w:rsidRPr="00840DD7">
        <w:rPr>
          <w:rFonts w:asciiTheme="minorHAnsi" w:hAnsiTheme="minorHAnsi"/>
        </w:rPr>
        <w:t xml:space="preserve"> zejména výběrem členských příspěvků, získáváním dotací apod.</w:t>
      </w:r>
    </w:p>
    <w:p w14:paraId="244C9B1E" w14:textId="77777777" w:rsidR="00A614DC" w:rsidRPr="00840DD7" w:rsidRDefault="00A614DC" w:rsidP="00A614DC">
      <w:pPr>
        <w:pStyle w:val="Odstavecseseznamem"/>
        <w:numPr>
          <w:ilvl w:val="0"/>
          <w:numId w:val="19"/>
        </w:numPr>
        <w:ind w:left="1134" w:hanging="425"/>
        <w:rPr>
          <w:rFonts w:asciiTheme="minorHAnsi" w:hAnsiTheme="minorHAnsi"/>
        </w:rPr>
      </w:pPr>
      <w:r w:rsidRPr="00840DD7">
        <w:rPr>
          <w:rFonts w:asciiTheme="minorHAnsi" w:hAnsiTheme="minorHAnsi"/>
        </w:rPr>
        <w:t>pomáhat rozvíjet destinaci ČH marketingovými aktivitami formou prezentačních materiálů, internetových stránek, propagačních materiálů, tisku, veletrhů a dalšími vhodnými prostředky</w:t>
      </w:r>
    </w:p>
    <w:p w14:paraId="793D49B9" w14:textId="77777777" w:rsidR="001B2E8F" w:rsidRPr="00840DD7" w:rsidRDefault="001B2E8F" w:rsidP="001B2E8F">
      <w:pPr>
        <w:pStyle w:val="Odstavecseseznamem"/>
        <w:ind w:left="1276"/>
        <w:rPr>
          <w:rFonts w:asciiTheme="minorHAnsi" w:hAnsiTheme="minorHAnsi"/>
        </w:rPr>
      </w:pPr>
    </w:p>
    <w:p w14:paraId="3608F464" w14:textId="38576C8D" w:rsidR="001B2E8F" w:rsidRPr="00840DD7" w:rsidRDefault="001B2E8F" w:rsidP="001B2E8F">
      <w:pPr>
        <w:pStyle w:val="Odstavecseseznamem"/>
        <w:numPr>
          <w:ilvl w:val="0"/>
          <w:numId w:val="18"/>
        </w:numPr>
        <w:rPr>
          <w:rStyle w:val="apple-style-span"/>
          <w:rFonts w:asciiTheme="minorHAnsi" w:hAnsiTheme="minorHAnsi"/>
        </w:rPr>
      </w:pPr>
      <w:r w:rsidRPr="00840DD7">
        <w:rPr>
          <w:rStyle w:val="apple-style-span"/>
          <w:rFonts w:asciiTheme="minorHAnsi" w:hAnsiTheme="minorHAnsi"/>
        </w:rPr>
        <w:t xml:space="preserve">Spolek předkládá výroční zprávu pro </w:t>
      </w:r>
      <w:r w:rsidR="00792FEC" w:rsidRPr="00840DD7">
        <w:rPr>
          <w:rStyle w:val="apple-style-span"/>
          <w:rFonts w:asciiTheme="minorHAnsi" w:hAnsiTheme="minorHAnsi"/>
        </w:rPr>
        <w:t xml:space="preserve">své členy </w:t>
      </w:r>
      <w:r w:rsidRPr="00840DD7">
        <w:rPr>
          <w:rStyle w:val="apple-style-span"/>
          <w:rFonts w:asciiTheme="minorHAnsi" w:hAnsiTheme="minorHAnsi"/>
        </w:rPr>
        <w:t>a JCCR.</w:t>
      </w:r>
    </w:p>
    <w:p w14:paraId="29E7813A" w14:textId="77777777" w:rsidR="00A614DC" w:rsidRPr="00840DD7" w:rsidRDefault="00A614DC" w:rsidP="00A614DC">
      <w:pPr>
        <w:pStyle w:val="Odstavecseseznamem"/>
        <w:rPr>
          <w:rFonts w:asciiTheme="minorHAnsi" w:hAnsiTheme="minorHAnsi"/>
        </w:rPr>
      </w:pPr>
    </w:p>
    <w:p w14:paraId="315551CF" w14:textId="77777777" w:rsidR="00F06E9E" w:rsidRPr="00840DD7" w:rsidRDefault="00F06E9E" w:rsidP="00172314">
      <w:pPr>
        <w:ind w:left="708"/>
        <w:rPr>
          <w:rFonts w:asciiTheme="minorHAnsi" w:hAnsiTheme="minorHAnsi"/>
          <w:sz w:val="22"/>
          <w:szCs w:val="22"/>
          <w:lang w:val="en-US"/>
        </w:rPr>
      </w:pPr>
    </w:p>
    <w:p w14:paraId="31302D78" w14:textId="77777777" w:rsidR="00F06E9E" w:rsidRPr="00840DD7" w:rsidRDefault="00F06E9E" w:rsidP="00B84C2F">
      <w:pPr>
        <w:jc w:val="center"/>
        <w:rPr>
          <w:rFonts w:asciiTheme="minorHAnsi" w:hAnsiTheme="minorHAnsi"/>
          <w:b/>
          <w:sz w:val="22"/>
          <w:szCs w:val="22"/>
          <w:lang w:val="en-US"/>
        </w:rPr>
      </w:pPr>
      <w:r w:rsidRPr="00840DD7">
        <w:rPr>
          <w:rFonts w:asciiTheme="minorHAnsi" w:hAnsiTheme="minorHAnsi"/>
          <w:b/>
          <w:sz w:val="22"/>
          <w:szCs w:val="22"/>
          <w:lang w:val="en-US"/>
        </w:rPr>
        <w:t>III.</w:t>
      </w:r>
    </w:p>
    <w:p w14:paraId="204D2212" w14:textId="77777777" w:rsidR="0080746B" w:rsidRPr="00840DD7" w:rsidRDefault="0080746B" w:rsidP="00B84C2F">
      <w:pPr>
        <w:jc w:val="center"/>
        <w:rPr>
          <w:rFonts w:asciiTheme="minorHAnsi" w:hAnsiTheme="minorHAnsi"/>
          <w:b/>
          <w:sz w:val="22"/>
          <w:szCs w:val="22"/>
          <w:lang w:val="en-US"/>
        </w:rPr>
      </w:pPr>
      <w:r w:rsidRPr="00840DD7">
        <w:rPr>
          <w:rFonts w:asciiTheme="minorHAnsi" w:hAnsiTheme="minorHAnsi"/>
          <w:b/>
          <w:sz w:val="22"/>
          <w:szCs w:val="22"/>
          <w:lang w:val="en-US"/>
        </w:rPr>
        <w:t xml:space="preserve">Vedlejší činnost spolku </w:t>
      </w:r>
    </w:p>
    <w:p w14:paraId="4A20DF56" w14:textId="77777777" w:rsidR="00762577" w:rsidRPr="00840DD7" w:rsidRDefault="00762577" w:rsidP="00B84C2F">
      <w:pPr>
        <w:jc w:val="center"/>
        <w:rPr>
          <w:rFonts w:asciiTheme="minorHAnsi" w:hAnsiTheme="minorHAnsi"/>
          <w:b/>
          <w:sz w:val="22"/>
          <w:szCs w:val="22"/>
          <w:lang w:val="en-US"/>
        </w:rPr>
      </w:pPr>
    </w:p>
    <w:p w14:paraId="6A24B511" w14:textId="751F0073" w:rsidR="00762577" w:rsidRPr="00840DD7" w:rsidRDefault="00762577" w:rsidP="00216942">
      <w:pPr>
        <w:pStyle w:val="Odstavecseseznamem"/>
        <w:numPr>
          <w:ilvl w:val="0"/>
          <w:numId w:val="32"/>
        </w:numPr>
        <w:rPr>
          <w:rFonts w:asciiTheme="minorHAnsi" w:hAnsiTheme="minorHAnsi"/>
        </w:rPr>
      </w:pPr>
      <w:r w:rsidRPr="00840DD7">
        <w:rPr>
          <w:rFonts w:asciiTheme="minorHAnsi" w:hAnsiTheme="minorHAnsi"/>
        </w:rPr>
        <w:t>Spolek</w:t>
      </w:r>
      <w:r w:rsidRPr="00840DD7">
        <w:rPr>
          <w:rFonts w:asciiTheme="minorHAnsi" w:hAnsiTheme="minorHAnsi"/>
          <w:b/>
          <w:lang w:val="en-US"/>
        </w:rPr>
        <w:t xml:space="preserve"> </w:t>
      </w:r>
      <w:r w:rsidRPr="00840DD7">
        <w:rPr>
          <w:rFonts w:asciiTheme="minorHAnsi" w:hAnsiTheme="minorHAnsi"/>
        </w:rPr>
        <w:t>může vykonávat hospodářskou, či jinou vedlejší výdělečnou činnost. Jedná se především o zajištění doplňkových služeb spojených s hlavní činností spolku (např. prodej propagačních a upomínkových předmětů…) Hospodářská činnost spolku je směřována pro podporu hlavní činnosti, tak i za účelem hospodárného využití majetku spolku. Zisk z těchto činností spolek používá především k podpoře hlavních činností dle čl. II. těchto stanov, dalších spolkových činností a k úhradě nákladů na vlastní správu.  </w:t>
      </w:r>
    </w:p>
    <w:p w14:paraId="1D432A50" w14:textId="77777777" w:rsidR="00762577" w:rsidRPr="00840DD7" w:rsidRDefault="00762577" w:rsidP="00762577">
      <w:pPr>
        <w:rPr>
          <w:rFonts w:asciiTheme="minorHAnsi" w:hAnsiTheme="minorHAnsi"/>
          <w:b/>
          <w:sz w:val="22"/>
          <w:szCs w:val="22"/>
          <w:lang w:val="en-US"/>
        </w:rPr>
      </w:pPr>
    </w:p>
    <w:p w14:paraId="34BB1070" w14:textId="77777777" w:rsidR="0080746B" w:rsidRPr="00840DD7" w:rsidRDefault="0080746B" w:rsidP="00B84C2F">
      <w:pPr>
        <w:jc w:val="center"/>
        <w:rPr>
          <w:rFonts w:asciiTheme="minorHAnsi" w:hAnsiTheme="minorHAnsi"/>
          <w:b/>
          <w:sz w:val="22"/>
          <w:szCs w:val="22"/>
          <w:lang w:val="en-US"/>
        </w:rPr>
      </w:pPr>
      <w:r w:rsidRPr="00840DD7">
        <w:rPr>
          <w:rFonts w:asciiTheme="minorHAnsi" w:hAnsiTheme="minorHAnsi"/>
          <w:b/>
          <w:sz w:val="22"/>
          <w:szCs w:val="22"/>
          <w:lang w:val="en-US"/>
        </w:rPr>
        <w:t>IV.</w:t>
      </w:r>
    </w:p>
    <w:p w14:paraId="07725635" w14:textId="77777777" w:rsidR="0080746B" w:rsidRPr="00840DD7" w:rsidRDefault="0080746B" w:rsidP="00B84C2F">
      <w:pPr>
        <w:jc w:val="center"/>
        <w:rPr>
          <w:rFonts w:asciiTheme="minorHAnsi" w:hAnsiTheme="minorHAnsi"/>
          <w:b/>
          <w:sz w:val="22"/>
          <w:szCs w:val="22"/>
          <w:lang w:val="en-US"/>
        </w:rPr>
      </w:pPr>
      <w:r w:rsidRPr="00840DD7">
        <w:rPr>
          <w:rFonts w:asciiTheme="minorHAnsi" w:hAnsiTheme="minorHAnsi"/>
          <w:b/>
          <w:sz w:val="22"/>
          <w:szCs w:val="22"/>
          <w:lang w:val="en-US"/>
        </w:rPr>
        <w:t>Členství</w:t>
      </w:r>
    </w:p>
    <w:p w14:paraId="4861E79A" w14:textId="77777777" w:rsidR="007110ED" w:rsidRPr="00840DD7" w:rsidRDefault="007110ED" w:rsidP="00B84C2F">
      <w:pPr>
        <w:jc w:val="center"/>
        <w:rPr>
          <w:rFonts w:asciiTheme="minorHAnsi" w:hAnsiTheme="minorHAnsi"/>
          <w:b/>
          <w:sz w:val="22"/>
          <w:szCs w:val="22"/>
          <w:lang w:val="en-US"/>
        </w:rPr>
      </w:pPr>
    </w:p>
    <w:p w14:paraId="3F798397" w14:textId="73A44279" w:rsidR="007110ED" w:rsidRPr="00840DD7" w:rsidRDefault="007110ED" w:rsidP="007C5F78">
      <w:pPr>
        <w:pStyle w:val="Zkladntext20"/>
        <w:numPr>
          <w:ilvl w:val="0"/>
          <w:numId w:val="38"/>
        </w:numPr>
        <w:shd w:val="clear" w:color="auto" w:fill="auto"/>
        <w:spacing w:before="0" w:after="90"/>
        <w:ind w:left="709" w:hanging="283"/>
        <w:jc w:val="both"/>
        <w:rPr>
          <w:rFonts w:asciiTheme="minorHAnsi" w:hAnsiTheme="minorHAnsi"/>
        </w:rPr>
      </w:pPr>
      <w:r w:rsidRPr="00840DD7">
        <w:rPr>
          <w:rFonts w:asciiTheme="minorHAnsi" w:hAnsiTheme="minorHAnsi"/>
        </w:rPr>
        <w:t xml:space="preserve">Řádným členem spolku se může stát právnická osoba, jednající prostřednictvím svých statutárních orgánů, popř. prostřednictvím jimi zmocněných zástupců, nebo fyzická osoba starší 18 let, která respektuje cíle, zásady a poslání spolku, hodlá jakkoliv přispět k realizaci těchto cílů, </w:t>
      </w:r>
      <w:r w:rsidR="00792FEC" w:rsidRPr="00840DD7">
        <w:rPr>
          <w:rFonts w:asciiTheme="minorHAnsi" w:hAnsiTheme="minorHAnsi"/>
        </w:rPr>
        <w:t xml:space="preserve">která bude přínosem pro činnost spolku, která dle přesvědčení přijímajícího orgánu výrazně napomůže při plnění poslání a cílů </w:t>
      </w:r>
      <w:r w:rsidR="007200AE" w:rsidRPr="00840DD7">
        <w:rPr>
          <w:rFonts w:asciiTheme="minorHAnsi" w:hAnsiTheme="minorHAnsi"/>
        </w:rPr>
        <w:t>spolku</w:t>
      </w:r>
      <w:r w:rsidR="00792FEC" w:rsidRPr="00840DD7">
        <w:rPr>
          <w:rFonts w:asciiTheme="minorHAnsi" w:hAnsiTheme="minorHAnsi"/>
        </w:rPr>
        <w:t xml:space="preserve">, kterou </w:t>
      </w:r>
      <w:r w:rsidR="007200AE" w:rsidRPr="00840DD7">
        <w:rPr>
          <w:rFonts w:asciiTheme="minorHAnsi" w:hAnsiTheme="minorHAnsi"/>
        </w:rPr>
        <w:t xml:space="preserve">spolek </w:t>
      </w:r>
      <w:r w:rsidR="00792FEC" w:rsidRPr="00840DD7">
        <w:rPr>
          <w:rFonts w:asciiTheme="minorHAnsi" w:hAnsiTheme="minorHAnsi"/>
        </w:rPr>
        <w:t>přijme za svého člena postupem podle těchto stanov a obecně závazných právních předpisů</w:t>
      </w:r>
      <w:r w:rsidR="007200AE" w:rsidRPr="00840DD7">
        <w:rPr>
          <w:rFonts w:asciiTheme="minorHAnsi" w:hAnsiTheme="minorHAnsi"/>
        </w:rPr>
        <w:t xml:space="preserve"> a která o přijetí za člena spolku písemně požádá.</w:t>
      </w:r>
      <w:r w:rsidR="00792FEC" w:rsidRPr="00840DD7">
        <w:rPr>
          <w:rFonts w:asciiTheme="minorHAnsi" w:hAnsiTheme="minorHAnsi"/>
        </w:rPr>
        <w:t xml:space="preserve">. Na přijetí za člena </w:t>
      </w:r>
      <w:r w:rsidR="007200AE" w:rsidRPr="00840DD7">
        <w:rPr>
          <w:rFonts w:asciiTheme="minorHAnsi" w:hAnsiTheme="minorHAnsi"/>
        </w:rPr>
        <w:t>spolku</w:t>
      </w:r>
      <w:r w:rsidR="00792FEC" w:rsidRPr="00840DD7">
        <w:rPr>
          <w:rFonts w:asciiTheme="minorHAnsi" w:hAnsiTheme="minorHAnsi"/>
        </w:rPr>
        <w:t xml:space="preserve"> nemá žádná osoba právní nárok.</w:t>
      </w:r>
      <w:r w:rsidRPr="00840DD7">
        <w:rPr>
          <w:rFonts w:asciiTheme="minorHAnsi" w:hAnsiTheme="minorHAnsi"/>
        </w:rPr>
        <w:t xml:space="preserve"> O přijetí za člena rozhoduje </w:t>
      </w:r>
      <w:r w:rsidR="001B2E8F" w:rsidRPr="00840DD7">
        <w:rPr>
          <w:rFonts w:asciiTheme="minorHAnsi" w:hAnsiTheme="minorHAnsi"/>
        </w:rPr>
        <w:t>valná hromada</w:t>
      </w:r>
      <w:r w:rsidRPr="00840DD7">
        <w:rPr>
          <w:rFonts w:asciiTheme="minorHAnsi" w:hAnsiTheme="minorHAnsi"/>
        </w:rPr>
        <w:t xml:space="preserve"> spolku</w:t>
      </w:r>
      <w:r w:rsidR="00FE2FF2" w:rsidRPr="00840DD7">
        <w:rPr>
          <w:rFonts w:asciiTheme="minorHAnsi" w:hAnsiTheme="minorHAnsi"/>
        </w:rPr>
        <w:t xml:space="preserve"> (členská schůze)</w:t>
      </w:r>
      <w:r w:rsidRPr="00840DD7">
        <w:rPr>
          <w:rFonts w:asciiTheme="minorHAnsi" w:hAnsiTheme="minorHAnsi"/>
        </w:rPr>
        <w:t>, přičemž členství vzniká k datu jeho kladného rozhodnutí. O přihláškách členství nelze rozhodovat v období jednoho měsíce před konáním valné hromady.</w:t>
      </w:r>
    </w:p>
    <w:p w14:paraId="06341519" w14:textId="77777777" w:rsidR="007110ED" w:rsidRPr="00840DD7" w:rsidRDefault="007110ED" w:rsidP="007110ED">
      <w:pPr>
        <w:pStyle w:val="Odstavecseseznamem"/>
        <w:rPr>
          <w:rFonts w:asciiTheme="minorHAnsi" w:hAnsiTheme="minorHAnsi"/>
        </w:rPr>
      </w:pPr>
    </w:p>
    <w:p w14:paraId="171A00D4" w14:textId="77777777" w:rsidR="007110ED" w:rsidRPr="00840DD7" w:rsidRDefault="007110ED" w:rsidP="009914F3">
      <w:pPr>
        <w:pStyle w:val="Odstavecseseznamem"/>
        <w:numPr>
          <w:ilvl w:val="0"/>
          <w:numId w:val="38"/>
        </w:numPr>
        <w:ind w:hanging="360"/>
        <w:rPr>
          <w:rFonts w:asciiTheme="minorHAnsi" w:hAnsiTheme="minorHAnsi"/>
        </w:rPr>
      </w:pPr>
      <w:r w:rsidRPr="00840DD7">
        <w:rPr>
          <w:rFonts w:asciiTheme="minorHAnsi" w:hAnsiTheme="minorHAnsi"/>
        </w:rPr>
        <w:t>Členství ve spolku je dobrovolné a člen může ze spolku kdykoliv vystoupit.</w:t>
      </w:r>
    </w:p>
    <w:p w14:paraId="5B9E86F3" w14:textId="77777777" w:rsidR="007110ED" w:rsidRPr="00840DD7" w:rsidRDefault="007110ED" w:rsidP="007110ED">
      <w:pPr>
        <w:pStyle w:val="Odstavecseseznamem"/>
        <w:rPr>
          <w:rFonts w:asciiTheme="minorHAnsi" w:hAnsiTheme="minorHAnsi"/>
        </w:rPr>
      </w:pPr>
    </w:p>
    <w:p w14:paraId="6BAC127C" w14:textId="77777777" w:rsidR="007110ED" w:rsidRPr="00840DD7" w:rsidRDefault="007110ED" w:rsidP="009914F3">
      <w:pPr>
        <w:pStyle w:val="Odstavecseseznamem"/>
        <w:numPr>
          <w:ilvl w:val="0"/>
          <w:numId w:val="38"/>
        </w:numPr>
        <w:ind w:hanging="360"/>
        <w:rPr>
          <w:rFonts w:asciiTheme="minorHAnsi" w:hAnsiTheme="minorHAnsi"/>
        </w:rPr>
      </w:pPr>
      <w:r w:rsidRPr="00840DD7">
        <w:rPr>
          <w:rFonts w:asciiTheme="minorHAnsi" w:hAnsiTheme="minorHAnsi"/>
        </w:rPr>
        <w:t xml:space="preserve">Před přijetím za člena spolku musí být žadatel seznámen se stanovami spolku a eventuálně dalšími vnitřními předpisy a dále s právy a povinnostmi, které mu z členství vyplývají. </w:t>
      </w:r>
    </w:p>
    <w:p w14:paraId="434E02B4" w14:textId="77777777" w:rsidR="007110ED" w:rsidRPr="00840DD7" w:rsidRDefault="007110ED" w:rsidP="007110ED">
      <w:pPr>
        <w:pStyle w:val="Odstavecseseznamem"/>
        <w:rPr>
          <w:rFonts w:asciiTheme="minorHAnsi" w:hAnsiTheme="minorHAnsi"/>
        </w:rPr>
      </w:pPr>
    </w:p>
    <w:p w14:paraId="22CA7D59" w14:textId="77777777" w:rsidR="007110ED" w:rsidRPr="00840DD7" w:rsidRDefault="007110ED" w:rsidP="009914F3">
      <w:pPr>
        <w:pStyle w:val="Odstavecseseznamem"/>
        <w:numPr>
          <w:ilvl w:val="0"/>
          <w:numId w:val="38"/>
        </w:numPr>
        <w:ind w:hanging="360"/>
        <w:rPr>
          <w:rFonts w:asciiTheme="minorHAnsi" w:hAnsiTheme="minorHAnsi"/>
        </w:rPr>
      </w:pPr>
      <w:r w:rsidRPr="00840DD7">
        <w:rPr>
          <w:rFonts w:asciiTheme="minorHAnsi" w:hAnsiTheme="minorHAnsi"/>
        </w:rPr>
        <w:t>O přijetí žadatele za člena rozhoduje valná hromada všech členů spolku jako nejvyšší orgán spolku. Valná hromada může tuto svou pravomoc přenést na Výkonný výbor.</w:t>
      </w:r>
    </w:p>
    <w:p w14:paraId="4D377D86" w14:textId="77777777" w:rsidR="007110ED" w:rsidRPr="00840DD7" w:rsidRDefault="007110ED" w:rsidP="007110ED">
      <w:pPr>
        <w:pStyle w:val="Odstavecseseznamem"/>
        <w:rPr>
          <w:rFonts w:asciiTheme="minorHAnsi" w:hAnsiTheme="minorHAnsi"/>
        </w:rPr>
      </w:pPr>
    </w:p>
    <w:p w14:paraId="64D74E60" w14:textId="77777777" w:rsidR="007110ED" w:rsidRPr="00840DD7" w:rsidRDefault="007110ED" w:rsidP="009914F3">
      <w:pPr>
        <w:pStyle w:val="Odstavecseseznamem"/>
        <w:numPr>
          <w:ilvl w:val="0"/>
          <w:numId w:val="38"/>
        </w:numPr>
        <w:ind w:hanging="360"/>
        <w:rPr>
          <w:rFonts w:asciiTheme="minorHAnsi" w:hAnsiTheme="minorHAnsi"/>
        </w:rPr>
      </w:pPr>
      <w:r w:rsidRPr="00840DD7">
        <w:rPr>
          <w:rFonts w:asciiTheme="minorHAnsi" w:hAnsiTheme="minorHAnsi"/>
        </w:rPr>
        <w:t>Členství zaniká:</w:t>
      </w:r>
    </w:p>
    <w:p w14:paraId="32E6AAC4" w14:textId="77777777" w:rsidR="007110ED" w:rsidRPr="00840DD7" w:rsidRDefault="007110ED" w:rsidP="009914F3">
      <w:pPr>
        <w:numPr>
          <w:ilvl w:val="1"/>
          <w:numId w:val="38"/>
        </w:numPr>
        <w:ind w:left="1134" w:hanging="425"/>
        <w:jc w:val="both"/>
        <w:rPr>
          <w:rFonts w:asciiTheme="minorHAnsi" w:hAnsiTheme="minorHAnsi"/>
          <w:sz w:val="22"/>
          <w:szCs w:val="22"/>
        </w:rPr>
      </w:pPr>
      <w:r w:rsidRPr="00840DD7">
        <w:rPr>
          <w:rFonts w:asciiTheme="minorHAnsi" w:hAnsiTheme="minorHAnsi"/>
          <w:sz w:val="22"/>
          <w:szCs w:val="22"/>
        </w:rPr>
        <w:lastRenderedPageBreak/>
        <w:t>vystoupením člena,</w:t>
      </w:r>
    </w:p>
    <w:p w14:paraId="5631FEA3" w14:textId="31755D83" w:rsidR="007110ED" w:rsidRPr="00840DD7" w:rsidRDefault="00792FEC" w:rsidP="009914F3">
      <w:pPr>
        <w:numPr>
          <w:ilvl w:val="1"/>
          <w:numId w:val="38"/>
        </w:numPr>
        <w:ind w:left="1134" w:hanging="425"/>
        <w:jc w:val="both"/>
        <w:rPr>
          <w:rFonts w:asciiTheme="minorHAnsi" w:hAnsiTheme="minorHAnsi"/>
          <w:sz w:val="22"/>
          <w:szCs w:val="22"/>
        </w:rPr>
      </w:pPr>
      <w:r w:rsidRPr="00840DD7">
        <w:rPr>
          <w:rFonts w:asciiTheme="minorHAnsi" w:hAnsiTheme="minorHAnsi"/>
          <w:sz w:val="22"/>
          <w:szCs w:val="22"/>
        </w:rPr>
        <w:t>vy</w:t>
      </w:r>
      <w:r w:rsidR="007200AE" w:rsidRPr="00840DD7">
        <w:rPr>
          <w:rFonts w:asciiTheme="minorHAnsi" w:hAnsiTheme="minorHAnsi"/>
          <w:sz w:val="22"/>
          <w:szCs w:val="22"/>
        </w:rPr>
        <w:t>l</w:t>
      </w:r>
      <w:r w:rsidRPr="00840DD7">
        <w:rPr>
          <w:rFonts w:asciiTheme="minorHAnsi" w:hAnsiTheme="minorHAnsi"/>
          <w:sz w:val="22"/>
          <w:szCs w:val="22"/>
        </w:rPr>
        <w:t xml:space="preserve">oučením </w:t>
      </w:r>
      <w:r w:rsidR="007110ED" w:rsidRPr="00840DD7">
        <w:rPr>
          <w:rFonts w:asciiTheme="minorHAnsi" w:hAnsiTheme="minorHAnsi"/>
          <w:sz w:val="22"/>
          <w:szCs w:val="22"/>
        </w:rPr>
        <w:t>člena pro neplacení členských příspěvků,</w:t>
      </w:r>
    </w:p>
    <w:p w14:paraId="5702A076" w14:textId="77777777" w:rsidR="007110ED" w:rsidRPr="00840DD7" w:rsidRDefault="007110ED" w:rsidP="009914F3">
      <w:pPr>
        <w:numPr>
          <w:ilvl w:val="1"/>
          <w:numId w:val="38"/>
        </w:numPr>
        <w:ind w:left="1134" w:hanging="425"/>
        <w:jc w:val="both"/>
        <w:rPr>
          <w:rFonts w:asciiTheme="minorHAnsi" w:hAnsiTheme="minorHAnsi"/>
          <w:sz w:val="22"/>
          <w:szCs w:val="22"/>
        </w:rPr>
      </w:pPr>
      <w:r w:rsidRPr="00840DD7">
        <w:rPr>
          <w:rFonts w:asciiTheme="minorHAnsi" w:hAnsiTheme="minorHAnsi"/>
          <w:sz w:val="22"/>
          <w:szCs w:val="22"/>
        </w:rPr>
        <w:t>vyloučením člena pro neplnění jeho základních povinností,</w:t>
      </w:r>
    </w:p>
    <w:p w14:paraId="1AD2A244" w14:textId="4CF0D10A" w:rsidR="007110ED" w:rsidRPr="00840DD7" w:rsidRDefault="007110ED" w:rsidP="009914F3">
      <w:pPr>
        <w:numPr>
          <w:ilvl w:val="1"/>
          <w:numId w:val="38"/>
        </w:numPr>
        <w:ind w:left="1134" w:hanging="425"/>
        <w:jc w:val="both"/>
        <w:rPr>
          <w:rFonts w:asciiTheme="minorHAnsi" w:hAnsiTheme="minorHAnsi"/>
          <w:sz w:val="22"/>
          <w:szCs w:val="22"/>
        </w:rPr>
      </w:pPr>
      <w:r w:rsidRPr="00840DD7">
        <w:rPr>
          <w:rFonts w:asciiTheme="minorHAnsi" w:hAnsiTheme="minorHAnsi"/>
          <w:sz w:val="22"/>
          <w:szCs w:val="22"/>
        </w:rPr>
        <w:t xml:space="preserve">smrtí nebo zánikem </w:t>
      </w:r>
      <w:r w:rsidR="001B2E8F" w:rsidRPr="00840DD7">
        <w:rPr>
          <w:rFonts w:asciiTheme="minorHAnsi" w:hAnsiTheme="minorHAnsi"/>
          <w:sz w:val="22"/>
          <w:szCs w:val="22"/>
        </w:rPr>
        <w:t>právnické osoby</w:t>
      </w:r>
      <w:r w:rsidRPr="00840DD7">
        <w:rPr>
          <w:rFonts w:asciiTheme="minorHAnsi" w:hAnsiTheme="minorHAnsi"/>
          <w:sz w:val="22"/>
          <w:szCs w:val="22"/>
        </w:rPr>
        <w:t>.</w:t>
      </w:r>
    </w:p>
    <w:p w14:paraId="7CBB271A" w14:textId="77777777" w:rsidR="001B2E8F" w:rsidRPr="00840DD7" w:rsidRDefault="001B2E8F" w:rsidP="001B2E8F">
      <w:pPr>
        <w:ind w:left="1440"/>
        <w:jc w:val="both"/>
        <w:rPr>
          <w:rFonts w:asciiTheme="minorHAnsi" w:hAnsiTheme="minorHAnsi"/>
          <w:sz w:val="22"/>
          <w:szCs w:val="22"/>
        </w:rPr>
      </w:pPr>
    </w:p>
    <w:p w14:paraId="482C1164" w14:textId="73980D53" w:rsidR="007110ED" w:rsidRPr="00840DD7" w:rsidRDefault="007110ED" w:rsidP="001B2E8F">
      <w:pPr>
        <w:ind w:left="340"/>
        <w:jc w:val="both"/>
        <w:rPr>
          <w:rFonts w:asciiTheme="minorHAnsi" w:hAnsiTheme="minorHAnsi"/>
          <w:sz w:val="22"/>
          <w:szCs w:val="22"/>
        </w:rPr>
      </w:pPr>
      <w:r w:rsidRPr="00840DD7">
        <w:rPr>
          <w:rFonts w:asciiTheme="minorHAnsi" w:hAnsiTheme="minorHAnsi"/>
          <w:sz w:val="22"/>
          <w:szCs w:val="22"/>
        </w:rPr>
        <w:t xml:space="preserve">O zániku členství podle písm. b) a c) rozhoduje </w:t>
      </w:r>
      <w:r w:rsidR="001B2E8F" w:rsidRPr="00840DD7">
        <w:rPr>
          <w:rFonts w:asciiTheme="minorHAnsi" w:hAnsiTheme="minorHAnsi"/>
          <w:sz w:val="22"/>
          <w:szCs w:val="22"/>
        </w:rPr>
        <w:t>valná hromada</w:t>
      </w:r>
      <w:r w:rsidRPr="00840DD7">
        <w:rPr>
          <w:rFonts w:asciiTheme="minorHAnsi" w:hAnsiTheme="minorHAnsi"/>
          <w:sz w:val="22"/>
          <w:szCs w:val="22"/>
        </w:rPr>
        <w:t>. Vystoupit ze sdružení může člen kdykoliv na základě písemné odhlášky doručené výkonnému výboru. Členství zaniká k datu doručení odhlášky.</w:t>
      </w:r>
    </w:p>
    <w:p w14:paraId="5DA3FDB2" w14:textId="77777777" w:rsidR="007110ED" w:rsidRPr="00840DD7" w:rsidRDefault="007110ED" w:rsidP="007110ED">
      <w:pPr>
        <w:pStyle w:val="Odstavecseseznamem"/>
        <w:rPr>
          <w:rFonts w:asciiTheme="minorHAnsi" w:hAnsiTheme="minorHAnsi"/>
        </w:rPr>
      </w:pPr>
    </w:p>
    <w:p w14:paraId="774883BB" w14:textId="77777777" w:rsidR="007110ED" w:rsidRPr="00840DD7" w:rsidRDefault="007110ED" w:rsidP="009914F3">
      <w:pPr>
        <w:pStyle w:val="Odstavecseseznamem"/>
        <w:numPr>
          <w:ilvl w:val="0"/>
          <w:numId w:val="38"/>
        </w:numPr>
        <w:ind w:hanging="360"/>
        <w:rPr>
          <w:rFonts w:asciiTheme="minorHAnsi" w:hAnsiTheme="minorHAnsi"/>
        </w:rPr>
      </w:pPr>
      <w:r w:rsidRPr="00840DD7">
        <w:rPr>
          <w:rFonts w:asciiTheme="minorHAnsi" w:hAnsiTheme="minorHAnsi"/>
        </w:rPr>
        <w:t xml:space="preserve">O vyloučení člena rozhoduje stejný orgán, který rozhoduje o přijetí žadatele za člena. </w:t>
      </w:r>
    </w:p>
    <w:p w14:paraId="33F2969E" w14:textId="77777777" w:rsidR="007110ED" w:rsidRPr="00840DD7" w:rsidRDefault="007110ED" w:rsidP="007110ED">
      <w:pPr>
        <w:pStyle w:val="Odstavecseseznamem"/>
        <w:rPr>
          <w:rFonts w:asciiTheme="minorHAnsi" w:hAnsiTheme="minorHAnsi"/>
        </w:rPr>
      </w:pPr>
    </w:p>
    <w:p w14:paraId="7C8904A2" w14:textId="77777777" w:rsidR="007110ED" w:rsidRPr="00840DD7" w:rsidRDefault="007110ED" w:rsidP="009914F3">
      <w:pPr>
        <w:pStyle w:val="Odstavecseseznamem"/>
        <w:numPr>
          <w:ilvl w:val="0"/>
          <w:numId w:val="38"/>
        </w:numPr>
        <w:ind w:hanging="360"/>
        <w:rPr>
          <w:rFonts w:asciiTheme="minorHAnsi" w:hAnsiTheme="minorHAnsi"/>
        </w:rPr>
      </w:pPr>
      <w:r w:rsidRPr="00840DD7">
        <w:rPr>
          <w:rFonts w:asciiTheme="minorHAnsi" w:hAnsiTheme="minorHAnsi"/>
        </w:rPr>
        <w:t xml:space="preserve">Člen může být ze spolku vyloučen, jedná-li v rozporu s cíli spolku, poškozuje-li svým jednáním dobré jméno spolku, nebo nerespektuje-li usnesení orgánů spolku. </w:t>
      </w:r>
    </w:p>
    <w:p w14:paraId="2F83C7DE" w14:textId="77777777" w:rsidR="007110ED" w:rsidRPr="00840DD7" w:rsidRDefault="007110ED" w:rsidP="007110ED">
      <w:pPr>
        <w:pStyle w:val="Odstavecseseznamem"/>
        <w:rPr>
          <w:rFonts w:asciiTheme="minorHAnsi" w:hAnsiTheme="minorHAnsi"/>
        </w:rPr>
      </w:pPr>
    </w:p>
    <w:p w14:paraId="6D9763CA" w14:textId="77777777" w:rsidR="007110ED" w:rsidRPr="00840DD7" w:rsidRDefault="007110ED" w:rsidP="009914F3">
      <w:pPr>
        <w:pStyle w:val="Odstavecseseznamem"/>
        <w:numPr>
          <w:ilvl w:val="0"/>
          <w:numId w:val="38"/>
        </w:numPr>
        <w:ind w:hanging="360"/>
        <w:rPr>
          <w:rFonts w:asciiTheme="minorHAnsi" w:hAnsiTheme="minorHAnsi"/>
        </w:rPr>
      </w:pPr>
      <w:r w:rsidRPr="00840DD7">
        <w:rPr>
          <w:rFonts w:asciiTheme="minorHAnsi" w:hAnsiTheme="minorHAnsi"/>
        </w:rPr>
        <w:t>Čestným členem spolku se stane význačná osoba, která vahou své osobnosti posílí vážnost spolku, svým životním postojem je blízká cílům a poslání spolku, a která písemně potvrdí, že nabídku členství přijímá.</w:t>
      </w:r>
    </w:p>
    <w:p w14:paraId="12F3397B" w14:textId="77777777" w:rsidR="007110ED" w:rsidRPr="00840DD7" w:rsidRDefault="007110ED" w:rsidP="007110ED">
      <w:pPr>
        <w:rPr>
          <w:rFonts w:asciiTheme="minorHAnsi" w:hAnsiTheme="minorHAnsi"/>
          <w:b/>
          <w:sz w:val="22"/>
          <w:szCs w:val="22"/>
          <w:lang w:val="en-US"/>
        </w:rPr>
      </w:pPr>
    </w:p>
    <w:p w14:paraId="17F0E360" w14:textId="77777777" w:rsidR="00B84C2F" w:rsidRPr="00840DD7" w:rsidRDefault="00B84C2F" w:rsidP="00B84C2F">
      <w:pPr>
        <w:jc w:val="center"/>
        <w:rPr>
          <w:rFonts w:asciiTheme="minorHAnsi" w:hAnsiTheme="minorHAnsi"/>
          <w:b/>
          <w:sz w:val="22"/>
          <w:szCs w:val="22"/>
        </w:rPr>
      </w:pPr>
      <w:r w:rsidRPr="00840DD7">
        <w:rPr>
          <w:rFonts w:asciiTheme="minorHAnsi" w:hAnsiTheme="minorHAnsi"/>
          <w:b/>
          <w:sz w:val="22"/>
          <w:szCs w:val="22"/>
        </w:rPr>
        <w:t>V.</w:t>
      </w:r>
    </w:p>
    <w:p w14:paraId="0F4F9C7D" w14:textId="77777777" w:rsidR="00B84C2F" w:rsidRPr="00840DD7" w:rsidRDefault="00B84C2F" w:rsidP="00B84C2F">
      <w:pPr>
        <w:jc w:val="center"/>
        <w:rPr>
          <w:rFonts w:asciiTheme="minorHAnsi" w:hAnsiTheme="minorHAnsi"/>
          <w:b/>
          <w:sz w:val="22"/>
          <w:szCs w:val="22"/>
        </w:rPr>
      </w:pPr>
      <w:r w:rsidRPr="00840DD7">
        <w:rPr>
          <w:rFonts w:asciiTheme="minorHAnsi" w:hAnsiTheme="minorHAnsi"/>
          <w:b/>
          <w:sz w:val="22"/>
          <w:szCs w:val="22"/>
        </w:rPr>
        <w:t>Základní práva a povinnosti člena spolku</w:t>
      </w:r>
    </w:p>
    <w:p w14:paraId="7C332D3D" w14:textId="77777777" w:rsidR="004F569C" w:rsidRPr="00840DD7" w:rsidRDefault="004F569C" w:rsidP="00B84C2F">
      <w:pPr>
        <w:jc w:val="center"/>
        <w:rPr>
          <w:rFonts w:asciiTheme="minorHAnsi" w:hAnsiTheme="minorHAnsi"/>
          <w:b/>
          <w:sz w:val="22"/>
          <w:szCs w:val="22"/>
        </w:rPr>
      </w:pPr>
    </w:p>
    <w:p w14:paraId="525B8873" w14:textId="77777777" w:rsidR="004F569C" w:rsidRPr="00840DD7" w:rsidRDefault="004F569C" w:rsidP="004F569C">
      <w:pPr>
        <w:pStyle w:val="Odstavecseseznamem"/>
        <w:numPr>
          <w:ilvl w:val="0"/>
          <w:numId w:val="22"/>
        </w:numPr>
        <w:rPr>
          <w:rFonts w:asciiTheme="minorHAnsi" w:hAnsiTheme="minorHAnsi"/>
        </w:rPr>
      </w:pPr>
      <w:r w:rsidRPr="00840DD7">
        <w:rPr>
          <w:rFonts w:asciiTheme="minorHAnsi" w:hAnsiTheme="minorHAnsi"/>
        </w:rPr>
        <w:t>Každý člen má právo:</w:t>
      </w:r>
    </w:p>
    <w:p w14:paraId="1C8E9765" w14:textId="77777777" w:rsidR="004F569C" w:rsidRPr="00840DD7" w:rsidRDefault="004F569C" w:rsidP="00216942">
      <w:pPr>
        <w:numPr>
          <w:ilvl w:val="0"/>
          <w:numId w:val="5"/>
        </w:numPr>
        <w:tabs>
          <w:tab w:val="clear" w:pos="720"/>
          <w:tab w:val="num" w:pos="1134"/>
        </w:tabs>
        <w:ind w:left="1134" w:hanging="425"/>
        <w:jc w:val="both"/>
        <w:rPr>
          <w:rFonts w:asciiTheme="minorHAnsi" w:hAnsiTheme="minorHAnsi"/>
          <w:sz w:val="22"/>
          <w:szCs w:val="22"/>
        </w:rPr>
      </w:pPr>
      <w:r w:rsidRPr="00840DD7">
        <w:rPr>
          <w:rFonts w:asciiTheme="minorHAnsi" w:hAnsiTheme="minorHAnsi"/>
          <w:sz w:val="22"/>
          <w:szCs w:val="22"/>
        </w:rPr>
        <w:t xml:space="preserve">podle svých schopností a možností se podílet na sportovním, kulturním či společenském životě </w:t>
      </w:r>
      <w:r w:rsidR="00762577" w:rsidRPr="00840DD7">
        <w:rPr>
          <w:rFonts w:asciiTheme="minorHAnsi" w:hAnsiTheme="minorHAnsi"/>
          <w:sz w:val="22"/>
          <w:szCs w:val="22"/>
        </w:rPr>
        <w:t xml:space="preserve">spolku </w:t>
      </w:r>
      <w:r w:rsidRPr="00840DD7">
        <w:rPr>
          <w:rFonts w:asciiTheme="minorHAnsi" w:hAnsiTheme="minorHAnsi"/>
          <w:sz w:val="22"/>
          <w:szCs w:val="22"/>
        </w:rPr>
        <w:t>a využívat výhod, které z členství vyplývají,</w:t>
      </w:r>
    </w:p>
    <w:p w14:paraId="2552BB96" w14:textId="77777777" w:rsidR="004F569C" w:rsidRPr="00840DD7" w:rsidRDefault="004F569C" w:rsidP="00216942">
      <w:pPr>
        <w:numPr>
          <w:ilvl w:val="0"/>
          <w:numId w:val="5"/>
        </w:numPr>
        <w:tabs>
          <w:tab w:val="clear" w:pos="720"/>
          <w:tab w:val="num" w:pos="851"/>
        </w:tabs>
        <w:ind w:left="1134" w:hanging="425"/>
        <w:jc w:val="both"/>
        <w:rPr>
          <w:rFonts w:asciiTheme="minorHAnsi" w:hAnsiTheme="minorHAnsi"/>
          <w:sz w:val="22"/>
          <w:szCs w:val="22"/>
        </w:rPr>
      </w:pPr>
      <w:r w:rsidRPr="00840DD7">
        <w:rPr>
          <w:rFonts w:asciiTheme="minorHAnsi" w:hAnsiTheme="minorHAnsi"/>
          <w:sz w:val="22"/>
          <w:szCs w:val="22"/>
        </w:rPr>
        <w:t>účastnit se valné hromady,</w:t>
      </w:r>
    </w:p>
    <w:p w14:paraId="71F31E50" w14:textId="77777777" w:rsidR="004F569C" w:rsidRPr="00840DD7" w:rsidRDefault="004F569C" w:rsidP="00216942">
      <w:pPr>
        <w:numPr>
          <w:ilvl w:val="0"/>
          <w:numId w:val="5"/>
        </w:numPr>
        <w:tabs>
          <w:tab w:val="clear" w:pos="720"/>
          <w:tab w:val="num" w:pos="1134"/>
        </w:tabs>
        <w:ind w:hanging="11"/>
        <w:jc w:val="both"/>
        <w:rPr>
          <w:rStyle w:val="apple-style-span"/>
          <w:rFonts w:asciiTheme="minorHAnsi" w:hAnsiTheme="minorHAnsi"/>
          <w:sz w:val="22"/>
          <w:szCs w:val="22"/>
        </w:rPr>
      </w:pPr>
      <w:r w:rsidRPr="00840DD7">
        <w:rPr>
          <w:rStyle w:val="apple-style-span"/>
          <w:rFonts w:asciiTheme="minorHAnsi" w:hAnsiTheme="minorHAnsi"/>
          <w:sz w:val="22"/>
          <w:szCs w:val="22"/>
        </w:rPr>
        <w:t>předkládat návrhy, podněty a připomínky k činnosti s</w:t>
      </w:r>
      <w:r w:rsidR="00762577" w:rsidRPr="00840DD7">
        <w:rPr>
          <w:rStyle w:val="apple-style-span"/>
          <w:rFonts w:asciiTheme="minorHAnsi" w:hAnsiTheme="minorHAnsi"/>
          <w:sz w:val="22"/>
          <w:szCs w:val="22"/>
        </w:rPr>
        <w:t>polku</w:t>
      </w:r>
      <w:r w:rsidR="0049727D" w:rsidRPr="00840DD7">
        <w:rPr>
          <w:rStyle w:val="apple-style-span"/>
          <w:rFonts w:asciiTheme="minorHAnsi" w:hAnsiTheme="minorHAnsi"/>
          <w:sz w:val="22"/>
          <w:szCs w:val="22"/>
        </w:rPr>
        <w:t>.</w:t>
      </w:r>
      <w:r w:rsidR="00762577" w:rsidRPr="00840DD7">
        <w:rPr>
          <w:rStyle w:val="apple-style-span"/>
          <w:rFonts w:asciiTheme="minorHAnsi" w:hAnsiTheme="minorHAnsi"/>
          <w:sz w:val="22"/>
          <w:szCs w:val="22"/>
        </w:rPr>
        <w:t xml:space="preserve"> </w:t>
      </w:r>
    </w:p>
    <w:p w14:paraId="16DEE571" w14:textId="77777777" w:rsidR="004F569C" w:rsidRPr="00840DD7" w:rsidRDefault="004F569C" w:rsidP="004F569C">
      <w:pPr>
        <w:ind w:left="720"/>
        <w:jc w:val="both"/>
        <w:rPr>
          <w:rFonts w:asciiTheme="minorHAnsi" w:hAnsiTheme="minorHAnsi"/>
          <w:sz w:val="22"/>
          <w:szCs w:val="22"/>
        </w:rPr>
      </w:pPr>
    </w:p>
    <w:p w14:paraId="0014D5A1" w14:textId="77777777" w:rsidR="004F569C" w:rsidRPr="00840DD7" w:rsidRDefault="004F569C" w:rsidP="004F569C">
      <w:pPr>
        <w:pStyle w:val="Odstavecseseznamem"/>
        <w:numPr>
          <w:ilvl w:val="0"/>
          <w:numId w:val="22"/>
        </w:numPr>
        <w:rPr>
          <w:rFonts w:asciiTheme="minorHAnsi" w:hAnsiTheme="minorHAnsi"/>
        </w:rPr>
      </w:pPr>
      <w:r w:rsidRPr="00840DD7">
        <w:rPr>
          <w:rFonts w:asciiTheme="minorHAnsi" w:hAnsiTheme="minorHAnsi"/>
        </w:rPr>
        <w:t>Každý člen je povinen:</w:t>
      </w:r>
    </w:p>
    <w:p w14:paraId="3A543018" w14:textId="77777777" w:rsidR="004F569C" w:rsidRPr="00840DD7" w:rsidRDefault="004F569C" w:rsidP="00216942">
      <w:pPr>
        <w:numPr>
          <w:ilvl w:val="1"/>
          <w:numId w:val="6"/>
        </w:numPr>
        <w:ind w:left="1134" w:hanging="425"/>
        <w:jc w:val="both"/>
        <w:rPr>
          <w:rFonts w:asciiTheme="minorHAnsi" w:hAnsiTheme="minorHAnsi"/>
          <w:sz w:val="22"/>
          <w:szCs w:val="22"/>
        </w:rPr>
      </w:pPr>
      <w:r w:rsidRPr="00840DD7">
        <w:rPr>
          <w:rFonts w:asciiTheme="minorHAnsi" w:hAnsiTheme="minorHAnsi"/>
          <w:sz w:val="22"/>
          <w:szCs w:val="22"/>
        </w:rPr>
        <w:t>plnit úkoly vyplývající ze Stanov, interních směrnic a usnesení orgánů spolku,</w:t>
      </w:r>
    </w:p>
    <w:p w14:paraId="4AC5E1CF" w14:textId="77777777" w:rsidR="004F569C" w:rsidRPr="00840DD7" w:rsidRDefault="004F569C" w:rsidP="00216942">
      <w:pPr>
        <w:numPr>
          <w:ilvl w:val="1"/>
          <w:numId w:val="6"/>
        </w:numPr>
        <w:ind w:left="1134" w:hanging="425"/>
        <w:jc w:val="both"/>
        <w:rPr>
          <w:rFonts w:asciiTheme="minorHAnsi" w:hAnsiTheme="minorHAnsi"/>
          <w:sz w:val="22"/>
          <w:szCs w:val="22"/>
        </w:rPr>
      </w:pPr>
      <w:r w:rsidRPr="00840DD7">
        <w:rPr>
          <w:rFonts w:asciiTheme="minorHAnsi" w:hAnsiTheme="minorHAnsi"/>
          <w:sz w:val="22"/>
          <w:szCs w:val="22"/>
        </w:rPr>
        <w:t>chránit majetek a dobré jméno spolku,</w:t>
      </w:r>
    </w:p>
    <w:p w14:paraId="2474A88E" w14:textId="77777777" w:rsidR="004F569C" w:rsidRPr="00840DD7" w:rsidRDefault="004F569C" w:rsidP="00216942">
      <w:pPr>
        <w:numPr>
          <w:ilvl w:val="1"/>
          <w:numId w:val="6"/>
        </w:numPr>
        <w:tabs>
          <w:tab w:val="num" w:pos="1134"/>
        </w:tabs>
        <w:spacing w:after="120"/>
        <w:ind w:left="714" w:hanging="5"/>
        <w:jc w:val="both"/>
        <w:rPr>
          <w:rFonts w:asciiTheme="minorHAnsi" w:hAnsiTheme="minorHAnsi"/>
          <w:sz w:val="22"/>
          <w:szCs w:val="22"/>
        </w:rPr>
      </w:pPr>
      <w:r w:rsidRPr="00840DD7">
        <w:rPr>
          <w:rFonts w:asciiTheme="minorHAnsi" w:hAnsiTheme="minorHAnsi"/>
          <w:sz w:val="22"/>
          <w:szCs w:val="22"/>
        </w:rPr>
        <w:t>řádně a včas platit členské příspěvky, případně jiné poplatky související s jeho členstvím.</w:t>
      </w:r>
    </w:p>
    <w:p w14:paraId="2A7307B5" w14:textId="77777777" w:rsidR="004F569C" w:rsidRPr="00840DD7" w:rsidRDefault="004F569C" w:rsidP="004F569C">
      <w:pPr>
        <w:rPr>
          <w:rFonts w:asciiTheme="minorHAnsi" w:hAnsiTheme="minorHAnsi"/>
          <w:sz w:val="22"/>
          <w:szCs w:val="22"/>
        </w:rPr>
      </w:pPr>
    </w:p>
    <w:p w14:paraId="19FB8678" w14:textId="77777777" w:rsidR="0080746B" w:rsidRPr="00840DD7" w:rsidRDefault="00B84C2F" w:rsidP="00B84C2F">
      <w:pPr>
        <w:jc w:val="center"/>
        <w:rPr>
          <w:rFonts w:asciiTheme="minorHAnsi" w:hAnsiTheme="minorHAnsi"/>
          <w:b/>
          <w:sz w:val="22"/>
          <w:szCs w:val="22"/>
        </w:rPr>
      </w:pPr>
      <w:r w:rsidRPr="00840DD7">
        <w:rPr>
          <w:rFonts w:asciiTheme="minorHAnsi" w:hAnsiTheme="minorHAnsi"/>
          <w:b/>
          <w:sz w:val="22"/>
          <w:szCs w:val="22"/>
        </w:rPr>
        <w:t>VI.</w:t>
      </w:r>
    </w:p>
    <w:p w14:paraId="616269A8" w14:textId="77777777" w:rsidR="00F06E9E" w:rsidRPr="00840DD7" w:rsidRDefault="00F06E9E" w:rsidP="00B84C2F">
      <w:pPr>
        <w:jc w:val="center"/>
        <w:rPr>
          <w:rFonts w:asciiTheme="minorHAnsi" w:hAnsiTheme="minorHAnsi"/>
          <w:b/>
          <w:sz w:val="22"/>
          <w:szCs w:val="22"/>
          <w:lang w:val="en-US"/>
        </w:rPr>
      </w:pPr>
      <w:r w:rsidRPr="00840DD7">
        <w:rPr>
          <w:rFonts w:asciiTheme="minorHAnsi" w:hAnsiTheme="minorHAnsi"/>
          <w:b/>
          <w:sz w:val="22"/>
          <w:szCs w:val="22"/>
        </w:rPr>
        <w:t>Orgány</w:t>
      </w:r>
      <w:r w:rsidR="00B84C2F" w:rsidRPr="00840DD7">
        <w:rPr>
          <w:rFonts w:asciiTheme="minorHAnsi" w:hAnsiTheme="minorHAnsi"/>
          <w:b/>
          <w:sz w:val="22"/>
          <w:szCs w:val="22"/>
        </w:rPr>
        <w:t xml:space="preserve"> spolku</w:t>
      </w:r>
    </w:p>
    <w:p w14:paraId="177C377D" w14:textId="77777777" w:rsidR="00F06E9E" w:rsidRPr="00840DD7" w:rsidRDefault="00F06E9E" w:rsidP="00C8687F">
      <w:pPr>
        <w:ind w:left="708"/>
        <w:jc w:val="both"/>
        <w:rPr>
          <w:rFonts w:asciiTheme="minorHAnsi" w:hAnsiTheme="minorHAnsi"/>
          <w:sz w:val="22"/>
          <w:szCs w:val="22"/>
        </w:rPr>
      </w:pPr>
    </w:p>
    <w:p w14:paraId="136967A4" w14:textId="77777777" w:rsidR="00E43224" w:rsidRPr="00840DD7" w:rsidRDefault="00E43224" w:rsidP="00C8687F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  <w:lang w:val="en-US"/>
        </w:rPr>
      </w:pPr>
      <w:r w:rsidRPr="00840DD7">
        <w:rPr>
          <w:rFonts w:asciiTheme="minorHAnsi" w:hAnsiTheme="minorHAnsi"/>
          <w:sz w:val="22"/>
          <w:szCs w:val="22"/>
          <w:lang w:val="en-US"/>
        </w:rPr>
        <w:t>Orgány spolku jsou:</w:t>
      </w:r>
    </w:p>
    <w:p w14:paraId="6DFA1FDE" w14:textId="77777777" w:rsidR="00872B99" w:rsidRPr="00840DD7" w:rsidRDefault="00872B99" w:rsidP="00872B99">
      <w:pPr>
        <w:ind w:left="720"/>
        <w:jc w:val="both"/>
        <w:rPr>
          <w:rFonts w:asciiTheme="minorHAnsi" w:hAnsiTheme="minorHAnsi"/>
          <w:sz w:val="22"/>
          <w:szCs w:val="22"/>
          <w:lang w:val="en-US"/>
        </w:rPr>
      </w:pPr>
    </w:p>
    <w:p w14:paraId="4DB9BF04" w14:textId="44EDB20B" w:rsidR="00E43224" w:rsidRPr="00840DD7" w:rsidRDefault="000422BC" w:rsidP="00872B99">
      <w:pPr>
        <w:pStyle w:val="Odstavecseseznamem"/>
        <w:numPr>
          <w:ilvl w:val="0"/>
          <w:numId w:val="31"/>
        </w:numPr>
        <w:rPr>
          <w:rFonts w:asciiTheme="minorHAnsi" w:hAnsiTheme="minorHAnsi"/>
          <w:lang w:val="en-US"/>
        </w:rPr>
      </w:pPr>
      <w:r w:rsidRPr="00840DD7">
        <w:rPr>
          <w:rFonts w:asciiTheme="minorHAnsi" w:hAnsiTheme="minorHAnsi"/>
          <w:lang w:val="en-US"/>
        </w:rPr>
        <w:t>v</w:t>
      </w:r>
      <w:r w:rsidR="00872B99" w:rsidRPr="00840DD7">
        <w:rPr>
          <w:rFonts w:asciiTheme="minorHAnsi" w:hAnsiTheme="minorHAnsi"/>
          <w:lang w:val="en-US"/>
        </w:rPr>
        <w:t>alná hromada</w:t>
      </w:r>
    </w:p>
    <w:p w14:paraId="45D67480" w14:textId="7F6427C4" w:rsidR="00872B99" w:rsidRPr="00840DD7" w:rsidRDefault="000422BC" w:rsidP="00872B99">
      <w:pPr>
        <w:pStyle w:val="Odstavecseseznamem"/>
        <w:numPr>
          <w:ilvl w:val="0"/>
          <w:numId w:val="31"/>
        </w:numPr>
        <w:rPr>
          <w:rFonts w:asciiTheme="minorHAnsi" w:hAnsiTheme="minorHAnsi"/>
          <w:lang w:val="en-US"/>
        </w:rPr>
      </w:pPr>
      <w:r w:rsidRPr="00840DD7">
        <w:rPr>
          <w:rFonts w:asciiTheme="minorHAnsi" w:hAnsiTheme="minorHAnsi"/>
          <w:lang w:val="en-US"/>
        </w:rPr>
        <w:t>v</w:t>
      </w:r>
      <w:r w:rsidR="00872B99" w:rsidRPr="00840DD7">
        <w:rPr>
          <w:rFonts w:asciiTheme="minorHAnsi" w:hAnsiTheme="minorHAnsi"/>
          <w:lang w:val="en-US"/>
        </w:rPr>
        <w:t>ýkonný výbor</w:t>
      </w:r>
    </w:p>
    <w:p w14:paraId="1B57A5D0" w14:textId="4FE3ADBD" w:rsidR="00872B99" w:rsidRPr="00840DD7" w:rsidRDefault="000422BC" w:rsidP="00872B99">
      <w:pPr>
        <w:pStyle w:val="Odstavecseseznamem"/>
        <w:numPr>
          <w:ilvl w:val="0"/>
          <w:numId w:val="31"/>
        </w:numPr>
        <w:rPr>
          <w:rFonts w:asciiTheme="minorHAnsi" w:hAnsiTheme="minorHAnsi"/>
          <w:lang w:val="en-US"/>
        </w:rPr>
      </w:pPr>
      <w:r w:rsidRPr="00840DD7">
        <w:rPr>
          <w:rFonts w:asciiTheme="minorHAnsi" w:hAnsiTheme="minorHAnsi"/>
          <w:lang w:val="en-US"/>
        </w:rPr>
        <w:t>p</w:t>
      </w:r>
      <w:r w:rsidR="00872B99" w:rsidRPr="00840DD7">
        <w:rPr>
          <w:rFonts w:asciiTheme="minorHAnsi" w:hAnsiTheme="minorHAnsi"/>
          <w:lang w:val="en-US"/>
        </w:rPr>
        <w:t>ředseda spolku</w:t>
      </w:r>
    </w:p>
    <w:p w14:paraId="191D3EF4" w14:textId="77777777" w:rsidR="00E43224" w:rsidRPr="00840DD7" w:rsidRDefault="00E43224" w:rsidP="00872B99">
      <w:pPr>
        <w:pStyle w:val="Odstavecseseznamem"/>
        <w:ind w:left="360"/>
        <w:rPr>
          <w:rFonts w:asciiTheme="minorHAnsi" w:hAnsiTheme="minorHAnsi"/>
          <w:lang w:val="en-US"/>
        </w:rPr>
      </w:pPr>
    </w:p>
    <w:p w14:paraId="1204D8F5" w14:textId="710424D0" w:rsidR="00E43224" w:rsidRPr="00840DD7" w:rsidRDefault="00E43224" w:rsidP="00E43224">
      <w:pPr>
        <w:pStyle w:val="Odstavecseseznamem"/>
        <w:ind w:left="360"/>
        <w:rPr>
          <w:rFonts w:asciiTheme="minorHAnsi" w:hAnsiTheme="minorHAnsi"/>
        </w:rPr>
      </w:pPr>
      <w:r w:rsidRPr="00840DD7">
        <w:rPr>
          <w:rFonts w:asciiTheme="minorHAnsi" w:hAnsiTheme="minorHAnsi"/>
        </w:rPr>
        <w:t>Funkční období volených orgánů spolku je čtyřleté</w:t>
      </w:r>
      <w:r w:rsidR="00762577" w:rsidRPr="00840DD7">
        <w:rPr>
          <w:rFonts w:asciiTheme="minorHAnsi" w:hAnsiTheme="minorHAnsi"/>
        </w:rPr>
        <w:t xml:space="preserve">. </w:t>
      </w:r>
      <w:r w:rsidRPr="00840DD7">
        <w:rPr>
          <w:rFonts w:asciiTheme="minorHAnsi" w:hAnsiTheme="minorHAnsi"/>
        </w:rPr>
        <w:t xml:space="preserve">Členství ve volených orgánech zaniká zánikem členství ve spolku, uplynutím funkčního období, nebo odvoláním člena voleného orgánu </w:t>
      </w:r>
      <w:r w:rsidR="00872B99" w:rsidRPr="00840DD7">
        <w:rPr>
          <w:rFonts w:asciiTheme="minorHAnsi" w:hAnsiTheme="minorHAnsi"/>
        </w:rPr>
        <w:t>valnou hromadou</w:t>
      </w:r>
      <w:r w:rsidRPr="00840DD7">
        <w:rPr>
          <w:rFonts w:asciiTheme="minorHAnsi" w:hAnsiTheme="minorHAnsi"/>
        </w:rPr>
        <w:t>. Opakované zvolení do volených orgánů spolku je možné.</w:t>
      </w:r>
    </w:p>
    <w:p w14:paraId="5F03D8F6" w14:textId="77777777" w:rsidR="00E43224" w:rsidRPr="00840DD7" w:rsidRDefault="00E43224" w:rsidP="00E43224">
      <w:pPr>
        <w:rPr>
          <w:rFonts w:asciiTheme="minorHAnsi" w:hAnsiTheme="minorHAnsi"/>
          <w:sz w:val="22"/>
          <w:szCs w:val="22"/>
          <w:lang w:val="en-US"/>
        </w:rPr>
      </w:pPr>
    </w:p>
    <w:p w14:paraId="31A74AC8" w14:textId="77777777" w:rsidR="004F569C" w:rsidRPr="00840DD7" w:rsidRDefault="004F569C" w:rsidP="004F569C">
      <w:pPr>
        <w:pStyle w:val="Odstavecseseznamem"/>
        <w:numPr>
          <w:ilvl w:val="0"/>
          <w:numId w:val="1"/>
        </w:numPr>
        <w:tabs>
          <w:tab w:val="left" w:pos="360"/>
        </w:tabs>
        <w:rPr>
          <w:rFonts w:asciiTheme="minorHAnsi" w:hAnsiTheme="minorHAnsi"/>
        </w:rPr>
      </w:pPr>
      <w:r w:rsidRPr="00840DD7">
        <w:rPr>
          <w:rFonts w:asciiTheme="minorHAnsi" w:hAnsiTheme="minorHAnsi"/>
        </w:rPr>
        <w:t xml:space="preserve">Volba všech orgánů v rámci </w:t>
      </w:r>
      <w:r w:rsidR="00E43224" w:rsidRPr="00840DD7">
        <w:rPr>
          <w:rFonts w:asciiTheme="minorHAnsi" w:hAnsiTheme="minorHAnsi"/>
        </w:rPr>
        <w:t>spolku</w:t>
      </w:r>
      <w:r w:rsidRPr="00840DD7">
        <w:rPr>
          <w:rFonts w:asciiTheme="minorHAnsi" w:hAnsiTheme="minorHAnsi"/>
        </w:rPr>
        <w:t xml:space="preserve"> se provádí tajným hlasováním, pokud volící orgán nerozhodne jinak.</w:t>
      </w:r>
    </w:p>
    <w:p w14:paraId="79ECA655" w14:textId="77777777" w:rsidR="00E43224" w:rsidRPr="00840DD7" w:rsidRDefault="00E43224" w:rsidP="00E43224">
      <w:pPr>
        <w:pStyle w:val="Odstavecseseznamem"/>
        <w:rPr>
          <w:rFonts w:asciiTheme="minorHAnsi" w:hAnsiTheme="minorHAnsi"/>
          <w:u w:val="single"/>
        </w:rPr>
      </w:pPr>
    </w:p>
    <w:p w14:paraId="06B5F641" w14:textId="5E14C47C" w:rsidR="00E43224" w:rsidRPr="00840DD7" w:rsidRDefault="004F569C" w:rsidP="001A3700">
      <w:pPr>
        <w:pStyle w:val="Odstavecseseznamem"/>
        <w:numPr>
          <w:ilvl w:val="0"/>
          <w:numId w:val="1"/>
        </w:numPr>
        <w:rPr>
          <w:rFonts w:asciiTheme="minorHAnsi" w:hAnsiTheme="minorHAnsi"/>
          <w:lang w:val="en-US"/>
        </w:rPr>
      </w:pPr>
      <w:r w:rsidRPr="00840DD7">
        <w:rPr>
          <w:rFonts w:asciiTheme="minorHAnsi" w:hAnsiTheme="minorHAnsi"/>
        </w:rPr>
        <w:lastRenderedPageBreak/>
        <w:t xml:space="preserve">Do orgánů </w:t>
      </w:r>
      <w:r w:rsidR="00840DD7" w:rsidRPr="00840DD7">
        <w:rPr>
          <w:rFonts w:asciiTheme="minorHAnsi" w:hAnsiTheme="minorHAnsi"/>
        </w:rPr>
        <w:t>spolku</w:t>
      </w:r>
      <w:r w:rsidRPr="00840DD7">
        <w:rPr>
          <w:rFonts w:asciiTheme="minorHAnsi" w:hAnsiTheme="minorHAnsi"/>
        </w:rPr>
        <w:t xml:space="preserve"> jsou zvoleni ti kandidáti, kteří obdrželi nadpoloviční většinu hlasů z přítomných členů</w:t>
      </w:r>
      <w:r w:rsidR="001708CA" w:rsidRPr="00840DD7">
        <w:rPr>
          <w:rFonts w:asciiTheme="minorHAnsi" w:hAnsiTheme="minorHAnsi"/>
        </w:rPr>
        <w:t xml:space="preserve">. </w:t>
      </w:r>
    </w:p>
    <w:p w14:paraId="0DB4DA55" w14:textId="77777777" w:rsidR="00E43224" w:rsidRPr="00840DD7" w:rsidRDefault="00E43224" w:rsidP="00E43224">
      <w:pPr>
        <w:pStyle w:val="Odstavecseseznamem"/>
        <w:rPr>
          <w:rFonts w:asciiTheme="minorHAnsi" w:hAnsiTheme="minorHAnsi"/>
        </w:rPr>
      </w:pPr>
    </w:p>
    <w:p w14:paraId="6E28A3A0" w14:textId="77777777" w:rsidR="00E43224" w:rsidRPr="00840DD7" w:rsidRDefault="00E43224" w:rsidP="001A3700">
      <w:pPr>
        <w:pStyle w:val="Odstavecseseznamem"/>
        <w:numPr>
          <w:ilvl w:val="0"/>
          <w:numId w:val="1"/>
        </w:numPr>
        <w:rPr>
          <w:rFonts w:asciiTheme="minorHAnsi" w:hAnsiTheme="minorHAnsi"/>
          <w:lang w:val="en-US"/>
        </w:rPr>
      </w:pPr>
      <w:r w:rsidRPr="00840DD7">
        <w:rPr>
          <w:rFonts w:asciiTheme="minorHAnsi" w:hAnsiTheme="minorHAnsi"/>
        </w:rPr>
        <w:t xml:space="preserve">Jménem spolku </w:t>
      </w:r>
      <w:r w:rsidR="00C51938" w:rsidRPr="00840DD7">
        <w:rPr>
          <w:rFonts w:asciiTheme="minorHAnsi" w:hAnsiTheme="minorHAnsi"/>
        </w:rPr>
        <w:t xml:space="preserve">navenek </w:t>
      </w:r>
      <w:r w:rsidRPr="00840DD7">
        <w:rPr>
          <w:rFonts w:asciiTheme="minorHAnsi" w:hAnsiTheme="minorHAnsi"/>
        </w:rPr>
        <w:t>vystupuje předseda či jím nominovaný zástupce.</w:t>
      </w:r>
    </w:p>
    <w:p w14:paraId="281A2C89" w14:textId="77777777" w:rsidR="004F569C" w:rsidRPr="00840DD7" w:rsidRDefault="004F569C" w:rsidP="004F569C">
      <w:pPr>
        <w:pStyle w:val="Odstavecseseznamem"/>
        <w:rPr>
          <w:rFonts w:asciiTheme="minorHAnsi" w:hAnsiTheme="minorHAnsi"/>
          <w:lang w:val="en-US"/>
        </w:rPr>
      </w:pPr>
    </w:p>
    <w:p w14:paraId="0F2B3D8B" w14:textId="77777777" w:rsidR="0092560B" w:rsidRPr="00840DD7" w:rsidRDefault="00690927" w:rsidP="00690927">
      <w:pPr>
        <w:jc w:val="center"/>
        <w:rPr>
          <w:rFonts w:asciiTheme="minorHAnsi" w:hAnsiTheme="minorHAnsi"/>
          <w:b/>
          <w:sz w:val="22"/>
          <w:szCs w:val="22"/>
        </w:rPr>
      </w:pPr>
      <w:r w:rsidRPr="00840DD7">
        <w:rPr>
          <w:rFonts w:asciiTheme="minorHAnsi" w:hAnsiTheme="minorHAnsi"/>
          <w:b/>
          <w:sz w:val="22"/>
          <w:szCs w:val="22"/>
        </w:rPr>
        <w:t>VII.</w:t>
      </w:r>
    </w:p>
    <w:p w14:paraId="08E4B2B3" w14:textId="77777777" w:rsidR="00690927" w:rsidRPr="00840DD7" w:rsidRDefault="00690927" w:rsidP="00690927">
      <w:pPr>
        <w:jc w:val="center"/>
        <w:rPr>
          <w:rFonts w:asciiTheme="minorHAnsi" w:hAnsiTheme="minorHAnsi"/>
          <w:b/>
          <w:sz w:val="22"/>
          <w:szCs w:val="22"/>
        </w:rPr>
      </w:pPr>
      <w:r w:rsidRPr="00840DD7">
        <w:rPr>
          <w:rFonts w:asciiTheme="minorHAnsi" w:hAnsiTheme="minorHAnsi"/>
          <w:b/>
          <w:sz w:val="22"/>
          <w:szCs w:val="22"/>
        </w:rPr>
        <w:t>Valná hromada</w:t>
      </w:r>
    </w:p>
    <w:p w14:paraId="48A82F27" w14:textId="77777777" w:rsidR="009410E7" w:rsidRPr="00840DD7" w:rsidRDefault="009410E7" w:rsidP="00690927">
      <w:pPr>
        <w:jc w:val="center"/>
        <w:rPr>
          <w:rFonts w:asciiTheme="minorHAnsi" w:hAnsiTheme="minorHAnsi"/>
          <w:sz w:val="22"/>
          <w:szCs w:val="22"/>
        </w:rPr>
      </w:pPr>
    </w:p>
    <w:p w14:paraId="7725D8DC" w14:textId="77777777" w:rsidR="006073D3" w:rsidRPr="00840DD7" w:rsidRDefault="00031980" w:rsidP="00C57152">
      <w:pPr>
        <w:numPr>
          <w:ilvl w:val="0"/>
          <w:numId w:val="25"/>
        </w:numPr>
        <w:jc w:val="both"/>
        <w:rPr>
          <w:rFonts w:asciiTheme="minorHAnsi" w:hAnsiTheme="minorHAnsi"/>
          <w:sz w:val="22"/>
          <w:szCs w:val="22"/>
        </w:rPr>
      </w:pPr>
      <w:r w:rsidRPr="00840DD7">
        <w:rPr>
          <w:rFonts w:asciiTheme="minorHAnsi" w:hAnsiTheme="minorHAnsi"/>
          <w:sz w:val="22"/>
          <w:szCs w:val="22"/>
        </w:rPr>
        <w:t xml:space="preserve">Valná hromada je nejvyšším </w:t>
      </w:r>
      <w:r w:rsidR="00E43224" w:rsidRPr="00840DD7">
        <w:rPr>
          <w:rFonts w:asciiTheme="minorHAnsi" w:hAnsiTheme="minorHAnsi"/>
          <w:sz w:val="22"/>
          <w:szCs w:val="22"/>
        </w:rPr>
        <w:t xml:space="preserve">orgánem </w:t>
      </w:r>
      <w:r w:rsidRPr="00840DD7">
        <w:rPr>
          <w:rFonts w:asciiTheme="minorHAnsi" w:hAnsiTheme="minorHAnsi"/>
          <w:sz w:val="22"/>
          <w:szCs w:val="22"/>
        </w:rPr>
        <w:t xml:space="preserve">všech členů spolku. </w:t>
      </w:r>
    </w:p>
    <w:p w14:paraId="30B169A2" w14:textId="77777777" w:rsidR="00872B99" w:rsidRPr="00840DD7" w:rsidRDefault="00872B99" w:rsidP="00872B99">
      <w:pPr>
        <w:ind w:left="720"/>
        <w:jc w:val="both"/>
        <w:rPr>
          <w:rFonts w:asciiTheme="minorHAnsi" w:hAnsiTheme="minorHAnsi"/>
          <w:sz w:val="22"/>
          <w:szCs w:val="22"/>
        </w:rPr>
      </w:pPr>
    </w:p>
    <w:p w14:paraId="600508B8" w14:textId="18359D31" w:rsidR="000422BC" w:rsidRPr="00840DD7" w:rsidRDefault="00031980" w:rsidP="000422BC">
      <w:pPr>
        <w:numPr>
          <w:ilvl w:val="0"/>
          <w:numId w:val="25"/>
        </w:numPr>
        <w:jc w:val="both"/>
        <w:rPr>
          <w:rFonts w:asciiTheme="minorHAnsi" w:hAnsiTheme="minorHAnsi"/>
          <w:sz w:val="22"/>
          <w:szCs w:val="22"/>
        </w:rPr>
      </w:pPr>
      <w:r w:rsidRPr="00840DD7">
        <w:rPr>
          <w:rFonts w:asciiTheme="minorHAnsi" w:hAnsiTheme="minorHAnsi"/>
          <w:sz w:val="22"/>
          <w:szCs w:val="22"/>
        </w:rPr>
        <w:t xml:space="preserve">Zasedání </w:t>
      </w:r>
      <w:r w:rsidR="00E43224" w:rsidRPr="00840DD7">
        <w:rPr>
          <w:rFonts w:asciiTheme="minorHAnsi" w:hAnsiTheme="minorHAnsi"/>
          <w:sz w:val="22"/>
          <w:szCs w:val="22"/>
        </w:rPr>
        <w:t>valné hromady</w:t>
      </w:r>
      <w:r w:rsidRPr="00840DD7">
        <w:rPr>
          <w:rFonts w:asciiTheme="minorHAnsi" w:hAnsiTheme="minorHAnsi"/>
          <w:sz w:val="22"/>
          <w:szCs w:val="22"/>
          <w:lang w:val="en-US"/>
        </w:rPr>
        <w:t xml:space="preserve"> svolává předseda spolku</w:t>
      </w:r>
      <w:r w:rsidR="00E43224" w:rsidRPr="00840DD7">
        <w:rPr>
          <w:rFonts w:asciiTheme="minorHAnsi" w:hAnsiTheme="minorHAnsi"/>
          <w:sz w:val="22"/>
          <w:szCs w:val="22"/>
        </w:rPr>
        <w:t xml:space="preserve"> nejméně</w:t>
      </w:r>
      <w:r w:rsidR="00C51938" w:rsidRPr="00840DD7">
        <w:rPr>
          <w:rFonts w:asciiTheme="minorHAnsi" w:hAnsiTheme="minorHAnsi"/>
          <w:sz w:val="22"/>
          <w:szCs w:val="22"/>
        </w:rPr>
        <w:t xml:space="preserve"> </w:t>
      </w:r>
      <w:r w:rsidR="00872B99" w:rsidRPr="00840DD7">
        <w:rPr>
          <w:rFonts w:asciiTheme="minorHAnsi" w:hAnsiTheme="minorHAnsi"/>
          <w:sz w:val="22"/>
          <w:szCs w:val="22"/>
        </w:rPr>
        <w:t>jednou</w:t>
      </w:r>
      <w:r w:rsidR="00E43224" w:rsidRPr="00840DD7">
        <w:rPr>
          <w:rFonts w:asciiTheme="minorHAnsi" w:hAnsiTheme="minorHAnsi"/>
          <w:sz w:val="22"/>
          <w:szCs w:val="22"/>
        </w:rPr>
        <w:t xml:space="preserve"> za rok</w:t>
      </w:r>
      <w:r w:rsidRPr="00840DD7">
        <w:rPr>
          <w:rFonts w:asciiTheme="minorHAnsi" w:hAnsiTheme="minorHAnsi"/>
          <w:sz w:val="22"/>
          <w:szCs w:val="22"/>
        </w:rPr>
        <w:t xml:space="preserve"> nebo v případě</w:t>
      </w:r>
      <w:r w:rsidR="00E43224" w:rsidRPr="00840DD7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840DD7">
        <w:rPr>
          <w:rFonts w:asciiTheme="minorHAnsi" w:hAnsiTheme="minorHAnsi"/>
          <w:sz w:val="22"/>
          <w:szCs w:val="22"/>
          <w:lang w:val="en-US"/>
        </w:rPr>
        <w:t>žádosti</w:t>
      </w:r>
      <w:r w:rsidR="00E43224" w:rsidRPr="00840DD7">
        <w:rPr>
          <w:rFonts w:asciiTheme="minorHAnsi" w:hAnsiTheme="minorHAnsi"/>
          <w:sz w:val="22"/>
          <w:szCs w:val="22"/>
          <w:lang w:val="en-US"/>
        </w:rPr>
        <w:t xml:space="preserve"> 2/3</w:t>
      </w:r>
      <w:r w:rsidR="00E43224" w:rsidRPr="00840DD7">
        <w:rPr>
          <w:rFonts w:asciiTheme="minorHAnsi" w:hAnsiTheme="minorHAnsi"/>
          <w:sz w:val="22"/>
          <w:szCs w:val="22"/>
        </w:rPr>
        <w:t xml:space="preserve"> členů</w:t>
      </w:r>
      <w:r w:rsidRPr="00840DD7">
        <w:rPr>
          <w:rFonts w:asciiTheme="minorHAnsi" w:hAnsiTheme="minorHAnsi"/>
          <w:sz w:val="22"/>
          <w:szCs w:val="22"/>
        </w:rPr>
        <w:t xml:space="preserve"> výkonného</w:t>
      </w:r>
      <w:r w:rsidR="00E43224" w:rsidRPr="00840DD7">
        <w:rPr>
          <w:rFonts w:asciiTheme="minorHAnsi" w:hAnsiTheme="minorHAnsi"/>
          <w:sz w:val="22"/>
          <w:szCs w:val="22"/>
        </w:rPr>
        <w:t xml:space="preserve"> výbor</w:t>
      </w:r>
      <w:r w:rsidRPr="00840DD7">
        <w:rPr>
          <w:rFonts w:asciiTheme="minorHAnsi" w:hAnsiTheme="minorHAnsi"/>
          <w:sz w:val="22"/>
          <w:szCs w:val="22"/>
        </w:rPr>
        <w:t>u</w:t>
      </w:r>
      <w:r w:rsidR="00E43224" w:rsidRPr="00840DD7">
        <w:rPr>
          <w:rFonts w:asciiTheme="minorHAnsi" w:hAnsiTheme="minorHAnsi"/>
          <w:sz w:val="22"/>
          <w:szCs w:val="22"/>
        </w:rPr>
        <w:t xml:space="preserve"> </w:t>
      </w:r>
      <w:r w:rsidR="00E43224" w:rsidRPr="00EE3248">
        <w:rPr>
          <w:rFonts w:asciiTheme="minorHAnsi" w:hAnsiTheme="minorHAnsi"/>
          <w:strike/>
          <w:sz w:val="22"/>
          <w:szCs w:val="22"/>
        </w:rPr>
        <w:t>nebo jeho</w:t>
      </w:r>
      <w:r w:rsidRPr="00EE3248">
        <w:rPr>
          <w:rFonts w:asciiTheme="minorHAnsi" w:hAnsiTheme="minorHAnsi"/>
          <w:strike/>
          <w:sz w:val="22"/>
          <w:szCs w:val="22"/>
        </w:rPr>
        <w:t xml:space="preserve"> předsedy</w:t>
      </w:r>
      <w:r w:rsidRPr="00840DD7">
        <w:rPr>
          <w:rFonts w:asciiTheme="minorHAnsi" w:hAnsiTheme="minorHAnsi"/>
          <w:sz w:val="22"/>
          <w:szCs w:val="22"/>
        </w:rPr>
        <w:t>. Zasedání se koná</w:t>
      </w:r>
      <w:r w:rsidR="00E43224" w:rsidRPr="00840DD7">
        <w:rPr>
          <w:rFonts w:asciiTheme="minorHAnsi" w:hAnsiTheme="minorHAnsi"/>
          <w:sz w:val="22"/>
          <w:szCs w:val="22"/>
        </w:rPr>
        <w:t xml:space="preserve"> nejpozději</w:t>
      </w:r>
      <w:r w:rsidR="00E43224" w:rsidRPr="00840DD7">
        <w:rPr>
          <w:rFonts w:asciiTheme="minorHAnsi" w:hAnsiTheme="minorHAnsi"/>
          <w:sz w:val="22"/>
          <w:szCs w:val="22"/>
          <w:lang w:val="en-US"/>
        </w:rPr>
        <w:t xml:space="preserve"> do 1</w:t>
      </w:r>
      <w:r w:rsidR="00E43224" w:rsidRPr="00840DD7">
        <w:rPr>
          <w:rFonts w:asciiTheme="minorHAnsi" w:hAnsiTheme="minorHAnsi"/>
          <w:sz w:val="22"/>
          <w:szCs w:val="22"/>
        </w:rPr>
        <w:t xml:space="preserve"> měsíce od doručení takového podnětu všem členům spolku.</w:t>
      </w:r>
      <w:r w:rsidR="00E43224" w:rsidRPr="00840DD7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CF38D0">
        <w:rPr>
          <w:rFonts w:asciiTheme="minorHAnsi" w:hAnsiTheme="minorHAnsi"/>
          <w:i/>
          <w:sz w:val="22"/>
          <w:szCs w:val="22"/>
          <w:lang w:val="en-US"/>
        </w:rPr>
        <w:t>Zasedání valné hromady řídí zpravidla předseda spolku, popř. Jiná osoba určená valnou hromadou.</w:t>
      </w:r>
    </w:p>
    <w:p w14:paraId="01FD6D22" w14:textId="3C2C6851" w:rsidR="006073D3" w:rsidRPr="00840DD7" w:rsidRDefault="006073D3" w:rsidP="000422BC">
      <w:pPr>
        <w:ind w:left="720"/>
        <w:jc w:val="both"/>
        <w:rPr>
          <w:rFonts w:asciiTheme="minorHAnsi" w:hAnsiTheme="minorHAnsi"/>
          <w:sz w:val="22"/>
          <w:szCs w:val="22"/>
        </w:rPr>
      </w:pPr>
      <w:r w:rsidRPr="00840DD7">
        <w:rPr>
          <w:rFonts w:asciiTheme="minorHAnsi" w:hAnsiTheme="minorHAnsi"/>
          <w:sz w:val="22"/>
          <w:szCs w:val="22"/>
        </w:rPr>
        <w:t xml:space="preserve">Pozvánka na </w:t>
      </w:r>
      <w:r w:rsidR="00C51938" w:rsidRPr="00840DD7">
        <w:rPr>
          <w:rFonts w:asciiTheme="minorHAnsi" w:hAnsiTheme="minorHAnsi"/>
          <w:sz w:val="22"/>
          <w:szCs w:val="22"/>
        </w:rPr>
        <w:t xml:space="preserve">valnou hromadu spolku </w:t>
      </w:r>
      <w:r w:rsidRPr="00840DD7">
        <w:rPr>
          <w:rFonts w:asciiTheme="minorHAnsi" w:hAnsiTheme="minorHAnsi"/>
          <w:sz w:val="22"/>
          <w:szCs w:val="22"/>
        </w:rPr>
        <w:t>spolu s jejím programem musí být rozeslána členům nejméně sedm dní před jejím konáním.</w:t>
      </w:r>
      <w:r w:rsidR="00C51938" w:rsidRPr="00840DD7">
        <w:rPr>
          <w:rFonts w:asciiTheme="minorHAnsi" w:hAnsiTheme="minorHAnsi"/>
          <w:sz w:val="22"/>
          <w:szCs w:val="22"/>
        </w:rPr>
        <w:t xml:space="preserve"> </w:t>
      </w:r>
      <w:r w:rsidRPr="00840DD7">
        <w:rPr>
          <w:rFonts w:asciiTheme="minorHAnsi" w:hAnsiTheme="minorHAnsi"/>
          <w:sz w:val="22"/>
          <w:szCs w:val="22"/>
        </w:rPr>
        <w:t xml:space="preserve">Předseda spolku zajistí vyhotovení zápisu ze zasedání </w:t>
      </w:r>
      <w:r w:rsidR="00872B99" w:rsidRPr="00840DD7">
        <w:rPr>
          <w:rFonts w:asciiTheme="minorHAnsi" w:hAnsiTheme="minorHAnsi"/>
          <w:sz w:val="22"/>
          <w:szCs w:val="22"/>
        </w:rPr>
        <w:t>valné hromady</w:t>
      </w:r>
      <w:r w:rsidRPr="00840DD7">
        <w:rPr>
          <w:rFonts w:asciiTheme="minorHAnsi" w:hAnsiTheme="minorHAnsi"/>
          <w:sz w:val="22"/>
          <w:szCs w:val="22"/>
        </w:rPr>
        <w:t xml:space="preserve"> do patnácti dnů od jejího ukončení. Není-li to možné, vyhotoví zápis ten, kdo zasedání předsedal nebo koho tím pověřila členská schůze. Ze zápisu musí být patrné, kdo zasedání svolal, jak a kdy se konalo, kdo je zahájil, kdo mu předsedal, jaká usnesení byla přijata a kdy a kým byl zápis vyhotoven. </w:t>
      </w:r>
    </w:p>
    <w:p w14:paraId="7250528B" w14:textId="13453E38" w:rsidR="006073D3" w:rsidRPr="00840DD7" w:rsidRDefault="006073D3" w:rsidP="006073D3">
      <w:pPr>
        <w:ind w:left="720"/>
        <w:jc w:val="both"/>
        <w:rPr>
          <w:rFonts w:asciiTheme="minorHAnsi" w:hAnsiTheme="minorHAnsi"/>
          <w:sz w:val="22"/>
          <w:szCs w:val="22"/>
        </w:rPr>
      </w:pPr>
      <w:r w:rsidRPr="00840DD7">
        <w:rPr>
          <w:rFonts w:asciiTheme="minorHAnsi" w:hAnsiTheme="minorHAnsi"/>
          <w:sz w:val="22"/>
          <w:szCs w:val="22"/>
        </w:rPr>
        <w:t xml:space="preserve">Právo zúčastnit se členské schůze, právo hlasovat, volit a být volen mají všichni členové spolku. Každý člen spolku je oprávněn účastnit se zasedání a požadovat vysvětlení </w:t>
      </w:r>
      <w:r w:rsidR="00840DD7" w:rsidRPr="00840DD7">
        <w:rPr>
          <w:rFonts w:asciiTheme="minorHAnsi" w:hAnsiTheme="minorHAnsi"/>
          <w:sz w:val="22"/>
          <w:szCs w:val="22"/>
        </w:rPr>
        <w:t>činností</w:t>
      </w:r>
      <w:r w:rsidRPr="00840DD7">
        <w:rPr>
          <w:rFonts w:asciiTheme="minorHAnsi" w:hAnsiTheme="minorHAnsi"/>
          <w:sz w:val="22"/>
          <w:szCs w:val="22"/>
        </w:rPr>
        <w:t xml:space="preserve"> spolku. Požaduje-li člen na zasedání sdělení o skutečnostech, které zákon uveřejnit zakazuje nebo jejichž prozrazení by spolku mohlo způsobit újmu, nelze mu je poskytnout.</w:t>
      </w:r>
    </w:p>
    <w:p w14:paraId="0E7B8A40" w14:textId="77777777" w:rsidR="006073D3" w:rsidRPr="00840DD7" w:rsidRDefault="006073D3" w:rsidP="006073D3">
      <w:pPr>
        <w:ind w:left="720"/>
        <w:jc w:val="both"/>
        <w:rPr>
          <w:rFonts w:asciiTheme="minorHAnsi" w:hAnsiTheme="minorHAnsi"/>
          <w:sz w:val="22"/>
          <w:szCs w:val="22"/>
        </w:rPr>
      </w:pPr>
    </w:p>
    <w:p w14:paraId="34736516" w14:textId="77777777" w:rsidR="00F06E9E" w:rsidRPr="00840DD7" w:rsidRDefault="006073D3" w:rsidP="00EF080A">
      <w:pPr>
        <w:pStyle w:val="Odstavecseseznamem"/>
        <w:numPr>
          <w:ilvl w:val="0"/>
          <w:numId w:val="25"/>
        </w:numPr>
        <w:rPr>
          <w:rFonts w:asciiTheme="minorHAnsi" w:hAnsiTheme="minorHAnsi"/>
        </w:rPr>
      </w:pPr>
      <w:r w:rsidRPr="00840DD7">
        <w:rPr>
          <w:rFonts w:asciiTheme="minorHAnsi" w:hAnsiTheme="minorHAnsi"/>
          <w:lang w:val="en-US"/>
        </w:rPr>
        <w:t xml:space="preserve">Valná hromada zejména: </w:t>
      </w:r>
    </w:p>
    <w:p w14:paraId="49F9BA6F" w14:textId="77777777" w:rsidR="006073D3" w:rsidRPr="00840DD7" w:rsidRDefault="006073D3" w:rsidP="006073D3">
      <w:pPr>
        <w:numPr>
          <w:ilvl w:val="1"/>
          <w:numId w:val="27"/>
        </w:numPr>
        <w:suppressAutoHyphens/>
        <w:rPr>
          <w:rFonts w:asciiTheme="minorHAnsi" w:hAnsiTheme="minorHAnsi"/>
          <w:sz w:val="22"/>
          <w:szCs w:val="22"/>
        </w:rPr>
      </w:pPr>
      <w:r w:rsidRPr="00840DD7">
        <w:rPr>
          <w:rFonts w:asciiTheme="minorHAnsi" w:hAnsiTheme="minorHAnsi"/>
          <w:sz w:val="22"/>
          <w:szCs w:val="22"/>
        </w:rPr>
        <w:t xml:space="preserve">volí předsedu spolku a členy výkonného výboru </w:t>
      </w:r>
    </w:p>
    <w:p w14:paraId="0C720C12" w14:textId="77777777" w:rsidR="006073D3" w:rsidRPr="00840DD7" w:rsidRDefault="006073D3" w:rsidP="000422BC">
      <w:pPr>
        <w:numPr>
          <w:ilvl w:val="1"/>
          <w:numId w:val="27"/>
        </w:numPr>
        <w:suppressAutoHyphens/>
        <w:ind w:left="1134" w:hanging="425"/>
        <w:rPr>
          <w:rFonts w:asciiTheme="minorHAnsi" w:hAnsiTheme="minorHAnsi"/>
          <w:sz w:val="22"/>
          <w:szCs w:val="22"/>
        </w:rPr>
      </w:pPr>
      <w:r w:rsidRPr="00840DD7">
        <w:rPr>
          <w:rFonts w:asciiTheme="minorHAnsi" w:hAnsiTheme="minorHAnsi"/>
          <w:sz w:val="22"/>
          <w:szCs w:val="22"/>
        </w:rPr>
        <w:t>rozhoduje o odvolání členů volených orgánů spolku před uplynutím funkčního období,</w:t>
      </w:r>
    </w:p>
    <w:p w14:paraId="1B43CCF2" w14:textId="77777777" w:rsidR="00872B99" w:rsidRPr="00840DD7" w:rsidRDefault="006073D3" w:rsidP="00872B99">
      <w:pPr>
        <w:numPr>
          <w:ilvl w:val="1"/>
          <w:numId w:val="27"/>
        </w:numPr>
        <w:suppressAutoHyphens/>
        <w:rPr>
          <w:rFonts w:asciiTheme="minorHAnsi" w:hAnsiTheme="minorHAnsi"/>
          <w:sz w:val="22"/>
          <w:szCs w:val="22"/>
        </w:rPr>
      </w:pPr>
      <w:r w:rsidRPr="00840DD7">
        <w:rPr>
          <w:rFonts w:asciiTheme="minorHAnsi" w:hAnsiTheme="minorHAnsi"/>
          <w:sz w:val="22"/>
          <w:szCs w:val="22"/>
        </w:rPr>
        <w:t>rozhoduje o změně nebo doplnění stanov spolku,</w:t>
      </w:r>
    </w:p>
    <w:p w14:paraId="237918EA" w14:textId="77777777" w:rsidR="006073D3" w:rsidRPr="00840DD7" w:rsidRDefault="006073D3" w:rsidP="000422BC">
      <w:pPr>
        <w:numPr>
          <w:ilvl w:val="1"/>
          <w:numId w:val="27"/>
        </w:numPr>
        <w:tabs>
          <w:tab w:val="clear" w:pos="1070"/>
          <w:tab w:val="num" w:pos="710"/>
        </w:tabs>
        <w:suppressAutoHyphens/>
        <w:ind w:left="1134" w:hanging="424"/>
        <w:rPr>
          <w:rFonts w:asciiTheme="minorHAnsi" w:hAnsiTheme="minorHAnsi"/>
          <w:sz w:val="22"/>
          <w:szCs w:val="22"/>
        </w:rPr>
      </w:pPr>
      <w:r w:rsidRPr="00840DD7">
        <w:rPr>
          <w:rFonts w:asciiTheme="minorHAnsi" w:hAnsiTheme="minorHAnsi"/>
          <w:sz w:val="22"/>
          <w:szCs w:val="22"/>
        </w:rPr>
        <w:t xml:space="preserve">rozhoduje o přijetí žadatele za člena spolku, pokud nesvěří svým rozhodnutím tuto pravomoc Výkonnému výboru </w:t>
      </w:r>
    </w:p>
    <w:p w14:paraId="77BD8CBD" w14:textId="033D22BE" w:rsidR="006073D3" w:rsidRPr="00840DD7" w:rsidRDefault="006073D3" w:rsidP="000422BC">
      <w:pPr>
        <w:numPr>
          <w:ilvl w:val="1"/>
          <w:numId w:val="27"/>
        </w:numPr>
        <w:suppressAutoHyphens/>
        <w:ind w:left="1134" w:hanging="424"/>
        <w:rPr>
          <w:rFonts w:asciiTheme="minorHAnsi" w:hAnsiTheme="minorHAnsi"/>
          <w:sz w:val="22"/>
          <w:szCs w:val="22"/>
        </w:rPr>
      </w:pPr>
      <w:r w:rsidRPr="00840DD7">
        <w:rPr>
          <w:rFonts w:asciiTheme="minorHAnsi" w:hAnsiTheme="minorHAnsi"/>
          <w:sz w:val="22"/>
          <w:szCs w:val="22"/>
        </w:rPr>
        <w:t xml:space="preserve">projednává a schvaluje zprávu předsedy spolku a </w:t>
      </w:r>
      <w:r w:rsidR="00872B99" w:rsidRPr="00840DD7">
        <w:rPr>
          <w:rFonts w:asciiTheme="minorHAnsi" w:hAnsiTheme="minorHAnsi"/>
          <w:sz w:val="22"/>
          <w:szCs w:val="22"/>
        </w:rPr>
        <w:t>výkonného výboru</w:t>
      </w:r>
      <w:r w:rsidRPr="00840DD7">
        <w:rPr>
          <w:rFonts w:asciiTheme="minorHAnsi" w:hAnsiTheme="minorHAnsi"/>
          <w:sz w:val="22"/>
          <w:szCs w:val="22"/>
        </w:rPr>
        <w:t xml:space="preserve"> o činnosti a hospodaření spolku v uplynulém období a schvaluje plán činnosti a rozpočet na období následující</w:t>
      </w:r>
    </w:p>
    <w:p w14:paraId="3DCD36A8" w14:textId="77777777" w:rsidR="006073D3" w:rsidRPr="00840DD7" w:rsidRDefault="006073D3" w:rsidP="000422BC">
      <w:pPr>
        <w:numPr>
          <w:ilvl w:val="1"/>
          <w:numId w:val="27"/>
        </w:numPr>
        <w:suppressAutoHyphens/>
        <w:ind w:left="1134" w:hanging="425"/>
        <w:rPr>
          <w:rFonts w:asciiTheme="minorHAnsi" w:hAnsiTheme="minorHAnsi"/>
          <w:sz w:val="22"/>
          <w:szCs w:val="22"/>
        </w:rPr>
      </w:pPr>
      <w:r w:rsidRPr="00840DD7">
        <w:rPr>
          <w:rFonts w:asciiTheme="minorHAnsi" w:hAnsiTheme="minorHAnsi"/>
          <w:sz w:val="22"/>
          <w:szCs w:val="22"/>
        </w:rPr>
        <w:t>rozhoduje o dobrovolném rozpuštění spolku nebo o</w:t>
      </w:r>
      <w:r w:rsidR="0013173D" w:rsidRPr="00840DD7">
        <w:rPr>
          <w:rFonts w:asciiTheme="minorHAnsi" w:hAnsiTheme="minorHAnsi"/>
          <w:sz w:val="22"/>
          <w:szCs w:val="22"/>
        </w:rPr>
        <w:t xml:space="preserve"> jeho sloučení s jiným spolkem a </w:t>
      </w:r>
      <w:r w:rsidR="0013173D" w:rsidRPr="00840DD7">
        <w:rPr>
          <w:rFonts w:asciiTheme="minorHAnsi" w:hAnsiTheme="minorHAnsi"/>
          <w:sz w:val="22"/>
          <w:szCs w:val="22"/>
          <w:lang w:val="en-US"/>
        </w:rPr>
        <w:t>o</w:t>
      </w:r>
      <w:r w:rsidR="0013173D" w:rsidRPr="00840DD7">
        <w:rPr>
          <w:rFonts w:asciiTheme="minorHAnsi" w:hAnsiTheme="minorHAnsi"/>
          <w:sz w:val="22"/>
          <w:szCs w:val="22"/>
        </w:rPr>
        <w:t xml:space="preserve"> způsobu majetkového vypořádání</w:t>
      </w:r>
    </w:p>
    <w:p w14:paraId="04B69896" w14:textId="1FA87A55" w:rsidR="006073D3" w:rsidRPr="00840DD7" w:rsidRDefault="006073D3" w:rsidP="006073D3">
      <w:pPr>
        <w:numPr>
          <w:ilvl w:val="1"/>
          <w:numId w:val="27"/>
        </w:numPr>
        <w:suppressAutoHyphens/>
        <w:rPr>
          <w:rFonts w:asciiTheme="minorHAnsi" w:hAnsiTheme="minorHAnsi"/>
          <w:sz w:val="22"/>
          <w:szCs w:val="22"/>
        </w:rPr>
      </w:pPr>
      <w:r w:rsidRPr="00840DD7">
        <w:rPr>
          <w:rFonts w:asciiTheme="minorHAnsi" w:hAnsiTheme="minorHAnsi"/>
          <w:sz w:val="22"/>
          <w:szCs w:val="22"/>
        </w:rPr>
        <w:t xml:space="preserve">rozhoduje o vyloučení člena spolku, pokud tuto pravomoc nesvěří </w:t>
      </w:r>
      <w:r w:rsidR="00872B99" w:rsidRPr="00840DD7">
        <w:rPr>
          <w:rFonts w:asciiTheme="minorHAnsi" w:hAnsiTheme="minorHAnsi"/>
          <w:sz w:val="22"/>
          <w:szCs w:val="22"/>
        </w:rPr>
        <w:t>výkonnému výboru</w:t>
      </w:r>
      <w:r w:rsidRPr="00840DD7">
        <w:rPr>
          <w:rFonts w:asciiTheme="minorHAnsi" w:hAnsiTheme="minorHAnsi"/>
          <w:sz w:val="22"/>
          <w:szCs w:val="22"/>
        </w:rPr>
        <w:t>,</w:t>
      </w:r>
    </w:p>
    <w:p w14:paraId="6C0865E4" w14:textId="77777777" w:rsidR="006073D3" w:rsidRPr="00840DD7" w:rsidRDefault="006073D3" w:rsidP="006073D3">
      <w:pPr>
        <w:numPr>
          <w:ilvl w:val="1"/>
          <w:numId w:val="27"/>
        </w:numPr>
        <w:suppressAutoHyphens/>
        <w:rPr>
          <w:rFonts w:asciiTheme="minorHAnsi" w:hAnsiTheme="minorHAnsi"/>
          <w:sz w:val="22"/>
          <w:szCs w:val="22"/>
        </w:rPr>
      </w:pPr>
      <w:r w:rsidRPr="00840DD7">
        <w:rPr>
          <w:rFonts w:asciiTheme="minorHAnsi" w:hAnsiTheme="minorHAnsi"/>
          <w:sz w:val="22"/>
          <w:szCs w:val="22"/>
        </w:rPr>
        <w:t>rozhoduje o předložených návrzích členů či orgánů spolku,</w:t>
      </w:r>
    </w:p>
    <w:p w14:paraId="5FBC8494" w14:textId="0142E157" w:rsidR="00872B99" w:rsidRPr="00840DD7" w:rsidRDefault="006073D3" w:rsidP="000422BC">
      <w:pPr>
        <w:numPr>
          <w:ilvl w:val="1"/>
          <w:numId w:val="27"/>
        </w:numPr>
        <w:suppressAutoHyphens/>
        <w:ind w:left="709" w:firstLine="0"/>
        <w:rPr>
          <w:rFonts w:asciiTheme="minorHAnsi" w:hAnsiTheme="minorHAnsi"/>
          <w:sz w:val="22"/>
          <w:szCs w:val="22"/>
          <w:lang w:val="en-US"/>
        </w:rPr>
      </w:pPr>
      <w:r w:rsidRPr="00840DD7">
        <w:rPr>
          <w:rFonts w:asciiTheme="minorHAnsi" w:hAnsiTheme="minorHAnsi"/>
          <w:sz w:val="22"/>
          <w:szCs w:val="22"/>
        </w:rPr>
        <w:t xml:space="preserve">projednává a schvaluje zprávy výkonného výboru a </w:t>
      </w:r>
      <w:r w:rsidR="00872B99" w:rsidRPr="00840DD7">
        <w:rPr>
          <w:rFonts w:asciiTheme="minorHAnsi" w:hAnsiTheme="minorHAnsi"/>
          <w:sz w:val="22"/>
          <w:szCs w:val="22"/>
        </w:rPr>
        <w:t>další předložené zprávy</w:t>
      </w:r>
    </w:p>
    <w:p w14:paraId="006B10C3" w14:textId="78E03B25" w:rsidR="00872B99" w:rsidRPr="00840DD7" w:rsidRDefault="00F06E9E" w:rsidP="004F2E96">
      <w:pPr>
        <w:numPr>
          <w:ilvl w:val="1"/>
          <w:numId w:val="27"/>
        </w:numPr>
        <w:suppressAutoHyphens/>
        <w:ind w:left="708"/>
        <w:rPr>
          <w:rFonts w:asciiTheme="minorHAnsi" w:hAnsiTheme="minorHAnsi"/>
          <w:sz w:val="22"/>
          <w:szCs w:val="22"/>
          <w:lang w:val="en-US"/>
        </w:rPr>
      </w:pPr>
      <w:r w:rsidRPr="00840DD7">
        <w:rPr>
          <w:rFonts w:asciiTheme="minorHAnsi" w:hAnsiTheme="minorHAnsi"/>
          <w:sz w:val="22"/>
          <w:szCs w:val="22"/>
        </w:rPr>
        <w:t>rozhoduje</w:t>
      </w:r>
      <w:r w:rsidRPr="00840DD7">
        <w:rPr>
          <w:rFonts w:asciiTheme="minorHAnsi" w:hAnsiTheme="minorHAnsi"/>
          <w:sz w:val="22"/>
          <w:szCs w:val="22"/>
          <w:lang w:val="en-US"/>
        </w:rPr>
        <w:t xml:space="preserve"> o</w:t>
      </w:r>
      <w:r w:rsidRPr="00840DD7">
        <w:rPr>
          <w:rFonts w:asciiTheme="minorHAnsi" w:hAnsiTheme="minorHAnsi"/>
          <w:sz w:val="22"/>
          <w:szCs w:val="22"/>
        </w:rPr>
        <w:t xml:space="preserve"> názvu</w:t>
      </w:r>
      <w:r w:rsidR="000422BC" w:rsidRPr="00840DD7">
        <w:rPr>
          <w:rFonts w:asciiTheme="minorHAnsi" w:hAnsiTheme="minorHAnsi"/>
          <w:sz w:val="22"/>
          <w:szCs w:val="22"/>
        </w:rPr>
        <w:t xml:space="preserve"> a</w:t>
      </w:r>
      <w:r w:rsidRPr="00840DD7">
        <w:rPr>
          <w:rFonts w:asciiTheme="minorHAnsi" w:hAnsiTheme="minorHAnsi"/>
          <w:sz w:val="22"/>
          <w:szCs w:val="22"/>
          <w:lang w:val="en-US"/>
        </w:rPr>
        <w:t xml:space="preserve"> s</w:t>
      </w:r>
      <w:r w:rsidR="006073D3" w:rsidRPr="00840DD7">
        <w:rPr>
          <w:rFonts w:asciiTheme="minorHAnsi" w:hAnsiTheme="minorHAnsi"/>
          <w:sz w:val="22"/>
          <w:szCs w:val="22"/>
          <w:lang w:val="en-US"/>
        </w:rPr>
        <w:t>í</w:t>
      </w:r>
      <w:r w:rsidR="00840DD7" w:rsidRPr="00840DD7">
        <w:rPr>
          <w:rFonts w:asciiTheme="minorHAnsi" w:hAnsiTheme="minorHAnsi"/>
          <w:sz w:val="22"/>
          <w:szCs w:val="22"/>
          <w:lang w:val="en-US"/>
        </w:rPr>
        <w:t>dle</w:t>
      </w:r>
    </w:p>
    <w:p w14:paraId="16DBE8B1" w14:textId="7E914553" w:rsidR="00F06E9E" w:rsidRPr="00840DD7" w:rsidRDefault="00F06E9E" w:rsidP="004F2E96">
      <w:pPr>
        <w:numPr>
          <w:ilvl w:val="1"/>
          <w:numId w:val="27"/>
        </w:numPr>
        <w:suppressAutoHyphens/>
        <w:ind w:left="708"/>
        <w:rPr>
          <w:rFonts w:asciiTheme="minorHAnsi" w:hAnsiTheme="minorHAnsi"/>
          <w:sz w:val="22"/>
          <w:szCs w:val="22"/>
          <w:lang w:val="en-US"/>
        </w:rPr>
      </w:pPr>
      <w:r w:rsidRPr="00840DD7">
        <w:rPr>
          <w:rFonts w:asciiTheme="minorHAnsi" w:hAnsiTheme="minorHAnsi"/>
          <w:sz w:val="22"/>
          <w:szCs w:val="22"/>
        </w:rPr>
        <w:t xml:space="preserve">volí </w:t>
      </w:r>
      <w:r w:rsidR="00C864E0" w:rsidRPr="00840DD7">
        <w:rPr>
          <w:rFonts w:asciiTheme="minorHAnsi" w:hAnsiTheme="minorHAnsi"/>
          <w:sz w:val="22"/>
          <w:szCs w:val="22"/>
        </w:rPr>
        <w:t xml:space="preserve">a odvolává členy </w:t>
      </w:r>
      <w:r w:rsidRPr="00840DD7">
        <w:rPr>
          <w:rFonts w:asciiTheme="minorHAnsi" w:hAnsiTheme="minorHAnsi"/>
          <w:sz w:val="22"/>
          <w:szCs w:val="22"/>
        </w:rPr>
        <w:t>výkonn</w:t>
      </w:r>
      <w:r w:rsidR="00C864E0" w:rsidRPr="00840DD7">
        <w:rPr>
          <w:rFonts w:asciiTheme="minorHAnsi" w:hAnsiTheme="minorHAnsi"/>
          <w:sz w:val="22"/>
          <w:szCs w:val="22"/>
        </w:rPr>
        <w:t>ého</w:t>
      </w:r>
      <w:r w:rsidRPr="00840DD7">
        <w:rPr>
          <w:rFonts w:asciiTheme="minorHAnsi" w:hAnsiTheme="minorHAnsi"/>
          <w:sz w:val="22"/>
          <w:szCs w:val="22"/>
        </w:rPr>
        <w:t xml:space="preserve"> výbor</w:t>
      </w:r>
      <w:r w:rsidR="00C864E0" w:rsidRPr="00840DD7">
        <w:rPr>
          <w:rFonts w:asciiTheme="minorHAnsi" w:hAnsiTheme="minorHAnsi"/>
          <w:sz w:val="22"/>
          <w:szCs w:val="22"/>
        </w:rPr>
        <w:t>u</w:t>
      </w:r>
      <w:r w:rsidRPr="00840DD7">
        <w:rPr>
          <w:rFonts w:asciiTheme="minorHAnsi" w:hAnsiTheme="minorHAnsi"/>
          <w:sz w:val="22"/>
          <w:szCs w:val="22"/>
          <w:lang w:val="en-US"/>
        </w:rPr>
        <w:t xml:space="preserve"> </w:t>
      </w:r>
    </w:p>
    <w:p w14:paraId="3024F7FB" w14:textId="3646892F" w:rsidR="00872B99" w:rsidRPr="00840DD7" w:rsidRDefault="00F06E9E" w:rsidP="00872B99">
      <w:pPr>
        <w:numPr>
          <w:ilvl w:val="1"/>
          <w:numId w:val="27"/>
        </w:numPr>
        <w:suppressAutoHyphens/>
        <w:rPr>
          <w:rFonts w:asciiTheme="minorHAnsi" w:hAnsiTheme="minorHAnsi"/>
          <w:sz w:val="22"/>
          <w:szCs w:val="22"/>
        </w:rPr>
      </w:pPr>
      <w:r w:rsidRPr="00840DD7">
        <w:rPr>
          <w:rFonts w:asciiTheme="minorHAnsi" w:hAnsiTheme="minorHAnsi"/>
          <w:sz w:val="22"/>
          <w:szCs w:val="22"/>
        </w:rPr>
        <w:t>schvaluje</w:t>
      </w:r>
      <w:r w:rsidRPr="00840DD7">
        <w:rPr>
          <w:rFonts w:asciiTheme="minorHAnsi" w:hAnsiTheme="minorHAnsi"/>
          <w:sz w:val="22"/>
          <w:szCs w:val="22"/>
          <w:lang w:val="en-US"/>
        </w:rPr>
        <w:t xml:space="preserve"> a</w:t>
      </w:r>
      <w:r w:rsidRPr="00840DD7">
        <w:rPr>
          <w:rFonts w:asciiTheme="minorHAnsi" w:hAnsiTheme="minorHAnsi"/>
          <w:sz w:val="22"/>
          <w:szCs w:val="22"/>
        </w:rPr>
        <w:t xml:space="preserve"> vydává organizační řád</w:t>
      </w:r>
      <w:r w:rsidRPr="00840DD7">
        <w:rPr>
          <w:rFonts w:asciiTheme="minorHAnsi" w:hAnsiTheme="minorHAnsi"/>
          <w:sz w:val="22"/>
          <w:szCs w:val="22"/>
          <w:lang w:val="en-US"/>
        </w:rPr>
        <w:t xml:space="preserve"> a</w:t>
      </w:r>
      <w:r w:rsidRPr="00840DD7">
        <w:rPr>
          <w:rFonts w:asciiTheme="minorHAnsi" w:hAnsiTheme="minorHAnsi"/>
          <w:sz w:val="22"/>
          <w:szCs w:val="22"/>
        </w:rPr>
        <w:t xml:space="preserve"> další interní předpisy</w:t>
      </w:r>
      <w:r w:rsidRPr="00840DD7">
        <w:rPr>
          <w:rFonts w:asciiTheme="minorHAnsi" w:hAnsiTheme="minorHAnsi"/>
          <w:sz w:val="22"/>
          <w:szCs w:val="22"/>
          <w:lang w:val="en-US"/>
        </w:rPr>
        <w:t>,</w:t>
      </w:r>
      <w:r w:rsidRPr="00840DD7">
        <w:rPr>
          <w:rFonts w:asciiTheme="minorHAnsi" w:hAnsiTheme="minorHAnsi"/>
          <w:sz w:val="22"/>
          <w:szCs w:val="22"/>
        </w:rPr>
        <w:t xml:space="preserve"> kterými upraví vnitřní vztahy</w:t>
      </w:r>
      <w:r w:rsidR="00872B99" w:rsidRPr="00840DD7">
        <w:rPr>
          <w:rFonts w:asciiTheme="minorHAnsi" w:hAnsiTheme="minorHAnsi"/>
          <w:sz w:val="22"/>
          <w:szCs w:val="22"/>
        </w:rPr>
        <w:t xml:space="preserve"> </w:t>
      </w:r>
    </w:p>
    <w:p w14:paraId="5450BA4E" w14:textId="299FC473" w:rsidR="00872B99" w:rsidRPr="00840DD7" w:rsidRDefault="00872B99" w:rsidP="000422BC">
      <w:pPr>
        <w:numPr>
          <w:ilvl w:val="1"/>
          <w:numId w:val="27"/>
        </w:numPr>
        <w:tabs>
          <w:tab w:val="clear" w:pos="1070"/>
          <w:tab w:val="num" w:pos="1134"/>
        </w:tabs>
        <w:suppressAutoHyphens/>
        <w:ind w:left="993" w:hanging="284"/>
        <w:rPr>
          <w:rFonts w:asciiTheme="minorHAnsi" w:hAnsiTheme="minorHAnsi"/>
          <w:sz w:val="22"/>
          <w:szCs w:val="22"/>
        </w:rPr>
      </w:pPr>
      <w:r w:rsidRPr="00840DD7">
        <w:rPr>
          <w:rFonts w:asciiTheme="minorHAnsi" w:hAnsiTheme="minorHAnsi"/>
          <w:sz w:val="22"/>
          <w:szCs w:val="22"/>
        </w:rPr>
        <w:t xml:space="preserve">může upravit svým interním předpisem konkrétní práva a povinnosti členů spolku, výši </w:t>
      </w:r>
      <w:r w:rsidR="00C864E0" w:rsidRPr="00840DD7">
        <w:rPr>
          <w:rFonts w:asciiTheme="minorHAnsi" w:hAnsiTheme="minorHAnsi"/>
          <w:sz w:val="22"/>
          <w:szCs w:val="22"/>
        </w:rPr>
        <w:t xml:space="preserve">a splatnost </w:t>
      </w:r>
      <w:r w:rsidRPr="00840DD7">
        <w:rPr>
          <w:rFonts w:asciiTheme="minorHAnsi" w:hAnsiTheme="minorHAnsi"/>
          <w:sz w:val="22"/>
          <w:szCs w:val="22"/>
        </w:rPr>
        <w:t>členských příspěvků a registraci členů ve spolku,</w:t>
      </w:r>
    </w:p>
    <w:p w14:paraId="30E294AE" w14:textId="7F0A10FD" w:rsidR="00F06E9E" w:rsidRPr="00840DD7" w:rsidRDefault="00F06E9E" w:rsidP="00872B99">
      <w:pPr>
        <w:numPr>
          <w:ilvl w:val="1"/>
          <w:numId w:val="27"/>
        </w:numPr>
        <w:suppressAutoHyphens/>
        <w:ind w:left="708"/>
        <w:rPr>
          <w:rFonts w:asciiTheme="minorHAnsi" w:hAnsiTheme="minorHAnsi"/>
          <w:sz w:val="22"/>
          <w:szCs w:val="22"/>
        </w:rPr>
      </w:pPr>
      <w:r w:rsidRPr="00840DD7">
        <w:rPr>
          <w:rFonts w:asciiTheme="minorHAnsi" w:hAnsiTheme="minorHAnsi"/>
          <w:sz w:val="22"/>
          <w:szCs w:val="22"/>
        </w:rPr>
        <w:t>stanoví hlavní směry činnosti</w:t>
      </w:r>
      <w:r w:rsidRPr="00840DD7">
        <w:rPr>
          <w:rFonts w:asciiTheme="minorHAnsi" w:hAnsiTheme="minorHAnsi"/>
          <w:sz w:val="22"/>
          <w:szCs w:val="22"/>
          <w:lang w:val="en-US"/>
        </w:rPr>
        <w:t xml:space="preserve"> pro</w:t>
      </w:r>
      <w:r w:rsidRPr="00840DD7">
        <w:rPr>
          <w:rFonts w:asciiTheme="minorHAnsi" w:hAnsiTheme="minorHAnsi"/>
          <w:sz w:val="22"/>
          <w:szCs w:val="22"/>
        </w:rPr>
        <w:t xml:space="preserve"> příští období</w:t>
      </w:r>
    </w:p>
    <w:p w14:paraId="4D41CED8" w14:textId="77777777" w:rsidR="00AD65DC" w:rsidRPr="00840DD7" w:rsidRDefault="00872B99" w:rsidP="00872B99">
      <w:pPr>
        <w:numPr>
          <w:ilvl w:val="1"/>
          <w:numId w:val="27"/>
        </w:numPr>
        <w:suppressAutoHyphens/>
        <w:ind w:left="708"/>
        <w:rPr>
          <w:rFonts w:asciiTheme="minorHAnsi" w:hAnsiTheme="minorHAnsi"/>
          <w:sz w:val="22"/>
          <w:szCs w:val="22"/>
        </w:rPr>
      </w:pPr>
      <w:r w:rsidRPr="00840DD7">
        <w:rPr>
          <w:rFonts w:asciiTheme="minorHAnsi" w:hAnsiTheme="minorHAnsi"/>
          <w:sz w:val="22"/>
          <w:szCs w:val="22"/>
        </w:rPr>
        <w:t>na základě výběrového řízení a po projednání JCCR jmenuje produktového manažera destinace</w:t>
      </w:r>
    </w:p>
    <w:p w14:paraId="79BB1E07" w14:textId="77777777" w:rsidR="00AD65DC" w:rsidRPr="00840DD7" w:rsidRDefault="00AD65DC" w:rsidP="00872B99">
      <w:pPr>
        <w:numPr>
          <w:ilvl w:val="1"/>
          <w:numId w:val="27"/>
        </w:numPr>
        <w:suppressAutoHyphens/>
        <w:ind w:left="708"/>
        <w:rPr>
          <w:rFonts w:asciiTheme="minorHAnsi" w:hAnsiTheme="minorHAnsi"/>
          <w:sz w:val="22"/>
          <w:szCs w:val="22"/>
        </w:rPr>
      </w:pPr>
      <w:r w:rsidRPr="00840DD7">
        <w:rPr>
          <w:rFonts w:asciiTheme="minorHAnsi" w:hAnsiTheme="minorHAnsi"/>
          <w:sz w:val="22"/>
          <w:szCs w:val="22"/>
        </w:rPr>
        <w:t>vykonává působnost, kterou si valná hromada svým rozhodnutím vyhradila,</w:t>
      </w:r>
    </w:p>
    <w:p w14:paraId="403AA954" w14:textId="6DD03628" w:rsidR="00872B99" w:rsidRPr="00840DD7" w:rsidRDefault="00AD65DC" w:rsidP="00872B99">
      <w:pPr>
        <w:numPr>
          <w:ilvl w:val="1"/>
          <w:numId w:val="27"/>
        </w:numPr>
        <w:suppressAutoHyphens/>
        <w:ind w:left="708"/>
        <w:rPr>
          <w:rFonts w:asciiTheme="minorHAnsi" w:hAnsiTheme="minorHAnsi"/>
          <w:sz w:val="22"/>
          <w:szCs w:val="22"/>
        </w:rPr>
      </w:pPr>
      <w:r w:rsidRPr="00840DD7">
        <w:rPr>
          <w:rFonts w:asciiTheme="minorHAnsi" w:hAnsiTheme="minorHAnsi"/>
          <w:sz w:val="22"/>
          <w:szCs w:val="22"/>
        </w:rPr>
        <w:t>vykonává působnost, která vyplývá z obecně závazných právních předpisů</w:t>
      </w:r>
      <w:r w:rsidR="00872B99" w:rsidRPr="00840DD7">
        <w:rPr>
          <w:rFonts w:asciiTheme="minorHAnsi" w:hAnsiTheme="minorHAnsi"/>
          <w:sz w:val="22"/>
          <w:szCs w:val="22"/>
        </w:rPr>
        <w:t>.</w:t>
      </w:r>
    </w:p>
    <w:p w14:paraId="534BFFC0" w14:textId="77777777" w:rsidR="006073D3" w:rsidRPr="00840DD7" w:rsidRDefault="006073D3" w:rsidP="006073D3">
      <w:pPr>
        <w:ind w:left="708"/>
        <w:rPr>
          <w:rFonts w:asciiTheme="minorHAnsi" w:hAnsiTheme="minorHAnsi"/>
          <w:sz w:val="22"/>
          <w:szCs w:val="22"/>
        </w:rPr>
      </w:pPr>
    </w:p>
    <w:p w14:paraId="259F3F4B" w14:textId="77777777" w:rsidR="006073D3" w:rsidRPr="00840DD7" w:rsidRDefault="006073D3" w:rsidP="006073D3">
      <w:pPr>
        <w:rPr>
          <w:rFonts w:asciiTheme="minorHAnsi" w:hAnsiTheme="minorHAnsi"/>
          <w:sz w:val="22"/>
          <w:szCs w:val="22"/>
        </w:rPr>
      </w:pPr>
      <w:r w:rsidRPr="00840DD7">
        <w:rPr>
          <w:rFonts w:asciiTheme="minorHAnsi" w:hAnsiTheme="minorHAnsi"/>
          <w:sz w:val="22"/>
          <w:szCs w:val="22"/>
        </w:rPr>
        <w:t xml:space="preserve">4. Rozhodnutí zasedání </w:t>
      </w:r>
      <w:r w:rsidR="0013173D" w:rsidRPr="00840DD7">
        <w:rPr>
          <w:rFonts w:asciiTheme="minorHAnsi" w:hAnsiTheme="minorHAnsi"/>
          <w:sz w:val="22"/>
          <w:szCs w:val="22"/>
        </w:rPr>
        <w:t>valné hromady</w:t>
      </w:r>
      <w:r w:rsidRPr="00840DD7">
        <w:rPr>
          <w:rFonts w:asciiTheme="minorHAnsi" w:hAnsiTheme="minorHAnsi"/>
          <w:sz w:val="22"/>
          <w:szCs w:val="22"/>
        </w:rPr>
        <w:t xml:space="preserve"> je přijato, jestliže pro něj hlasuje </w:t>
      </w:r>
      <w:r w:rsidR="009156D1" w:rsidRPr="00840DD7">
        <w:rPr>
          <w:rFonts w:asciiTheme="minorHAnsi" w:hAnsiTheme="minorHAnsi"/>
          <w:sz w:val="22"/>
          <w:szCs w:val="22"/>
        </w:rPr>
        <w:t>2/3</w:t>
      </w:r>
      <w:r w:rsidRPr="00840DD7">
        <w:rPr>
          <w:rFonts w:asciiTheme="minorHAnsi" w:hAnsiTheme="minorHAnsi"/>
          <w:sz w:val="22"/>
          <w:szCs w:val="22"/>
        </w:rPr>
        <w:t xml:space="preserve"> většina přítomných členů.</w:t>
      </w:r>
    </w:p>
    <w:p w14:paraId="694BF237" w14:textId="77777777" w:rsidR="006073D3" w:rsidRPr="00840DD7" w:rsidRDefault="006073D3" w:rsidP="006073D3">
      <w:pPr>
        <w:rPr>
          <w:rFonts w:asciiTheme="minorHAnsi" w:hAnsiTheme="minorHAnsi"/>
          <w:sz w:val="22"/>
          <w:szCs w:val="22"/>
        </w:rPr>
      </w:pPr>
    </w:p>
    <w:p w14:paraId="21981D3F" w14:textId="77777777" w:rsidR="006073D3" w:rsidRPr="00840DD7" w:rsidRDefault="006073D3" w:rsidP="006073D3">
      <w:pPr>
        <w:rPr>
          <w:rFonts w:asciiTheme="minorHAnsi" w:hAnsiTheme="minorHAnsi"/>
          <w:sz w:val="22"/>
          <w:szCs w:val="22"/>
        </w:rPr>
      </w:pPr>
      <w:r w:rsidRPr="00840DD7">
        <w:rPr>
          <w:rFonts w:asciiTheme="minorHAnsi" w:hAnsiTheme="minorHAnsi"/>
          <w:sz w:val="22"/>
          <w:szCs w:val="22"/>
        </w:rPr>
        <w:t xml:space="preserve">5. Zasedání </w:t>
      </w:r>
      <w:r w:rsidR="0013173D" w:rsidRPr="00840DD7">
        <w:rPr>
          <w:rFonts w:asciiTheme="minorHAnsi" w:hAnsiTheme="minorHAnsi"/>
          <w:sz w:val="22"/>
          <w:szCs w:val="22"/>
        </w:rPr>
        <w:t xml:space="preserve">valné hromady </w:t>
      </w:r>
      <w:r w:rsidRPr="00840DD7">
        <w:rPr>
          <w:rFonts w:asciiTheme="minorHAnsi" w:hAnsiTheme="minorHAnsi"/>
          <w:sz w:val="22"/>
          <w:szCs w:val="22"/>
        </w:rPr>
        <w:t xml:space="preserve">je usnášeníschopné, je-li přítomna </w:t>
      </w:r>
      <w:r w:rsidR="009156D1" w:rsidRPr="00840DD7">
        <w:rPr>
          <w:rFonts w:asciiTheme="minorHAnsi" w:hAnsiTheme="minorHAnsi"/>
          <w:sz w:val="22"/>
          <w:szCs w:val="22"/>
        </w:rPr>
        <w:t xml:space="preserve">2/3 </w:t>
      </w:r>
      <w:r w:rsidRPr="00840DD7">
        <w:rPr>
          <w:rFonts w:asciiTheme="minorHAnsi" w:hAnsiTheme="minorHAnsi"/>
          <w:sz w:val="22"/>
          <w:szCs w:val="22"/>
        </w:rPr>
        <w:t xml:space="preserve"> všech členů spolku.</w:t>
      </w:r>
    </w:p>
    <w:p w14:paraId="035D3233" w14:textId="77777777" w:rsidR="00690927" w:rsidRPr="00840DD7" w:rsidRDefault="00690927" w:rsidP="00690927">
      <w:pPr>
        <w:ind w:left="708"/>
        <w:jc w:val="center"/>
        <w:rPr>
          <w:rFonts w:asciiTheme="minorHAnsi" w:hAnsiTheme="minorHAnsi"/>
          <w:b/>
          <w:sz w:val="22"/>
          <w:szCs w:val="22"/>
        </w:rPr>
      </w:pPr>
      <w:r w:rsidRPr="00840DD7">
        <w:rPr>
          <w:rFonts w:asciiTheme="minorHAnsi" w:hAnsiTheme="minorHAnsi"/>
          <w:b/>
          <w:sz w:val="22"/>
          <w:szCs w:val="22"/>
        </w:rPr>
        <w:t>VIII.</w:t>
      </w:r>
    </w:p>
    <w:p w14:paraId="6BDC5D7C" w14:textId="77777777" w:rsidR="00872B99" w:rsidRPr="00840DD7" w:rsidRDefault="00872B99" w:rsidP="00872B99">
      <w:pPr>
        <w:pStyle w:val="Odstavecseseznamem"/>
        <w:jc w:val="center"/>
        <w:rPr>
          <w:rFonts w:asciiTheme="minorHAnsi" w:hAnsiTheme="minorHAnsi"/>
          <w:b/>
        </w:rPr>
      </w:pPr>
      <w:r w:rsidRPr="00840DD7">
        <w:rPr>
          <w:rFonts w:asciiTheme="minorHAnsi" w:hAnsiTheme="minorHAnsi"/>
          <w:b/>
        </w:rPr>
        <w:t>Výkonný výbor</w:t>
      </w:r>
    </w:p>
    <w:p w14:paraId="7FFB4897" w14:textId="77777777" w:rsidR="00872B99" w:rsidRPr="00840DD7" w:rsidRDefault="00872B99" w:rsidP="00872B99">
      <w:pPr>
        <w:numPr>
          <w:ilvl w:val="0"/>
          <w:numId w:val="26"/>
        </w:numPr>
        <w:jc w:val="both"/>
        <w:rPr>
          <w:rFonts w:asciiTheme="minorHAnsi" w:hAnsiTheme="minorHAnsi"/>
          <w:sz w:val="22"/>
          <w:szCs w:val="22"/>
          <w:lang w:val="en-US"/>
        </w:rPr>
      </w:pPr>
      <w:r w:rsidRPr="00840DD7">
        <w:rPr>
          <w:rFonts w:asciiTheme="minorHAnsi" w:hAnsiTheme="minorHAnsi"/>
          <w:sz w:val="22"/>
          <w:szCs w:val="22"/>
        </w:rPr>
        <w:t>Výkonným orgánem spolku a valné hromady je výkonný výbor</w:t>
      </w:r>
      <w:r w:rsidRPr="00840DD7">
        <w:rPr>
          <w:rFonts w:asciiTheme="minorHAnsi" w:hAnsiTheme="minorHAnsi"/>
          <w:sz w:val="22"/>
          <w:szCs w:val="22"/>
          <w:lang w:val="en-US"/>
        </w:rPr>
        <w:t>.</w:t>
      </w:r>
      <w:r w:rsidRPr="00840DD7">
        <w:rPr>
          <w:rFonts w:asciiTheme="minorHAnsi" w:hAnsiTheme="minorHAnsi"/>
          <w:sz w:val="22"/>
          <w:szCs w:val="22"/>
        </w:rPr>
        <w:t xml:space="preserve"> Výkonný výbor zabezpečuje plnění úkolů</w:t>
      </w:r>
      <w:r w:rsidRPr="00840DD7">
        <w:rPr>
          <w:rFonts w:asciiTheme="minorHAnsi" w:hAnsiTheme="minorHAnsi"/>
          <w:sz w:val="22"/>
          <w:szCs w:val="22"/>
          <w:lang w:val="en-US"/>
        </w:rPr>
        <w:t xml:space="preserve"> v</w:t>
      </w:r>
      <w:r w:rsidRPr="00840DD7">
        <w:rPr>
          <w:rFonts w:asciiTheme="minorHAnsi" w:hAnsiTheme="minorHAnsi"/>
          <w:sz w:val="22"/>
          <w:szCs w:val="22"/>
        </w:rPr>
        <w:t xml:space="preserve"> období mezi jednotlivými valnými hromadami</w:t>
      </w:r>
      <w:r w:rsidRPr="00840DD7">
        <w:rPr>
          <w:rFonts w:asciiTheme="minorHAnsi" w:hAnsiTheme="minorHAnsi"/>
          <w:sz w:val="22"/>
          <w:szCs w:val="22"/>
          <w:lang w:val="en-US"/>
        </w:rPr>
        <w:t>.</w:t>
      </w:r>
      <w:r w:rsidRPr="00840DD7">
        <w:rPr>
          <w:rFonts w:asciiTheme="minorHAnsi" w:hAnsiTheme="minorHAnsi"/>
          <w:sz w:val="22"/>
          <w:szCs w:val="22"/>
        </w:rPr>
        <w:t xml:space="preserve"> Rozhoduje ve všech věcech, pokud nejsou ve výlučné pravomoci valné hromady</w:t>
      </w:r>
      <w:r w:rsidRPr="00840DD7">
        <w:rPr>
          <w:rFonts w:asciiTheme="minorHAnsi" w:hAnsiTheme="minorHAnsi"/>
          <w:sz w:val="22"/>
          <w:szCs w:val="22"/>
          <w:lang w:val="en-US"/>
        </w:rPr>
        <w:t>,</w:t>
      </w:r>
      <w:r w:rsidRPr="00840DD7">
        <w:rPr>
          <w:rFonts w:asciiTheme="minorHAnsi" w:hAnsiTheme="minorHAnsi"/>
          <w:sz w:val="22"/>
          <w:szCs w:val="22"/>
        </w:rPr>
        <w:t xml:space="preserve"> přičemž valná hromada si může vyhradit rozhodnutí</w:t>
      </w:r>
      <w:r w:rsidRPr="00840DD7">
        <w:rPr>
          <w:rFonts w:asciiTheme="minorHAnsi" w:hAnsiTheme="minorHAnsi"/>
          <w:sz w:val="22"/>
          <w:szCs w:val="22"/>
          <w:lang w:val="en-US"/>
        </w:rPr>
        <w:t xml:space="preserve"> v</w:t>
      </w:r>
      <w:r w:rsidRPr="00840DD7">
        <w:rPr>
          <w:rFonts w:asciiTheme="minorHAnsi" w:hAnsiTheme="minorHAnsi"/>
          <w:sz w:val="22"/>
          <w:szCs w:val="22"/>
        </w:rPr>
        <w:t xml:space="preserve"> dalších otázkách.</w:t>
      </w:r>
    </w:p>
    <w:p w14:paraId="661CD472" w14:textId="77777777" w:rsidR="00872B99" w:rsidRPr="00840DD7" w:rsidRDefault="00872B99" w:rsidP="00872B99">
      <w:pPr>
        <w:ind w:left="360"/>
        <w:rPr>
          <w:rFonts w:asciiTheme="minorHAnsi" w:hAnsiTheme="minorHAnsi"/>
          <w:sz w:val="22"/>
          <w:szCs w:val="22"/>
        </w:rPr>
      </w:pPr>
    </w:p>
    <w:p w14:paraId="1FBB32CC" w14:textId="23CC7826" w:rsidR="005B7C72" w:rsidRPr="005B7C72" w:rsidRDefault="00872B99" w:rsidP="005B7C72">
      <w:pPr>
        <w:numPr>
          <w:ilvl w:val="0"/>
          <w:numId w:val="26"/>
        </w:numPr>
        <w:jc w:val="both"/>
        <w:rPr>
          <w:rFonts w:asciiTheme="minorHAnsi" w:hAnsiTheme="minorHAnsi"/>
          <w:strike/>
          <w:sz w:val="22"/>
          <w:szCs w:val="22"/>
          <w:lang w:val="en-US"/>
        </w:rPr>
      </w:pPr>
      <w:r w:rsidRPr="005B7C72">
        <w:rPr>
          <w:rFonts w:asciiTheme="minorHAnsi" w:hAnsiTheme="minorHAnsi"/>
          <w:sz w:val="22"/>
          <w:szCs w:val="22"/>
        </w:rPr>
        <w:t>Výkonný výbor</w:t>
      </w:r>
      <w:r w:rsidRPr="005B7C72">
        <w:rPr>
          <w:rFonts w:asciiTheme="minorHAnsi" w:hAnsiTheme="minorHAnsi"/>
          <w:sz w:val="22"/>
          <w:szCs w:val="22"/>
          <w:lang w:val="en-US"/>
        </w:rPr>
        <w:t xml:space="preserve"> spolku</w:t>
      </w:r>
      <w:r w:rsidRPr="005B7C72">
        <w:rPr>
          <w:rFonts w:asciiTheme="minorHAnsi" w:hAnsiTheme="minorHAnsi"/>
          <w:sz w:val="22"/>
          <w:szCs w:val="22"/>
        </w:rPr>
        <w:t xml:space="preserve"> je </w:t>
      </w:r>
      <w:r w:rsidR="001708CA" w:rsidRPr="005B7C72">
        <w:rPr>
          <w:rFonts w:asciiTheme="minorHAnsi" w:hAnsiTheme="minorHAnsi"/>
          <w:sz w:val="22"/>
          <w:szCs w:val="22"/>
        </w:rPr>
        <w:t>pětičlenný</w:t>
      </w:r>
      <w:r w:rsidR="005B7C72" w:rsidRPr="005B7C72">
        <w:rPr>
          <w:rFonts w:asciiTheme="minorHAnsi" w:hAnsiTheme="minorHAnsi"/>
          <w:strike/>
          <w:sz w:val="22"/>
          <w:szCs w:val="22"/>
        </w:rPr>
        <w:t>,</w:t>
      </w:r>
      <w:r w:rsidR="005B7C72">
        <w:rPr>
          <w:rFonts w:asciiTheme="minorHAnsi" w:hAnsiTheme="minorHAnsi"/>
          <w:sz w:val="22"/>
          <w:szCs w:val="22"/>
        </w:rPr>
        <w:t xml:space="preserve"> </w:t>
      </w:r>
      <w:r w:rsidR="005B7C72">
        <w:rPr>
          <w:rFonts w:asciiTheme="minorHAnsi" w:hAnsiTheme="minorHAnsi"/>
          <w:i/>
          <w:sz w:val="22"/>
          <w:szCs w:val="22"/>
        </w:rPr>
        <w:t xml:space="preserve">včetně předsedy spolku, který </w:t>
      </w:r>
      <w:r w:rsidR="00AA51A0">
        <w:rPr>
          <w:rFonts w:asciiTheme="minorHAnsi" w:hAnsiTheme="minorHAnsi"/>
          <w:i/>
          <w:sz w:val="22"/>
          <w:szCs w:val="22"/>
        </w:rPr>
        <w:t>je vždy členem výkonného výboru</w:t>
      </w:r>
      <w:bookmarkStart w:id="0" w:name="_GoBack"/>
      <w:bookmarkEnd w:id="0"/>
      <w:r w:rsidR="005B7C72">
        <w:rPr>
          <w:rFonts w:asciiTheme="minorHAnsi" w:hAnsiTheme="minorHAnsi"/>
          <w:i/>
          <w:sz w:val="22"/>
          <w:szCs w:val="22"/>
        </w:rPr>
        <w:t xml:space="preserve"> </w:t>
      </w:r>
      <w:r w:rsidR="005B7C72" w:rsidRPr="005B7C72">
        <w:rPr>
          <w:rFonts w:asciiTheme="minorHAnsi" w:hAnsiTheme="minorHAnsi"/>
          <w:strike/>
          <w:sz w:val="22"/>
          <w:szCs w:val="22"/>
        </w:rPr>
        <w:t>z toho</w:t>
      </w:r>
      <w:r w:rsidR="005B7C72" w:rsidRPr="005B7C72">
        <w:rPr>
          <w:rFonts w:asciiTheme="minorHAnsi" w:hAnsiTheme="minorHAnsi"/>
          <w:sz w:val="22"/>
          <w:szCs w:val="22"/>
        </w:rPr>
        <w:t xml:space="preserve"> </w:t>
      </w:r>
      <w:r w:rsidR="005B7C72">
        <w:rPr>
          <w:rFonts w:asciiTheme="minorHAnsi" w:hAnsiTheme="minorHAnsi"/>
          <w:sz w:val="22"/>
          <w:szCs w:val="22"/>
        </w:rPr>
        <w:t>A</w:t>
      </w:r>
      <w:r w:rsidR="005B7C72" w:rsidRPr="005B7C72">
        <w:rPr>
          <w:rFonts w:asciiTheme="minorHAnsi" w:hAnsiTheme="minorHAnsi"/>
          <w:sz w:val="22"/>
          <w:szCs w:val="22"/>
        </w:rPr>
        <w:t xml:space="preserve">lespoň 2 členové spolku </w:t>
      </w:r>
      <w:r w:rsidR="005B7C72">
        <w:rPr>
          <w:rFonts w:asciiTheme="minorHAnsi" w:hAnsiTheme="minorHAnsi"/>
          <w:i/>
          <w:sz w:val="22"/>
          <w:szCs w:val="22"/>
        </w:rPr>
        <w:t xml:space="preserve">jsou zástupci statutárního města </w:t>
      </w:r>
      <w:r w:rsidR="005B7C72" w:rsidRPr="005B7C72">
        <w:rPr>
          <w:rFonts w:asciiTheme="minorHAnsi" w:hAnsiTheme="minorHAnsi"/>
          <w:strike/>
          <w:sz w:val="22"/>
          <w:szCs w:val="22"/>
        </w:rPr>
        <w:t>za</w:t>
      </w:r>
      <w:r w:rsidR="005B7C72" w:rsidRPr="005B7C72">
        <w:rPr>
          <w:rFonts w:asciiTheme="minorHAnsi" w:hAnsiTheme="minorHAnsi"/>
          <w:sz w:val="22"/>
          <w:szCs w:val="22"/>
        </w:rPr>
        <w:t xml:space="preserve"> České Budějovice. </w:t>
      </w:r>
      <w:r w:rsidR="005B7C72" w:rsidRPr="005B7C72">
        <w:rPr>
          <w:rFonts w:asciiTheme="minorHAnsi" w:hAnsiTheme="minorHAnsi"/>
          <w:strike/>
          <w:sz w:val="22"/>
          <w:szCs w:val="22"/>
        </w:rPr>
        <w:t xml:space="preserve">Výkonný výbor má předsedu a dva místopředsedy. </w:t>
      </w:r>
    </w:p>
    <w:p w14:paraId="20C3E9C2" w14:textId="31E16414" w:rsidR="00872B99" w:rsidRPr="00840DD7" w:rsidRDefault="00872B99" w:rsidP="005B7C72">
      <w:pPr>
        <w:ind w:left="709"/>
        <w:jc w:val="both"/>
        <w:rPr>
          <w:rFonts w:asciiTheme="minorHAnsi" w:hAnsiTheme="minorHAnsi"/>
          <w:sz w:val="22"/>
          <w:szCs w:val="22"/>
          <w:lang w:val="en-US"/>
        </w:rPr>
      </w:pPr>
      <w:r w:rsidRPr="00840DD7">
        <w:rPr>
          <w:rFonts w:asciiTheme="minorHAnsi" w:hAnsiTheme="minorHAnsi"/>
          <w:sz w:val="22"/>
          <w:szCs w:val="22"/>
        </w:rPr>
        <w:t xml:space="preserve">Výkonný výbor </w:t>
      </w:r>
      <w:r w:rsidR="00EE3248">
        <w:rPr>
          <w:rFonts w:asciiTheme="minorHAnsi" w:hAnsiTheme="minorHAnsi"/>
          <w:sz w:val="22"/>
          <w:szCs w:val="22"/>
        </w:rPr>
        <w:t>svolává</w:t>
      </w:r>
      <w:r w:rsidRPr="00840DD7">
        <w:rPr>
          <w:rFonts w:asciiTheme="minorHAnsi" w:hAnsiTheme="minorHAnsi"/>
          <w:sz w:val="22"/>
          <w:szCs w:val="22"/>
        </w:rPr>
        <w:t xml:space="preserve"> předseda</w:t>
      </w:r>
      <w:r w:rsidR="005B7C72">
        <w:rPr>
          <w:rFonts w:asciiTheme="minorHAnsi" w:hAnsiTheme="minorHAnsi"/>
          <w:sz w:val="22"/>
          <w:szCs w:val="22"/>
        </w:rPr>
        <w:t xml:space="preserve"> </w:t>
      </w:r>
      <w:r w:rsidR="005B7C72">
        <w:rPr>
          <w:rFonts w:asciiTheme="minorHAnsi" w:hAnsiTheme="minorHAnsi"/>
          <w:i/>
          <w:sz w:val="22"/>
          <w:szCs w:val="22"/>
        </w:rPr>
        <w:t>spolku</w:t>
      </w:r>
      <w:r w:rsidR="00EE3248">
        <w:rPr>
          <w:rFonts w:asciiTheme="minorHAnsi" w:hAnsiTheme="minorHAnsi"/>
          <w:i/>
          <w:sz w:val="22"/>
          <w:szCs w:val="22"/>
        </w:rPr>
        <w:t xml:space="preserve"> nebo jím pověřený člen výkonného výboru.</w:t>
      </w:r>
      <w:r w:rsidRPr="00840DD7">
        <w:rPr>
          <w:rFonts w:asciiTheme="minorHAnsi" w:hAnsiTheme="minorHAnsi"/>
          <w:sz w:val="22"/>
          <w:szCs w:val="22"/>
        </w:rPr>
        <w:t xml:space="preserve"> </w:t>
      </w:r>
      <w:r w:rsidRPr="005B7C72">
        <w:rPr>
          <w:rFonts w:asciiTheme="minorHAnsi" w:hAnsiTheme="minorHAnsi"/>
          <w:strike/>
          <w:sz w:val="22"/>
          <w:szCs w:val="22"/>
        </w:rPr>
        <w:t>místopředseda nebo hospodář</w:t>
      </w:r>
      <w:r w:rsidRPr="00840DD7">
        <w:rPr>
          <w:rFonts w:asciiTheme="minorHAnsi" w:hAnsiTheme="minorHAnsi"/>
          <w:sz w:val="22"/>
          <w:szCs w:val="22"/>
        </w:rPr>
        <w:t xml:space="preserve"> alespoň dvakrát</w:t>
      </w:r>
      <w:r w:rsidRPr="00840DD7">
        <w:rPr>
          <w:rFonts w:asciiTheme="minorHAnsi" w:hAnsiTheme="minorHAnsi"/>
          <w:sz w:val="22"/>
          <w:szCs w:val="22"/>
          <w:lang w:val="en-US"/>
        </w:rPr>
        <w:t xml:space="preserve"> do</w:t>
      </w:r>
      <w:r w:rsidRPr="00840DD7">
        <w:rPr>
          <w:rFonts w:asciiTheme="minorHAnsi" w:hAnsiTheme="minorHAnsi"/>
          <w:sz w:val="22"/>
          <w:szCs w:val="22"/>
        </w:rPr>
        <w:t xml:space="preserve"> roka</w:t>
      </w:r>
      <w:r w:rsidRPr="00840DD7">
        <w:rPr>
          <w:rFonts w:asciiTheme="minorHAnsi" w:hAnsiTheme="minorHAnsi"/>
          <w:sz w:val="22"/>
          <w:szCs w:val="22"/>
          <w:lang w:val="en-US"/>
        </w:rPr>
        <w:t>.</w:t>
      </w:r>
      <w:r w:rsidR="005B7C72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5B7C72">
        <w:rPr>
          <w:rFonts w:asciiTheme="minorHAnsi" w:hAnsiTheme="minorHAnsi"/>
          <w:i/>
          <w:sz w:val="22"/>
          <w:szCs w:val="22"/>
          <w:lang w:val="en-US"/>
        </w:rPr>
        <w:t>Zasedání výkonného výboru řídí zp</w:t>
      </w:r>
      <w:r w:rsidR="00EE3248">
        <w:rPr>
          <w:rFonts w:asciiTheme="minorHAnsi" w:hAnsiTheme="minorHAnsi"/>
          <w:i/>
          <w:sz w:val="22"/>
          <w:szCs w:val="22"/>
          <w:lang w:val="en-US"/>
        </w:rPr>
        <w:t>ravidla předseda spolku, popř. j</w:t>
      </w:r>
      <w:r w:rsidR="005B7C72">
        <w:rPr>
          <w:rFonts w:asciiTheme="minorHAnsi" w:hAnsiTheme="minorHAnsi"/>
          <w:i/>
          <w:sz w:val="22"/>
          <w:szCs w:val="22"/>
          <w:lang w:val="en-US"/>
        </w:rPr>
        <w:t>ím pověřený člen výkonného výboru.</w:t>
      </w:r>
      <w:r w:rsidRPr="00840DD7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840DD7">
        <w:rPr>
          <w:rFonts w:asciiTheme="minorHAnsi" w:hAnsiTheme="minorHAnsi"/>
          <w:sz w:val="22"/>
          <w:szCs w:val="22"/>
        </w:rPr>
        <w:t xml:space="preserve">Výkonný výbor je schopen se usnášet, je-li přítomna nadpoloviční většina jeho členů. K platnosti usnesení výkonného výboru je třeba souhlasu nadpoloviční většiny </w:t>
      </w:r>
      <w:r w:rsidR="000C5367" w:rsidRPr="00840DD7">
        <w:rPr>
          <w:rFonts w:asciiTheme="minorHAnsi" w:hAnsiTheme="minorHAnsi"/>
          <w:sz w:val="22"/>
          <w:szCs w:val="22"/>
        </w:rPr>
        <w:t>všech členů spolku.</w:t>
      </w:r>
    </w:p>
    <w:p w14:paraId="16EB6CFA" w14:textId="77777777" w:rsidR="00872B99" w:rsidRPr="00840DD7" w:rsidRDefault="00872B99" w:rsidP="00872B99">
      <w:pPr>
        <w:ind w:left="708"/>
        <w:rPr>
          <w:rFonts w:asciiTheme="minorHAnsi" w:hAnsiTheme="minorHAnsi"/>
          <w:b/>
          <w:sz w:val="22"/>
          <w:szCs w:val="22"/>
        </w:rPr>
      </w:pPr>
    </w:p>
    <w:p w14:paraId="60C080D2" w14:textId="77777777" w:rsidR="00872B99" w:rsidRPr="00840DD7" w:rsidRDefault="00872B99" w:rsidP="00872B99">
      <w:pPr>
        <w:numPr>
          <w:ilvl w:val="0"/>
          <w:numId w:val="26"/>
        </w:numPr>
        <w:rPr>
          <w:rFonts w:asciiTheme="minorHAnsi" w:hAnsiTheme="minorHAnsi"/>
          <w:b/>
          <w:sz w:val="22"/>
          <w:szCs w:val="22"/>
          <w:lang w:val="en-US"/>
        </w:rPr>
      </w:pPr>
      <w:r w:rsidRPr="00840DD7">
        <w:rPr>
          <w:rFonts w:asciiTheme="minorHAnsi" w:hAnsiTheme="minorHAnsi"/>
          <w:sz w:val="22"/>
          <w:szCs w:val="22"/>
        </w:rPr>
        <w:t>Výkonný výbor</w:t>
      </w:r>
      <w:r w:rsidRPr="00840DD7">
        <w:rPr>
          <w:rFonts w:asciiTheme="minorHAnsi" w:hAnsiTheme="minorHAnsi"/>
          <w:b/>
          <w:sz w:val="22"/>
          <w:szCs w:val="22"/>
        </w:rPr>
        <w:t xml:space="preserve"> </w:t>
      </w:r>
      <w:r w:rsidRPr="00840DD7">
        <w:rPr>
          <w:rFonts w:asciiTheme="minorHAnsi" w:hAnsiTheme="minorHAnsi"/>
          <w:sz w:val="22"/>
          <w:szCs w:val="22"/>
        </w:rPr>
        <w:t>zejména</w:t>
      </w:r>
      <w:r w:rsidRPr="00840DD7">
        <w:rPr>
          <w:rFonts w:asciiTheme="minorHAnsi" w:hAnsiTheme="minorHAnsi"/>
          <w:sz w:val="22"/>
          <w:szCs w:val="22"/>
          <w:lang w:val="en-US"/>
        </w:rPr>
        <w:t>:</w:t>
      </w:r>
    </w:p>
    <w:p w14:paraId="541AD580" w14:textId="77777777" w:rsidR="00872B99" w:rsidRPr="00840DD7" w:rsidRDefault="00872B99" w:rsidP="00872B99">
      <w:pPr>
        <w:rPr>
          <w:rFonts w:asciiTheme="minorHAnsi" w:hAnsiTheme="minorHAnsi"/>
          <w:sz w:val="22"/>
          <w:szCs w:val="22"/>
          <w:lang w:val="en-US"/>
        </w:rPr>
      </w:pPr>
    </w:p>
    <w:p w14:paraId="247D67D8" w14:textId="58DBBA15" w:rsidR="00872B99" w:rsidRPr="00840DD7" w:rsidRDefault="00872B99" w:rsidP="000422BC">
      <w:pPr>
        <w:pStyle w:val="Odstavecseseznamem"/>
        <w:numPr>
          <w:ilvl w:val="0"/>
          <w:numId w:val="35"/>
        </w:numPr>
        <w:ind w:left="1134" w:hanging="425"/>
        <w:rPr>
          <w:rFonts w:asciiTheme="minorHAnsi" w:hAnsiTheme="minorHAnsi"/>
          <w:lang w:val="en-US"/>
        </w:rPr>
      </w:pPr>
      <w:r w:rsidRPr="00840DD7">
        <w:rPr>
          <w:rFonts w:asciiTheme="minorHAnsi" w:hAnsiTheme="minorHAnsi"/>
        </w:rPr>
        <w:t>zabezpečuje plnění usnesení valné hromady</w:t>
      </w:r>
    </w:p>
    <w:p w14:paraId="7A0582DC" w14:textId="2DFC9B42" w:rsidR="00872B99" w:rsidRPr="00840DD7" w:rsidRDefault="00872B99" w:rsidP="000422BC">
      <w:pPr>
        <w:pStyle w:val="Odstavecseseznamem"/>
        <w:numPr>
          <w:ilvl w:val="0"/>
          <w:numId w:val="35"/>
        </w:numPr>
        <w:ind w:left="1134" w:hanging="425"/>
        <w:rPr>
          <w:rFonts w:asciiTheme="minorHAnsi" w:hAnsiTheme="minorHAnsi"/>
          <w:lang w:val="en-US"/>
        </w:rPr>
      </w:pPr>
      <w:r w:rsidRPr="00840DD7">
        <w:rPr>
          <w:rFonts w:asciiTheme="minorHAnsi" w:hAnsiTheme="minorHAnsi"/>
        </w:rPr>
        <w:t>organizuje</w:t>
      </w:r>
      <w:r w:rsidR="000422BC" w:rsidRPr="00840DD7">
        <w:rPr>
          <w:rFonts w:asciiTheme="minorHAnsi" w:hAnsiTheme="minorHAnsi"/>
          <w:lang w:val="en-US"/>
        </w:rPr>
        <w:t xml:space="preserve"> </w:t>
      </w:r>
      <w:r w:rsidRPr="00840DD7">
        <w:rPr>
          <w:rFonts w:asciiTheme="minorHAnsi" w:hAnsiTheme="minorHAnsi"/>
          <w:lang w:val="en-US"/>
        </w:rPr>
        <w:t>a</w:t>
      </w:r>
      <w:r w:rsidRPr="00840DD7">
        <w:rPr>
          <w:rFonts w:asciiTheme="minorHAnsi" w:hAnsiTheme="minorHAnsi"/>
        </w:rPr>
        <w:t xml:space="preserve"> řídí hospodářskou činnost</w:t>
      </w:r>
    </w:p>
    <w:p w14:paraId="407A375F" w14:textId="59EC83AD" w:rsidR="00872B99" w:rsidRPr="00840DD7" w:rsidRDefault="00872B99" w:rsidP="000422BC">
      <w:pPr>
        <w:pStyle w:val="Odstavecseseznamem"/>
        <w:numPr>
          <w:ilvl w:val="0"/>
          <w:numId w:val="35"/>
        </w:numPr>
        <w:ind w:left="1134" w:hanging="425"/>
        <w:rPr>
          <w:rFonts w:asciiTheme="minorHAnsi" w:hAnsiTheme="minorHAnsi"/>
          <w:lang w:val="en-US"/>
        </w:rPr>
      </w:pPr>
      <w:r w:rsidRPr="00840DD7">
        <w:rPr>
          <w:rFonts w:asciiTheme="minorHAnsi" w:hAnsiTheme="minorHAnsi"/>
        </w:rPr>
        <w:t>připravuje podklady</w:t>
      </w:r>
      <w:r w:rsidRPr="00840DD7">
        <w:rPr>
          <w:rFonts w:asciiTheme="minorHAnsi" w:hAnsiTheme="minorHAnsi"/>
          <w:lang w:val="en-US"/>
        </w:rPr>
        <w:t xml:space="preserve"> pro</w:t>
      </w:r>
      <w:r w:rsidRPr="00840DD7">
        <w:rPr>
          <w:rFonts w:asciiTheme="minorHAnsi" w:hAnsiTheme="minorHAnsi"/>
        </w:rPr>
        <w:t xml:space="preserve"> valnou hromadu</w:t>
      </w:r>
      <w:r w:rsidRPr="00840DD7">
        <w:rPr>
          <w:rFonts w:asciiTheme="minorHAnsi" w:hAnsiTheme="minorHAnsi"/>
          <w:lang w:val="en-US"/>
        </w:rPr>
        <w:t xml:space="preserve"> a to</w:t>
      </w:r>
      <w:r w:rsidRPr="00840DD7">
        <w:rPr>
          <w:rFonts w:asciiTheme="minorHAnsi" w:hAnsiTheme="minorHAnsi"/>
        </w:rPr>
        <w:t xml:space="preserve"> zejména</w:t>
      </w:r>
      <w:r w:rsidRPr="00840DD7">
        <w:rPr>
          <w:rFonts w:asciiTheme="minorHAnsi" w:hAnsiTheme="minorHAnsi"/>
          <w:lang w:val="en-US"/>
        </w:rPr>
        <w:t xml:space="preserve"> k</w:t>
      </w:r>
      <w:r w:rsidRPr="00840DD7">
        <w:rPr>
          <w:rFonts w:asciiTheme="minorHAnsi" w:hAnsiTheme="minorHAnsi"/>
        </w:rPr>
        <w:t xml:space="preserve"> rozpočtu</w:t>
      </w:r>
      <w:r w:rsidRPr="00840DD7">
        <w:rPr>
          <w:rFonts w:asciiTheme="minorHAnsi" w:hAnsiTheme="minorHAnsi"/>
          <w:lang w:val="en-US"/>
        </w:rPr>
        <w:t>,</w:t>
      </w:r>
      <w:r w:rsidRPr="00840DD7">
        <w:rPr>
          <w:rFonts w:asciiTheme="minorHAnsi" w:hAnsiTheme="minorHAnsi"/>
        </w:rPr>
        <w:t xml:space="preserve"> hlavním směrům činnosti</w:t>
      </w:r>
      <w:r w:rsidR="000422BC" w:rsidRPr="00840DD7">
        <w:rPr>
          <w:rFonts w:asciiTheme="minorHAnsi" w:hAnsiTheme="minorHAnsi"/>
          <w:lang w:val="en-US"/>
        </w:rPr>
        <w:t>,</w:t>
      </w:r>
      <w:r w:rsidRPr="00840DD7">
        <w:rPr>
          <w:rFonts w:asciiTheme="minorHAnsi" w:hAnsiTheme="minorHAnsi"/>
          <w:lang w:val="en-US"/>
        </w:rPr>
        <w:t xml:space="preserve"> </w:t>
      </w:r>
      <w:r w:rsidR="000422BC" w:rsidRPr="00840DD7">
        <w:rPr>
          <w:rFonts w:asciiTheme="minorHAnsi" w:hAnsiTheme="minorHAnsi"/>
          <w:lang w:val="en-US"/>
        </w:rPr>
        <w:br/>
      </w:r>
      <w:r w:rsidRPr="00840DD7">
        <w:rPr>
          <w:rFonts w:asciiTheme="minorHAnsi" w:hAnsiTheme="minorHAnsi"/>
          <w:lang w:val="en-US"/>
        </w:rPr>
        <w:t>k</w:t>
      </w:r>
      <w:r w:rsidRPr="00840DD7">
        <w:rPr>
          <w:rFonts w:asciiTheme="minorHAnsi" w:hAnsiTheme="minorHAnsi"/>
        </w:rPr>
        <w:t xml:space="preserve"> rozdělení dotací</w:t>
      </w:r>
      <w:r w:rsidRPr="00840DD7">
        <w:rPr>
          <w:rFonts w:asciiTheme="minorHAnsi" w:hAnsiTheme="minorHAnsi"/>
          <w:lang w:val="en-US"/>
        </w:rPr>
        <w:t xml:space="preserve"> a</w:t>
      </w:r>
      <w:r w:rsidRPr="00840DD7">
        <w:rPr>
          <w:rFonts w:asciiTheme="minorHAnsi" w:hAnsiTheme="minorHAnsi"/>
        </w:rPr>
        <w:t xml:space="preserve"> příspěvků od státu</w:t>
      </w:r>
      <w:r w:rsidRPr="00840DD7">
        <w:rPr>
          <w:rFonts w:asciiTheme="minorHAnsi" w:hAnsiTheme="minorHAnsi"/>
          <w:lang w:val="en-US"/>
        </w:rPr>
        <w:t>,</w:t>
      </w:r>
      <w:r w:rsidRPr="00840DD7">
        <w:rPr>
          <w:rFonts w:asciiTheme="minorHAnsi" w:hAnsiTheme="minorHAnsi"/>
        </w:rPr>
        <w:t xml:space="preserve"> jiných organizací</w:t>
      </w:r>
      <w:r w:rsidRPr="00840DD7">
        <w:rPr>
          <w:rFonts w:asciiTheme="minorHAnsi" w:hAnsiTheme="minorHAnsi"/>
          <w:lang w:val="en-US"/>
        </w:rPr>
        <w:t xml:space="preserve"> a</w:t>
      </w:r>
      <w:r w:rsidRPr="00840DD7">
        <w:rPr>
          <w:rFonts w:asciiTheme="minorHAnsi" w:hAnsiTheme="minorHAnsi"/>
        </w:rPr>
        <w:t xml:space="preserve"> jiných fyzických osob</w:t>
      </w:r>
    </w:p>
    <w:p w14:paraId="2BAAFE52" w14:textId="75387937" w:rsidR="00872B99" w:rsidRPr="00840DD7" w:rsidRDefault="00872B99" w:rsidP="000422BC">
      <w:pPr>
        <w:pStyle w:val="Odstavecseseznamem"/>
        <w:numPr>
          <w:ilvl w:val="0"/>
          <w:numId w:val="35"/>
        </w:numPr>
        <w:ind w:left="1134" w:hanging="425"/>
        <w:rPr>
          <w:rFonts w:asciiTheme="minorHAnsi" w:hAnsiTheme="minorHAnsi"/>
          <w:lang w:val="en-US"/>
        </w:rPr>
      </w:pPr>
      <w:r w:rsidRPr="00840DD7">
        <w:rPr>
          <w:rFonts w:asciiTheme="minorHAnsi" w:hAnsiTheme="minorHAnsi"/>
        </w:rPr>
        <w:t>dbá</w:t>
      </w:r>
      <w:r w:rsidRPr="00840DD7">
        <w:rPr>
          <w:rFonts w:asciiTheme="minorHAnsi" w:hAnsiTheme="minorHAnsi"/>
          <w:lang w:val="en-US"/>
        </w:rPr>
        <w:t xml:space="preserve"> o</w:t>
      </w:r>
      <w:r w:rsidRPr="00840DD7">
        <w:rPr>
          <w:rFonts w:asciiTheme="minorHAnsi" w:hAnsiTheme="minorHAnsi"/>
        </w:rPr>
        <w:t xml:space="preserve"> hospodárné využívání</w:t>
      </w:r>
      <w:r w:rsidRPr="00840DD7">
        <w:rPr>
          <w:rFonts w:asciiTheme="minorHAnsi" w:hAnsiTheme="minorHAnsi"/>
          <w:lang w:val="en-US"/>
        </w:rPr>
        <w:t xml:space="preserve"> a o</w:t>
      </w:r>
      <w:r w:rsidRPr="00840DD7">
        <w:rPr>
          <w:rFonts w:asciiTheme="minorHAnsi" w:hAnsiTheme="minorHAnsi"/>
        </w:rPr>
        <w:t xml:space="preserve"> údržbu majetku</w:t>
      </w:r>
    </w:p>
    <w:p w14:paraId="59EB5C37" w14:textId="61E2EDCA" w:rsidR="00872B99" w:rsidRPr="00840DD7" w:rsidRDefault="00872B99" w:rsidP="000422BC">
      <w:pPr>
        <w:pStyle w:val="Odstavecseseznamem"/>
        <w:numPr>
          <w:ilvl w:val="0"/>
          <w:numId w:val="35"/>
        </w:numPr>
        <w:ind w:left="1134" w:hanging="425"/>
        <w:rPr>
          <w:rFonts w:asciiTheme="minorHAnsi" w:hAnsiTheme="minorHAnsi"/>
          <w:lang w:val="en-US"/>
        </w:rPr>
      </w:pPr>
      <w:r w:rsidRPr="00840DD7">
        <w:rPr>
          <w:rFonts w:asciiTheme="minorHAnsi" w:hAnsiTheme="minorHAnsi"/>
        </w:rPr>
        <w:t>zajišťuje operativní spolupráci</w:t>
      </w:r>
      <w:r w:rsidRPr="00840DD7">
        <w:rPr>
          <w:rFonts w:asciiTheme="minorHAnsi" w:hAnsiTheme="minorHAnsi"/>
          <w:lang w:val="en-US"/>
        </w:rPr>
        <w:t xml:space="preserve"> s</w:t>
      </w:r>
      <w:r w:rsidRPr="00840DD7">
        <w:rPr>
          <w:rFonts w:asciiTheme="minorHAnsi" w:hAnsiTheme="minorHAnsi"/>
        </w:rPr>
        <w:t xml:space="preserve"> místními orgány</w:t>
      </w:r>
    </w:p>
    <w:p w14:paraId="353D8E4F" w14:textId="63405DA8" w:rsidR="00872B99" w:rsidRPr="00840DD7" w:rsidRDefault="00872B99" w:rsidP="000422BC">
      <w:pPr>
        <w:pStyle w:val="Odstavecseseznamem"/>
        <w:numPr>
          <w:ilvl w:val="0"/>
          <w:numId w:val="35"/>
        </w:numPr>
        <w:ind w:left="1134" w:hanging="425"/>
        <w:rPr>
          <w:rFonts w:asciiTheme="minorHAnsi" w:hAnsiTheme="minorHAnsi"/>
        </w:rPr>
      </w:pPr>
      <w:r w:rsidRPr="00840DD7">
        <w:rPr>
          <w:rFonts w:asciiTheme="minorHAnsi" w:hAnsiTheme="minorHAnsi"/>
          <w:lang w:val="en-US"/>
        </w:rPr>
        <w:t>k</w:t>
      </w:r>
      <w:r w:rsidRPr="00840DD7">
        <w:rPr>
          <w:rFonts w:asciiTheme="minorHAnsi" w:hAnsiTheme="minorHAnsi"/>
        </w:rPr>
        <w:t xml:space="preserve"> zabezpečení činnosti vytváří profesionální aparát</w:t>
      </w:r>
      <w:r w:rsidRPr="00840DD7">
        <w:rPr>
          <w:rFonts w:asciiTheme="minorHAnsi" w:hAnsiTheme="minorHAnsi"/>
          <w:lang w:val="en-US"/>
        </w:rPr>
        <w:t xml:space="preserve"> v</w:t>
      </w:r>
      <w:r w:rsidRPr="00840DD7">
        <w:rPr>
          <w:rFonts w:asciiTheme="minorHAnsi" w:hAnsiTheme="minorHAnsi"/>
        </w:rPr>
        <w:t xml:space="preserve"> nezbytně nutném rozsahu</w:t>
      </w:r>
    </w:p>
    <w:p w14:paraId="15894EDC" w14:textId="685EB29C" w:rsidR="00872B99" w:rsidRPr="00840DD7" w:rsidRDefault="000C5367" w:rsidP="000422BC">
      <w:pPr>
        <w:pStyle w:val="Odstavecseseznamem"/>
        <w:numPr>
          <w:ilvl w:val="0"/>
          <w:numId w:val="35"/>
        </w:numPr>
        <w:ind w:left="1134" w:hanging="425"/>
        <w:rPr>
          <w:rFonts w:asciiTheme="minorHAnsi" w:hAnsiTheme="minorHAnsi"/>
        </w:rPr>
      </w:pPr>
      <w:r w:rsidRPr="00840DD7">
        <w:rPr>
          <w:rFonts w:asciiTheme="minorHAnsi" w:hAnsiTheme="minorHAnsi"/>
        </w:rPr>
        <w:t>koordinuje činnost produktového manažera destinace.</w:t>
      </w:r>
    </w:p>
    <w:p w14:paraId="49D4F265" w14:textId="77777777" w:rsidR="001708CA" w:rsidRPr="00840DD7" w:rsidRDefault="001708CA" w:rsidP="00321693">
      <w:pPr>
        <w:pStyle w:val="Odstavecseseznamem"/>
        <w:ind w:left="1134"/>
        <w:rPr>
          <w:rFonts w:asciiTheme="minorHAnsi" w:hAnsiTheme="minorHAnsi"/>
        </w:rPr>
      </w:pPr>
    </w:p>
    <w:p w14:paraId="0064EF08" w14:textId="37E68889" w:rsidR="00740501" w:rsidRPr="00840DD7" w:rsidRDefault="001708CA" w:rsidP="00321693">
      <w:pPr>
        <w:pStyle w:val="Odstavecseseznamem"/>
        <w:numPr>
          <w:ilvl w:val="0"/>
          <w:numId w:val="26"/>
        </w:numPr>
        <w:rPr>
          <w:rFonts w:asciiTheme="minorHAnsi" w:hAnsiTheme="minorHAnsi"/>
        </w:rPr>
      </w:pPr>
      <w:r w:rsidRPr="00840DD7">
        <w:rPr>
          <w:rFonts w:asciiTheme="minorHAnsi" w:hAnsiTheme="minorHAnsi"/>
        </w:rPr>
        <w:t xml:space="preserve">Výkonný výbor může na své jednání přizvat zástupce institucí, působících v cestovním ruchu. </w:t>
      </w:r>
    </w:p>
    <w:p w14:paraId="3B32A381" w14:textId="77777777" w:rsidR="00740501" w:rsidRPr="00840DD7" w:rsidRDefault="00740501" w:rsidP="009156D1">
      <w:pPr>
        <w:rPr>
          <w:rFonts w:asciiTheme="minorHAnsi" w:hAnsiTheme="minorHAnsi"/>
          <w:sz w:val="22"/>
          <w:szCs w:val="22"/>
        </w:rPr>
      </w:pPr>
    </w:p>
    <w:p w14:paraId="0E86FF07" w14:textId="77777777" w:rsidR="000422BC" w:rsidRPr="00840DD7" w:rsidRDefault="009156D1" w:rsidP="000422BC">
      <w:pPr>
        <w:pStyle w:val="Odstavecseseznamem"/>
        <w:jc w:val="center"/>
        <w:rPr>
          <w:rFonts w:asciiTheme="minorHAnsi" w:hAnsiTheme="minorHAnsi"/>
          <w:b/>
        </w:rPr>
      </w:pPr>
      <w:r w:rsidRPr="00840DD7">
        <w:rPr>
          <w:rFonts w:asciiTheme="minorHAnsi" w:hAnsiTheme="minorHAnsi"/>
          <w:b/>
        </w:rPr>
        <w:t>IX.</w:t>
      </w:r>
    </w:p>
    <w:p w14:paraId="2E047E65" w14:textId="6BF2668A" w:rsidR="00872B99" w:rsidRPr="00840DD7" w:rsidRDefault="00872B99" w:rsidP="000422BC">
      <w:pPr>
        <w:pStyle w:val="Odstavecseseznamem"/>
        <w:jc w:val="center"/>
        <w:rPr>
          <w:rFonts w:asciiTheme="minorHAnsi" w:hAnsiTheme="minorHAnsi"/>
          <w:b/>
          <w:lang w:val="en-US"/>
        </w:rPr>
      </w:pPr>
      <w:r w:rsidRPr="00840DD7">
        <w:rPr>
          <w:rFonts w:asciiTheme="minorHAnsi" w:hAnsiTheme="minorHAnsi"/>
          <w:b/>
        </w:rPr>
        <w:t>Předseda spolku</w:t>
      </w:r>
    </w:p>
    <w:p w14:paraId="7D71A8AD" w14:textId="77777777" w:rsidR="00872B99" w:rsidRPr="00840DD7" w:rsidRDefault="00872B99" w:rsidP="00872B99">
      <w:pPr>
        <w:ind w:left="360"/>
        <w:rPr>
          <w:rFonts w:asciiTheme="minorHAnsi" w:hAnsiTheme="minorHAnsi"/>
          <w:sz w:val="22"/>
          <w:szCs w:val="22"/>
        </w:rPr>
      </w:pPr>
    </w:p>
    <w:p w14:paraId="0C60F9B3" w14:textId="7327BC4F" w:rsidR="00872B99" w:rsidRPr="00840DD7" w:rsidRDefault="00872B99" w:rsidP="00F5643F">
      <w:pPr>
        <w:pStyle w:val="Odstavecseseznamem"/>
        <w:numPr>
          <w:ilvl w:val="6"/>
          <w:numId w:val="27"/>
        </w:numPr>
        <w:tabs>
          <w:tab w:val="clear" w:pos="2520"/>
        </w:tabs>
        <w:ind w:left="709" w:hanging="425"/>
        <w:rPr>
          <w:rFonts w:asciiTheme="minorHAnsi" w:hAnsiTheme="minorHAnsi"/>
        </w:rPr>
      </w:pPr>
      <w:r w:rsidRPr="00840DD7">
        <w:rPr>
          <w:rFonts w:asciiTheme="minorHAnsi" w:hAnsiTheme="minorHAnsi"/>
        </w:rPr>
        <w:t>Předseda je statutárním orgánem spolku, zastupuje spolek navenek a jedná jeho jménem v souladu s rozhodnutím valné hromady a výkonného výboru. Je volen na čtyřleté funkční období.</w:t>
      </w:r>
    </w:p>
    <w:p w14:paraId="7F57FD73" w14:textId="77777777" w:rsidR="00872B99" w:rsidRPr="00840DD7" w:rsidRDefault="00872B99" w:rsidP="00872B99">
      <w:pPr>
        <w:jc w:val="both"/>
        <w:rPr>
          <w:rFonts w:asciiTheme="minorHAnsi" w:hAnsiTheme="minorHAnsi"/>
          <w:sz w:val="22"/>
          <w:szCs w:val="22"/>
        </w:rPr>
      </w:pPr>
    </w:p>
    <w:p w14:paraId="6DA3122C" w14:textId="598FA5D7" w:rsidR="00872B99" w:rsidRPr="00840DD7" w:rsidRDefault="00872B99" w:rsidP="00A22009">
      <w:pPr>
        <w:pStyle w:val="Odstavecseseznamem"/>
        <w:numPr>
          <w:ilvl w:val="6"/>
          <w:numId w:val="27"/>
        </w:numPr>
        <w:tabs>
          <w:tab w:val="clear" w:pos="2520"/>
        </w:tabs>
        <w:ind w:left="709" w:hanging="425"/>
        <w:rPr>
          <w:rFonts w:asciiTheme="minorHAnsi" w:hAnsiTheme="minorHAnsi"/>
        </w:rPr>
      </w:pPr>
      <w:r w:rsidRPr="00840DD7">
        <w:rPr>
          <w:rFonts w:asciiTheme="minorHAnsi" w:hAnsiTheme="minorHAnsi"/>
        </w:rPr>
        <w:t xml:space="preserve">Předseda spolku svolává </w:t>
      </w:r>
      <w:r w:rsidRPr="005B7C72">
        <w:rPr>
          <w:rFonts w:asciiTheme="minorHAnsi" w:hAnsiTheme="minorHAnsi"/>
          <w:strike/>
        </w:rPr>
        <w:t>čle</w:t>
      </w:r>
      <w:r w:rsidR="00840DD7" w:rsidRPr="005B7C72">
        <w:rPr>
          <w:rFonts w:asciiTheme="minorHAnsi" w:hAnsiTheme="minorHAnsi"/>
          <w:strike/>
        </w:rPr>
        <w:t>nskou schůzi</w:t>
      </w:r>
      <w:r w:rsidR="005B7C72" w:rsidRPr="005B7C72">
        <w:rPr>
          <w:rFonts w:asciiTheme="minorHAnsi" w:hAnsiTheme="minorHAnsi"/>
          <w:i/>
          <w:strike/>
        </w:rPr>
        <w:t xml:space="preserve"> </w:t>
      </w:r>
      <w:r w:rsidR="00840DD7" w:rsidRPr="005B7C72">
        <w:rPr>
          <w:rFonts w:asciiTheme="minorHAnsi" w:hAnsiTheme="minorHAnsi"/>
          <w:strike/>
        </w:rPr>
        <w:t>všech členů spolku</w:t>
      </w:r>
      <w:r w:rsidR="005B7C72">
        <w:rPr>
          <w:rFonts w:asciiTheme="minorHAnsi" w:hAnsiTheme="minorHAnsi"/>
        </w:rPr>
        <w:t xml:space="preserve"> </w:t>
      </w:r>
      <w:r w:rsidR="005B7C72">
        <w:rPr>
          <w:rFonts w:asciiTheme="minorHAnsi" w:hAnsiTheme="minorHAnsi"/>
          <w:i/>
        </w:rPr>
        <w:t>valnou hromadu</w:t>
      </w:r>
      <w:r w:rsidR="00840DD7" w:rsidRPr="00840DD7">
        <w:rPr>
          <w:rFonts w:asciiTheme="minorHAnsi" w:hAnsiTheme="minorHAnsi"/>
        </w:rPr>
        <w:t xml:space="preserve">, nejméně </w:t>
      </w:r>
      <w:r w:rsidR="00840DD7" w:rsidRPr="005B7C72">
        <w:rPr>
          <w:rFonts w:asciiTheme="minorHAnsi" w:hAnsiTheme="minorHAnsi"/>
          <w:strike/>
        </w:rPr>
        <w:t>dvakrát</w:t>
      </w:r>
      <w:r w:rsidR="00840DD7" w:rsidRPr="00840DD7">
        <w:rPr>
          <w:rFonts w:asciiTheme="minorHAnsi" w:hAnsiTheme="minorHAnsi"/>
        </w:rPr>
        <w:t xml:space="preserve"> </w:t>
      </w:r>
      <w:r w:rsidR="005B7C72">
        <w:rPr>
          <w:rFonts w:asciiTheme="minorHAnsi" w:hAnsiTheme="minorHAnsi"/>
          <w:i/>
        </w:rPr>
        <w:t xml:space="preserve">jednou </w:t>
      </w:r>
      <w:r w:rsidR="00840DD7" w:rsidRPr="00840DD7">
        <w:rPr>
          <w:rFonts w:asciiTheme="minorHAnsi" w:hAnsiTheme="minorHAnsi"/>
        </w:rPr>
        <w:t>ročně.</w:t>
      </w:r>
    </w:p>
    <w:p w14:paraId="23FD0351" w14:textId="77777777" w:rsidR="00872B99" w:rsidRPr="00840DD7" w:rsidRDefault="00872B99" w:rsidP="00872B99">
      <w:pPr>
        <w:jc w:val="both"/>
        <w:rPr>
          <w:rFonts w:asciiTheme="minorHAnsi" w:hAnsiTheme="minorHAnsi"/>
          <w:sz w:val="22"/>
          <w:szCs w:val="22"/>
        </w:rPr>
      </w:pPr>
    </w:p>
    <w:p w14:paraId="3C751278" w14:textId="3942FEB2" w:rsidR="00872B99" w:rsidRPr="00CF38D0" w:rsidRDefault="00872B99" w:rsidP="00A22009">
      <w:pPr>
        <w:pStyle w:val="Odstavecseseznamem"/>
        <w:numPr>
          <w:ilvl w:val="6"/>
          <w:numId w:val="27"/>
        </w:numPr>
        <w:tabs>
          <w:tab w:val="clear" w:pos="2520"/>
        </w:tabs>
        <w:ind w:left="709" w:hanging="425"/>
        <w:rPr>
          <w:rFonts w:asciiTheme="minorHAnsi" w:hAnsiTheme="minorHAnsi"/>
          <w:strike/>
        </w:rPr>
      </w:pPr>
      <w:r w:rsidRPr="00CF38D0">
        <w:rPr>
          <w:rFonts w:asciiTheme="minorHAnsi" w:hAnsiTheme="minorHAnsi"/>
          <w:strike/>
        </w:rPr>
        <w:t>Předseda spolku může být zastoupen</w:t>
      </w:r>
      <w:r w:rsidR="006A0817" w:rsidRPr="00CF38D0">
        <w:rPr>
          <w:rFonts w:asciiTheme="minorHAnsi" w:hAnsiTheme="minorHAnsi"/>
          <w:strike/>
        </w:rPr>
        <w:t xml:space="preserve"> z řad členů valné hromady spolku</w:t>
      </w:r>
      <w:r w:rsidR="005B7C72" w:rsidRPr="00CF38D0">
        <w:rPr>
          <w:rFonts w:asciiTheme="minorHAnsi" w:hAnsiTheme="minorHAnsi"/>
          <w:strike/>
        </w:rPr>
        <w:t xml:space="preserve"> dvěma zástupci – místopředsedy.</w:t>
      </w:r>
    </w:p>
    <w:p w14:paraId="7252497A" w14:textId="77777777" w:rsidR="00872B99" w:rsidRPr="00840DD7" w:rsidRDefault="00872B99" w:rsidP="00872B99">
      <w:pPr>
        <w:jc w:val="both"/>
        <w:rPr>
          <w:rFonts w:asciiTheme="minorHAnsi" w:hAnsiTheme="minorHAnsi"/>
          <w:sz w:val="22"/>
          <w:szCs w:val="22"/>
        </w:rPr>
      </w:pPr>
    </w:p>
    <w:p w14:paraId="59D9BCE3" w14:textId="245142BD" w:rsidR="00872B99" w:rsidRPr="00840DD7" w:rsidRDefault="00872B99" w:rsidP="00A22009">
      <w:pPr>
        <w:pStyle w:val="Odstavecseseznamem"/>
        <w:numPr>
          <w:ilvl w:val="6"/>
          <w:numId w:val="27"/>
        </w:numPr>
        <w:tabs>
          <w:tab w:val="clear" w:pos="2520"/>
        </w:tabs>
        <w:ind w:left="709" w:hanging="425"/>
        <w:rPr>
          <w:rFonts w:asciiTheme="minorHAnsi" w:hAnsiTheme="minorHAnsi"/>
        </w:rPr>
      </w:pPr>
      <w:r w:rsidRPr="00840DD7">
        <w:rPr>
          <w:rFonts w:asciiTheme="minorHAnsi" w:hAnsiTheme="minorHAnsi"/>
        </w:rPr>
        <w:t>Společně s ostatními členy valné hromady a produktovým manažerem destinace rozhoduje o realizaci opatření, která musí být provedena neodkladně včetně operativního uvolnění finančních prostředků na činnost spolku. O takto učiněných opatřeních informuje předseda výkonný výbor.</w:t>
      </w:r>
    </w:p>
    <w:p w14:paraId="694A0D42" w14:textId="77777777" w:rsidR="00010C6D" w:rsidRDefault="00010C6D" w:rsidP="0049605E">
      <w:pPr>
        <w:jc w:val="center"/>
        <w:rPr>
          <w:rFonts w:asciiTheme="minorHAnsi" w:hAnsiTheme="minorHAnsi"/>
          <w:b/>
          <w:sz w:val="22"/>
          <w:szCs w:val="22"/>
          <w:lang w:val="en-US"/>
        </w:rPr>
      </w:pPr>
    </w:p>
    <w:p w14:paraId="58EB86A0" w14:textId="77777777" w:rsidR="00010C6D" w:rsidRDefault="00010C6D" w:rsidP="0049605E">
      <w:pPr>
        <w:jc w:val="center"/>
        <w:rPr>
          <w:rFonts w:asciiTheme="minorHAnsi" w:hAnsiTheme="minorHAnsi"/>
          <w:b/>
          <w:sz w:val="22"/>
          <w:szCs w:val="22"/>
          <w:lang w:val="en-US"/>
        </w:rPr>
      </w:pPr>
    </w:p>
    <w:p w14:paraId="5E98864F" w14:textId="77777777" w:rsidR="00010C6D" w:rsidRDefault="00010C6D" w:rsidP="0049605E">
      <w:pPr>
        <w:jc w:val="center"/>
        <w:rPr>
          <w:rFonts w:asciiTheme="minorHAnsi" w:hAnsiTheme="minorHAnsi"/>
          <w:b/>
          <w:sz w:val="22"/>
          <w:szCs w:val="22"/>
          <w:lang w:val="en-US"/>
        </w:rPr>
      </w:pPr>
    </w:p>
    <w:p w14:paraId="4F4426C2" w14:textId="77777777" w:rsidR="00F06E9E" w:rsidRPr="00840DD7" w:rsidRDefault="0094432D" w:rsidP="0049605E">
      <w:pPr>
        <w:jc w:val="center"/>
        <w:rPr>
          <w:rFonts w:asciiTheme="minorHAnsi" w:hAnsiTheme="minorHAnsi"/>
          <w:b/>
          <w:sz w:val="22"/>
          <w:szCs w:val="22"/>
          <w:lang w:val="en-US"/>
        </w:rPr>
      </w:pPr>
      <w:r w:rsidRPr="00840DD7">
        <w:rPr>
          <w:rFonts w:asciiTheme="minorHAnsi" w:hAnsiTheme="minorHAnsi"/>
          <w:b/>
          <w:sz w:val="22"/>
          <w:szCs w:val="22"/>
          <w:lang w:val="en-US"/>
        </w:rPr>
        <w:t>X</w:t>
      </w:r>
      <w:r w:rsidR="00F06E9E" w:rsidRPr="00840DD7">
        <w:rPr>
          <w:rFonts w:asciiTheme="minorHAnsi" w:hAnsiTheme="minorHAnsi"/>
          <w:b/>
          <w:sz w:val="22"/>
          <w:szCs w:val="22"/>
          <w:lang w:val="en-US"/>
        </w:rPr>
        <w:t>.</w:t>
      </w:r>
    </w:p>
    <w:p w14:paraId="075D5631" w14:textId="77777777" w:rsidR="003034B2" w:rsidRPr="00840DD7" w:rsidRDefault="003034B2" w:rsidP="0049605E">
      <w:pPr>
        <w:jc w:val="center"/>
        <w:rPr>
          <w:rFonts w:asciiTheme="minorHAnsi" w:hAnsiTheme="minorHAnsi"/>
          <w:b/>
          <w:sz w:val="22"/>
          <w:szCs w:val="22"/>
          <w:lang w:val="en-US"/>
        </w:rPr>
      </w:pPr>
      <w:r w:rsidRPr="00840DD7">
        <w:rPr>
          <w:rFonts w:asciiTheme="minorHAnsi" w:hAnsiTheme="minorHAnsi"/>
          <w:b/>
          <w:sz w:val="22"/>
          <w:szCs w:val="22"/>
          <w:lang w:val="en-US"/>
        </w:rPr>
        <w:t xml:space="preserve">Produktový manažer </w:t>
      </w:r>
      <w:r w:rsidR="00383A54" w:rsidRPr="00840DD7">
        <w:rPr>
          <w:rFonts w:asciiTheme="minorHAnsi" w:hAnsiTheme="minorHAnsi"/>
          <w:b/>
          <w:sz w:val="22"/>
          <w:szCs w:val="22"/>
          <w:lang w:val="en-US"/>
        </w:rPr>
        <w:t>destinace</w:t>
      </w:r>
    </w:p>
    <w:p w14:paraId="22C04349" w14:textId="77777777" w:rsidR="00CF0C09" w:rsidRPr="00840DD7" w:rsidRDefault="00CF0C09" w:rsidP="0049605E">
      <w:pPr>
        <w:jc w:val="center"/>
        <w:rPr>
          <w:rFonts w:asciiTheme="minorHAnsi" w:hAnsiTheme="minorHAnsi"/>
          <w:sz w:val="22"/>
          <w:szCs w:val="22"/>
          <w:lang w:val="en-US"/>
        </w:rPr>
      </w:pPr>
    </w:p>
    <w:p w14:paraId="44E204D0" w14:textId="62935D96" w:rsidR="00D01440" w:rsidRPr="00840DD7" w:rsidRDefault="000519A6" w:rsidP="00A22009">
      <w:pPr>
        <w:pStyle w:val="Odstavecseseznamem"/>
        <w:numPr>
          <w:ilvl w:val="6"/>
          <w:numId w:val="6"/>
        </w:numPr>
        <w:tabs>
          <w:tab w:val="clear" w:pos="2520"/>
          <w:tab w:val="num" w:pos="2160"/>
        </w:tabs>
        <w:ind w:left="709" w:hanging="425"/>
        <w:rPr>
          <w:rFonts w:asciiTheme="minorHAnsi" w:hAnsiTheme="minorHAnsi"/>
          <w:lang w:val="en-US"/>
        </w:rPr>
      </w:pPr>
      <w:r w:rsidRPr="00840DD7">
        <w:rPr>
          <w:rFonts w:asciiTheme="minorHAnsi" w:hAnsiTheme="minorHAnsi"/>
          <w:lang w:val="en-US"/>
        </w:rPr>
        <w:t xml:space="preserve">Produktový manažer destinace je zaměstnancem JCCR a </w:t>
      </w:r>
      <w:r w:rsidR="00D01440" w:rsidRPr="00840DD7">
        <w:rPr>
          <w:rFonts w:asciiTheme="minorHAnsi" w:hAnsiTheme="minorHAnsi"/>
          <w:lang w:val="en-US"/>
        </w:rPr>
        <w:t xml:space="preserve">je </w:t>
      </w:r>
      <w:r w:rsidR="000C5367" w:rsidRPr="00840DD7">
        <w:rPr>
          <w:rFonts w:asciiTheme="minorHAnsi" w:hAnsiTheme="minorHAnsi"/>
          <w:lang w:val="en-US"/>
        </w:rPr>
        <w:t>jmenován na základě výběrového řízení a schválení valnou hromadou</w:t>
      </w:r>
      <w:r w:rsidR="00D01440" w:rsidRPr="00840DD7">
        <w:rPr>
          <w:rFonts w:asciiTheme="minorHAnsi" w:hAnsiTheme="minorHAnsi"/>
          <w:lang w:val="en-US"/>
        </w:rPr>
        <w:t>.</w:t>
      </w:r>
    </w:p>
    <w:p w14:paraId="2DDF695E" w14:textId="77777777" w:rsidR="00D01440" w:rsidRPr="00840DD7" w:rsidRDefault="00D01440" w:rsidP="00CF0C09">
      <w:pPr>
        <w:rPr>
          <w:rFonts w:asciiTheme="minorHAnsi" w:hAnsiTheme="minorHAnsi"/>
          <w:sz w:val="22"/>
          <w:szCs w:val="22"/>
          <w:lang w:val="en-US"/>
        </w:rPr>
      </w:pPr>
    </w:p>
    <w:p w14:paraId="6EDA11C3" w14:textId="67F9A5A5" w:rsidR="00CF0C09" w:rsidRPr="00840DD7" w:rsidRDefault="00D01440" w:rsidP="000860FA">
      <w:pPr>
        <w:pStyle w:val="Odstavecseseznamem"/>
        <w:numPr>
          <w:ilvl w:val="6"/>
          <w:numId w:val="6"/>
        </w:numPr>
        <w:tabs>
          <w:tab w:val="clear" w:pos="2520"/>
          <w:tab w:val="num" w:pos="2410"/>
        </w:tabs>
        <w:ind w:left="709" w:hanging="425"/>
        <w:rPr>
          <w:rFonts w:asciiTheme="minorHAnsi" w:hAnsiTheme="minorHAnsi"/>
          <w:lang w:val="en-US"/>
        </w:rPr>
      </w:pPr>
      <w:r w:rsidRPr="00840DD7">
        <w:rPr>
          <w:rFonts w:asciiTheme="minorHAnsi" w:hAnsiTheme="minorHAnsi"/>
          <w:lang w:val="en-US"/>
        </w:rPr>
        <w:t>S</w:t>
      </w:r>
      <w:r w:rsidR="000519A6" w:rsidRPr="00840DD7">
        <w:rPr>
          <w:rFonts w:asciiTheme="minorHAnsi" w:hAnsiTheme="minorHAnsi"/>
          <w:lang w:val="en-US"/>
        </w:rPr>
        <w:t>polečně s destinační společností – spolkem – má na starosti řízení turistické oblasti zejména:</w:t>
      </w:r>
    </w:p>
    <w:p w14:paraId="3EE86525" w14:textId="77777777" w:rsidR="000519A6" w:rsidRPr="00840DD7" w:rsidRDefault="000519A6" w:rsidP="00F5643F">
      <w:pPr>
        <w:numPr>
          <w:ilvl w:val="0"/>
          <w:numId w:val="29"/>
        </w:numPr>
        <w:shd w:val="clear" w:color="auto" w:fill="FFFFFF"/>
        <w:tabs>
          <w:tab w:val="clear" w:pos="360"/>
          <w:tab w:val="num" w:pos="1134"/>
        </w:tabs>
        <w:ind w:left="1134" w:hanging="425"/>
        <w:rPr>
          <w:rFonts w:asciiTheme="minorHAnsi" w:hAnsiTheme="minorHAnsi" w:cs="Arial"/>
          <w:sz w:val="22"/>
          <w:szCs w:val="22"/>
        </w:rPr>
      </w:pPr>
      <w:r w:rsidRPr="00840DD7">
        <w:rPr>
          <w:rFonts w:asciiTheme="minorHAnsi" w:hAnsiTheme="minorHAnsi" w:cs="Arial"/>
          <w:sz w:val="22"/>
          <w:szCs w:val="22"/>
        </w:rPr>
        <w:t>péče o produktové portfolio destinace</w:t>
      </w:r>
    </w:p>
    <w:p w14:paraId="747D074B" w14:textId="77777777" w:rsidR="000519A6" w:rsidRPr="00840DD7" w:rsidRDefault="000519A6" w:rsidP="00F5643F">
      <w:pPr>
        <w:numPr>
          <w:ilvl w:val="0"/>
          <w:numId w:val="29"/>
        </w:numPr>
        <w:shd w:val="clear" w:color="auto" w:fill="FFFFFF"/>
        <w:tabs>
          <w:tab w:val="clear" w:pos="360"/>
        </w:tabs>
        <w:ind w:left="1134" w:hanging="425"/>
        <w:rPr>
          <w:rFonts w:asciiTheme="minorHAnsi" w:hAnsiTheme="minorHAnsi" w:cs="Arial"/>
          <w:sz w:val="22"/>
          <w:szCs w:val="22"/>
        </w:rPr>
      </w:pPr>
      <w:r w:rsidRPr="00840DD7">
        <w:rPr>
          <w:rFonts w:asciiTheme="minorHAnsi" w:hAnsiTheme="minorHAnsi" w:cs="Arial"/>
          <w:sz w:val="22"/>
          <w:szCs w:val="22"/>
        </w:rPr>
        <w:t>návrhy, tvorba a spouštění nových produktů</w:t>
      </w:r>
    </w:p>
    <w:p w14:paraId="7B8DB3B1" w14:textId="77777777" w:rsidR="000519A6" w:rsidRPr="00840DD7" w:rsidRDefault="000519A6" w:rsidP="00F5643F">
      <w:pPr>
        <w:numPr>
          <w:ilvl w:val="0"/>
          <w:numId w:val="29"/>
        </w:numPr>
        <w:shd w:val="clear" w:color="auto" w:fill="FFFFFF"/>
        <w:tabs>
          <w:tab w:val="clear" w:pos="360"/>
          <w:tab w:val="num" w:pos="1134"/>
        </w:tabs>
        <w:ind w:left="1134" w:hanging="425"/>
        <w:rPr>
          <w:rFonts w:asciiTheme="minorHAnsi" w:hAnsiTheme="minorHAnsi" w:cs="Arial"/>
          <w:sz w:val="22"/>
          <w:szCs w:val="22"/>
        </w:rPr>
      </w:pPr>
      <w:r w:rsidRPr="00840DD7">
        <w:rPr>
          <w:rFonts w:asciiTheme="minorHAnsi" w:hAnsiTheme="minorHAnsi" w:cs="Arial"/>
          <w:sz w:val="22"/>
          <w:szCs w:val="22"/>
        </w:rPr>
        <w:t>příprava produktových materiálů</w:t>
      </w:r>
    </w:p>
    <w:p w14:paraId="0633796D" w14:textId="77777777" w:rsidR="000519A6" w:rsidRPr="00840DD7" w:rsidRDefault="000519A6" w:rsidP="00F5643F">
      <w:pPr>
        <w:numPr>
          <w:ilvl w:val="0"/>
          <w:numId w:val="29"/>
        </w:numPr>
        <w:shd w:val="clear" w:color="auto" w:fill="FFFFFF"/>
        <w:tabs>
          <w:tab w:val="clear" w:pos="360"/>
          <w:tab w:val="num" w:pos="1134"/>
        </w:tabs>
        <w:ind w:left="1134" w:hanging="425"/>
        <w:rPr>
          <w:rFonts w:asciiTheme="minorHAnsi" w:hAnsiTheme="minorHAnsi" w:cs="Arial"/>
          <w:sz w:val="22"/>
          <w:szCs w:val="22"/>
        </w:rPr>
      </w:pPr>
      <w:r w:rsidRPr="00840DD7">
        <w:rPr>
          <w:rFonts w:asciiTheme="minorHAnsi" w:hAnsiTheme="minorHAnsi" w:cs="Arial"/>
          <w:sz w:val="22"/>
          <w:szCs w:val="22"/>
        </w:rPr>
        <w:t>produktová školení</w:t>
      </w:r>
    </w:p>
    <w:p w14:paraId="7FC60244" w14:textId="77777777" w:rsidR="000519A6" w:rsidRPr="00840DD7" w:rsidRDefault="000519A6" w:rsidP="00F5643F">
      <w:pPr>
        <w:numPr>
          <w:ilvl w:val="0"/>
          <w:numId w:val="29"/>
        </w:numPr>
        <w:shd w:val="clear" w:color="auto" w:fill="FFFFFF"/>
        <w:tabs>
          <w:tab w:val="clear" w:pos="360"/>
        </w:tabs>
        <w:ind w:left="1134" w:hanging="425"/>
        <w:rPr>
          <w:rFonts w:asciiTheme="minorHAnsi" w:hAnsiTheme="minorHAnsi" w:cs="Arial"/>
          <w:sz w:val="22"/>
          <w:szCs w:val="22"/>
        </w:rPr>
      </w:pPr>
      <w:r w:rsidRPr="00840DD7">
        <w:rPr>
          <w:rFonts w:asciiTheme="minorHAnsi" w:hAnsiTheme="minorHAnsi" w:cs="Arial"/>
          <w:sz w:val="22"/>
          <w:szCs w:val="22"/>
        </w:rPr>
        <w:t xml:space="preserve">spoluvytváření marketingových komunikačních strategií </w:t>
      </w:r>
    </w:p>
    <w:p w14:paraId="6A51E954" w14:textId="77777777" w:rsidR="000519A6" w:rsidRPr="00840DD7" w:rsidRDefault="000519A6" w:rsidP="00F5643F">
      <w:pPr>
        <w:numPr>
          <w:ilvl w:val="0"/>
          <w:numId w:val="29"/>
        </w:numPr>
        <w:shd w:val="clear" w:color="auto" w:fill="FFFFFF"/>
        <w:tabs>
          <w:tab w:val="clear" w:pos="360"/>
          <w:tab w:val="num" w:pos="1276"/>
        </w:tabs>
        <w:ind w:left="1134" w:hanging="425"/>
        <w:rPr>
          <w:rFonts w:asciiTheme="minorHAnsi" w:hAnsiTheme="minorHAnsi" w:cs="Arial"/>
          <w:sz w:val="22"/>
          <w:szCs w:val="22"/>
        </w:rPr>
      </w:pPr>
      <w:r w:rsidRPr="00840DD7">
        <w:rPr>
          <w:rFonts w:asciiTheme="minorHAnsi" w:hAnsiTheme="minorHAnsi" w:cs="Arial"/>
          <w:sz w:val="22"/>
          <w:szCs w:val="22"/>
        </w:rPr>
        <w:t>spoluúčast na realizaci marketingových komunikačních strategií</w:t>
      </w:r>
    </w:p>
    <w:p w14:paraId="63713AD1" w14:textId="77777777" w:rsidR="000519A6" w:rsidRPr="00840DD7" w:rsidRDefault="000519A6" w:rsidP="00F5643F">
      <w:pPr>
        <w:numPr>
          <w:ilvl w:val="0"/>
          <w:numId w:val="29"/>
        </w:numPr>
        <w:shd w:val="clear" w:color="auto" w:fill="FFFFFF"/>
        <w:tabs>
          <w:tab w:val="clear" w:pos="360"/>
          <w:tab w:val="num" w:pos="1134"/>
        </w:tabs>
        <w:ind w:left="1134" w:hanging="425"/>
        <w:rPr>
          <w:rFonts w:asciiTheme="minorHAnsi" w:hAnsiTheme="minorHAnsi" w:cs="Arial"/>
          <w:sz w:val="22"/>
          <w:szCs w:val="22"/>
        </w:rPr>
      </w:pPr>
      <w:r w:rsidRPr="00840DD7">
        <w:rPr>
          <w:rFonts w:asciiTheme="minorHAnsi" w:hAnsiTheme="minorHAnsi" w:cs="Arial"/>
          <w:sz w:val="22"/>
          <w:szCs w:val="22"/>
        </w:rPr>
        <w:t>koordinace klíčových projektů</w:t>
      </w:r>
    </w:p>
    <w:p w14:paraId="09EA5512" w14:textId="77777777" w:rsidR="000519A6" w:rsidRPr="00840DD7" w:rsidRDefault="000519A6" w:rsidP="00F5643F">
      <w:pPr>
        <w:numPr>
          <w:ilvl w:val="0"/>
          <w:numId w:val="29"/>
        </w:numPr>
        <w:shd w:val="clear" w:color="auto" w:fill="FFFFFF"/>
        <w:tabs>
          <w:tab w:val="clear" w:pos="360"/>
          <w:tab w:val="num" w:pos="1134"/>
        </w:tabs>
        <w:ind w:left="1134" w:hanging="425"/>
        <w:rPr>
          <w:rFonts w:asciiTheme="minorHAnsi" w:hAnsiTheme="minorHAnsi" w:cs="Arial"/>
          <w:sz w:val="22"/>
          <w:szCs w:val="22"/>
        </w:rPr>
      </w:pPr>
      <w:r w:rsidRPr="00840DD7">
        <w:rPr>
          <w:rFonts w:asciiTheme="minorHAnsi" w:hAnsiTheme="minorHAnsi" w:cs="Arial"/>
          <w:sz w:val="22"/>
          <w:szCs w:val="22"/>
        </w:rPr>
        <w:t>sledování trhu a nových příležitostí</w:t>
      </w:r>
    </w:p>
    <w:p w14:paraId="7DCE51A7" w14:textId="77777777" w:rsidR="000519A6" w:rsidRPr="00840DD7" w:rsidRDefault="000519A6" w:rsidP="00840DD7">
      <w:pPr>
        <w:numPr>
          <w:ilvl w:val="0"/>
          <w:numId w:val="29"/>
        </w:numPr>
        <w:shd w:val="clear" w:color="auto" w:fill="FFFFFF"/>
        <w:tabs>
          <w:tab w:val="clear" w:pos="360"/>
          <w:tab w:val="num" w:pos="1134"/>
        </w:tabs>
        <w:ind w:left="1134" w:hanging="425"/>
        <w:rPr>
          <w:rFonts w:asciiTheme="minorHAnsi" w:hAnsiTheme="minorHAnsi" w:cs="Arial"/>
          <w:sz w:val="22"/>
          <w:szCs w:val="22"/>
        </w:rPr>
      </w:pPr>
      <w:r w:rsidRPr="00840DD7">
        <w:rPr>
          <w:rFonts w:asciiTheme="minorHAnsi" w:hAnsiTheme="minorHAnsi" w:cs="Arial"/>
          <w:sz w:val="22"/>
          <w:szCs w:val="22"/>
        </w:rPr>
        <w:t>vyhodnocování efektivity</w:t>
      </w:r>
    </w:p>
    <w:p w14:paraId="6F1F63C2" w14:textId="77777777" w:rsidR="000519A6" w:rsidRPr="00840DD7" w:rsidRDefault="000519A6" w:rsidP="00F5643F">
      <w:pPr>
        <w:numPr>
          <w:ilvl w:val="0"/>
          <w:numId w:val="29"/>
        </w:numPr>
        <w:shd w:val="clear" w:color="auto" w:fill="FFFFFF"/>
        <w:tabs>
          <w:tab w:val="clear" w:pos="360"/>
          <w:tab w:val="num" w:pos="1134"/>
        </w:tabs>
        <w:ind w:left="1134" w:hanging="425"/>
        <w:rPr>
          <w:rFonts w:asciiTheme="minorHAnsi" w:hAnsiTheme="minorHAnsi" w:cs="Arial"/>
          <w:sz w:val="22"/>
          <w:szCs w:val="22"/>
        </w:rPr>
      </w:pPr>
      <w:r w:rsidRPr="00840DD7">
        <w:rPr>
          <w:rFonts w:asciiTheme="minorHAnsi" w:hAnsiTheme="minorHAnsi" w:cs="Arial"/>
          <w:sz w:val="22"/>
          <w:szCs w:val="22"/>
        </w:rPr>
        <w:t>přenos informací mezi turistickou oblastí a JCCR</w:t>
      </w:r>
    </w:p>
    <w:p w14:paraId="2242FF7E" w14:textId="77777777" w:rsidR="000519A6" w:rsidRPr="00840DD7" w:rsidRDefault="000519A6" w:rsidP="00F5643F">
      <w:pPr>
        <w:numPr>
          <w:ilvl w:val="0"/>
          <w:numId w:val="29"/>
        </w:numPr>
        <w:shd w:val="clear" w:color="auto" w:fill="FFFFFF"/>
        <w:tabs>
          <w:tab w:val="clear" w:pos="360"/>
          <w:tab w:val="num" w:pos="1134"/>
        </w:tabs>
        <w:ind w:left="1134" w:hanging="425"/>
        <w:rPr>
          <w:rFonts w:asciiTheme="minorHAnsi" w:hAnsiTheme="minorHAnsi" w:cs="Arial"/>
          <w:sz w:val="22"/>
          <w:szCs w:val="22"/>
        </w:rPr>
      </w:pPr>
      <w:r w:rsidRPr="00840DD7">
        <w:rPr>
          <w:rFonts w:asciiTheme="minorHAnsi" w:hAnsiTheme="minorHAnsi" w:cs="Arial"/>
          <w:sz w:val="22"/>
          <w:szCs w:val="22"/>
        </w:rPr>
        <w:t>další úkoly, které vyplynou z potřeb JCCR a turistické oblasti</w:t>
      </w:r>
    </w:p>
    <w:p w14:paraId="7F503B8B" w14:textId="77777777" w:rsidR="00D01440" w:rsidRPr="00840DD7" w:rsidRDefault="00D01440" w:rsidP="00D01440">
      <w:pPr>
        <w:shd w:val="clear" w:color="auto" w:fill="FFFFFF"/>
        <w:rPr>
          <w:rFonts w:asciiTheme="minorHAnsi" w:hAnsiTheme="minorHAnsi" w:cs="Arial"/>
          <w:sz w:val="22"/>
          <w:szCs w:val="22"/>
        </w:rPr>
      </w:pPr>
    </w:p>
    <w:p w14:paraId="179B289F" w14:textId="77777777" w:rsidR="00F042AB" w:rsidRPr="00840DD7" w:rsidRDefault="00F042AB" w:rsidP="0049605E">
      <w:pPr>
        <w:jc w:val="center"/>
        <w:rPr>
          <w:rFonts w:asciiTheme="minorHAnsi" w:hAnsiTheme="minorHAnsi"/>
          <w:b/>
          <w:sz w:val="22"/>
          <w:szCs w:val="22"/>
          <w:lang w:val="en-US"/>
        </w:rPr>
      </w:pPr>
    </w:p>
    <w:p w14:paraId="36721BFA" w14:textId="02818DF6" w:rsidR="003034B2" w:rsidRPr="00840DD7" w:rsidRDefault="003034B2" w:rsidP="0049605E">
      <w:pPr>
        <w:jc w:val="center"/>
        <w:rPr>
          <w:rFonts w:asciiTheme="minorHAnsi" w:hAnsiTheme="minorHAnsi"/>
          <w:b/>
          <w:sz w:val="22"/>
          <w:szCs w:val="22"/>
        </w:rPr>
      </w:pPr>
      <w:r w:rsidRPr="00840DD7">
        <w:rPr>
          <w:rFonts w:asciiTheme="minorHAnsi" w:hAnsiTheme="minorHAnsi"/>
          <w:b/>
          <w:sz w:val="22"/>
          <w:szCs w:val="22"/>
          <w:lang w:val="en-US"/>
        </w:rPr>
        <w:t>X</w:t>
      </w:r>
      <w:r w:rsidR="003263AC" w:rsidRPr="00840DD7">
        <w:rPr>
          <w:rFonts w:asciiTheme="minorHAnsi" w:hAnsiTheme="minorHAnsi"/>
          <w:b/>
          <w:sz w:val="22"/>
          <w:szCs w:val="22"/>
          <w:lang w:val="en-US"/>
        </w:rPr>
        <w:t>I</w:t>
      </w:r>
      <w:r w:rsidRPr="00840DD7">
        <w:rPr>
          <w:rFonts w:asciiTheme="minorHAnsi" w:hAnsiTheme="minorHAnsi"/>
          <w:b/>
          <w:sz w:val="22"/>
          <w:szCs w:val="22"/>
          <w:lang w:val="en-US"/>
        </w:rPr>
        <w:t>.</w:t>
      </w:r>
    </w:p>
    <w:p w14:paraId="52A812D9" w14:textId="77777777" w:rsidR="00F06E9E" w:rsidRPr="00840DD7" w:rsidRDefault="0094432D" w:rsidP="0049605E">
      <w:pPr>
        <w:jc w:val="center"/>
        <w:rPr>
          <w:rFonts w:asciiTheme="minorHAnsi" w:hAnsiTheme="minorHAnsi"/>
          <w:b/>
          <w:sz w:val="22"/>
          <w:szCs w:val="22"/>
          <w:lang w:val="en-US"/>
        </w:rPr>
      </w:pPr>
      <w:r w:rsidRPr="00840DD7">
        <w:rPr>
          <w:rFonts w:asciiTheme="minorHAnsi" w:hAnsiTheme="minorHAnsi"/>
          <w:b/>
          <w:sz w:val="22"/>
          <w:szCs w:val="22"/>
        </w:rPr>
        <w:t>Zásady</w:t>
      </w:r>
      <w:r w:rsidR="00F06E9E" w:rsidRPr="00840DD7">
        <w:rPr>
          <w:rFonts w:asciiTheme="minorHAnsi" w:hAnsiTheme="minorHAnsi"/>
          <w:b/>
          <w:sz w:val="22"/>
          <w:szCs w:val="22"/>
        </w:rPr>
        <w:t xml:space="preserve"> hospodaření</w:t>
      </w:r>
    </w:p>
    <w:p w14:paraId="14E7DE2F" w14:textId="77777777" w:rsidR="00F06E9E" w:rsidRPr="00840DD7" w:rsidRDefault="00F06E9E" w:rsidP="008B5A5D">
      <w:pPr>
        <w:rPr>
          <w:rFonts w:asciiTheme="minorHAnsi" w:hAnsiTheme="minorHAnsi"/>
          <w:sz w:val="22"/>
          <w:szCs w:val="22"/>
        </w:rPr>
      </w:pPr>
      <w:r w:rsidRPr="00840DD7">
        <w:rPr>
          <w:rFonts w:asciiTheme="minorHAnsi" w:hAnsiTheme="minorHAnsi"/>
          <w:sz w:val="22"/>
          <w:szCs w:val="22"/>
          <w:lang w:val="en-US"/>
        </w:rPr>
        <w:tab/>
      </w:r>
    </w:p>
    <w:p w14:paraId="1E437244" w14:textId="77777777" w:rsidR="00F06E9E" w:rsidRPr="00840DD7" w:rsidRDefault="00047DB4" w:rsidP="00047DB4">
      <w:pPr>
        <w:pStyle w:val="Odstavecseseznamem"/>
        <w:numPr>
          <w:ilvl w:val="6"/>
          <w:numId w:val="6"/>
        </w:numPr>
        <w:tabs>
          <w:tab w:val="clear" w:pos="2520"/>
          <w:tab w:val="num" w:pos="709"/>
        </w:tabs>
        <w:ind w:left="709" w:hanging="425"/>
        <w:rPr>
          <w:rFonts w:asciiTheme="minorHAnsi" w:hAnsiTheme="minorHAnsi"/>
          <w:lang w:val="en-US"/>
        </w:rPr>
      </w:pPr>
      <w:r w:rsidRPr="00840DD7">
        <w:rPr>
          <w:rFonts w:asciiTheme="minorHAnsi" w:hAnsiTheme="minorHAnsi"/>
        </w:rPr>
        <w:t>K dosažení vytýčených cílů a ke krytí výdajů si spolek vytváří vlastní majetek</w:t>
      </w:r>
      <w:r w:rsidR="0049727D" w:rsidRPr="00840DD7">
        <w:rPr>
          <w:rFonts w:asciiTheme="minorHAnsi" w:hAnsiTheme="minorHAnsi"/>
        </w:rPr>
        <w:t>.</w:t>
      </w:r>
    </w:p>
    <w:p w14:paraId="1C834F3B" w14:textId="77777777" w:rsidR="00F06E9E" w:rsidRPr="00840DD7" w:rsidRDefault="00C51938" w:rsidP="00C51938">
      <w:pPr>
        <w:ind w:left="284"/>
        <w:rPr>
          <w:rFonts w:asciiTheme="minorHAnsi" w:hAnsiTheme="minorHAnsi"/>
          <w:sz w:val="22"/>
          <w:szCs w:val="22"/>
        </w:rPr>
      </w:pPr>
      <w:r w:rsidRPr="00840DD7">
        <w:rPr>
          <w:rFonts w:asciiTheme="minorHAnsi" w:hAnsiTheme="minorHAnsi"/>
          <w:sz w:val="22"/>
          <w:szCs w:val="22"/>
        </w:rPr>
        <w:t>Příjmy spolku zejména tvoří:</w:t>
      </w:r>
    </w:p>
    <w:p w14:paraId="74834A92" w14:textId="77777777" w:rsidR="00F06E9E" w:rsidRPr="00840DD7" w:rsidRDefault="00F06E9E" w:rsidP="000422BC">
      <w:pPr>
        <w:numPr>
          <w:ilvl w:val="0"/>
          <w:numId w:val="2"/>
        </w:numPr>
        <w:tabs>
          <w:tab w:val="clear" w:pos="360"/>
        </w:tabs>
        <w:ind w:left="1134" w:hanging="425"/>
        <w:rPr>
          <w:rFonts w:asciiTheme="minorHAnsi" w:hAnsiTheme="minorHAnsi"/>
          <w:sz w:val="22"/>
          <w:szCs w:val="22"/>
        </w:rPr>
      </w:pPr>
      <w:r w:rsidRPr="00840DD7">
        <w:rPr>
          <w:rFonts w:asciiTheme="minorHAnsi" w:hAnsiTheme="minorHAnsi"/>
          <w:sz w:val="22"/>
          <w:szCs w:val="22"/>
        </w:rPr>
        <w:t>členské příspěvky</w:t>
      </w:r>
    </w:p>
    <w:p w14:paraId="6BD0AF75" w14:textId="251A8F45" w:rsidR="00F06E9E" w:rsidRPr="00840DD7" w:rsidRDefault="00F06E9E" w:rsidP="000422BC">
      <w:pPr>
        <w:numPr>
          <w:ilvl w:val="0"/>
          <w:numId w:val="2"/>
        </w:numPr>
        <w:tabs>
          <w:tab w:val="clear" w:pos="360"/>
          <w:tab w:val="num" w:pos="1134"/>
        </w:tabs>
        <w:ind w:left="1134" w:hanging="425"/>
        <w:rPr>
          <w:rFonts w:asciiTheme="minorHAnsi" w:hAnsiTheme="minorHAnsi"/>
          <w:sz w:val="22"/>
          <w:szCs w:val="22"/>
        </w:rPr>
      </w:pPr>
      <w:r w:rsidRPr="00840DD7">
        <w:rPr>
          <w:rFonts w:asciiTheme="minorHAnsi" w:hAnsiTheme="minorHAnsi"/>
          <w:sz w:val="22"/>
          <w:szCs w:val="22"/>
        </w:rPr>
        <w:t>příjmy</w:t>
      </w:r>
      <w:r w:rsidRPr="00840DD7">
        <w:rPr>
          <w:rFonts w:asciiTheme="minorHAnsi" w:hAnsiTheme="minorHAnsi"/>
          <w:sz w:val="22"/>
          <w:szCs w:val="22"/>
          <w:lang w:val="en-US"/>
        </w:rPr>
        <w:t xml:space="preserve"> z</w:t>
      </w:r>
      <w:r w:rsidRPr="00840DD7">
        <w:rPr>
          <w:rFonts w:asciiTheme="minorHAnsi" w:hAnsiTheme="minorHAnsi"/>
          <w:sz w:val="22"/>
          <w:szCs w:val="22"/>
        </w:rPr>
        <w:t xml:space="preserve"> vlastní </w:t>
      </w:r>
      <w:r w:rsidR="000C5367" w:rsidRPr="00840DD7">
        <w:rPr>
          <w:rFonts w:asciiTheme="minorHAnsi" w:hAnsiTheme="minorHAnsi"/>
          <w:sz w:val="22"/>
          <w:szCs w:val="22"/>
        </w:rPr>
        <w:t xml:space="preserve">vedlejší </w:t>
      </w:r>
      <w:r w:rsidRPr="00840DD7">
        <w:rPr>
          <w:rFonts w:asciiTheme="minorHAnsi" w:hAnsiTheme="minorHAnsi"/>
          <w:sz w:val="22"/>
          <w:szCs w:val="22"/>
        </w:rPr>
        <w:t xml:space="preserve">hospodářské činnosti, </w:t>
      </w:r>
    </w:p>
    <w:p w14:paraId="3FE8156A" w14:textId="77777777" w:rsidR="00FE34CA" w:rsidRPr="00840DD7" w:rsidRDefault="00F06E9E" w:rsidP="000422BC">
      <w:pPr>
        <w:numPr>
          <w:ilvl w:val="0"/>
          <w:numId w:val="2"/>
        </w:numPr>
        <w:tabs>
          <w:tab w:val="clear" w:pos="360"/>
          <w:tab w:val="num" w:pos="1276"/>
        </w:tabs>
        <w:ind w:left="1134" w:hanging="425"/>
        <w:rPr>
          <w:rFonts w:asciiTheme="minorHAnsi" w:hAnsiTheme="minorHAnsi"/>
          <w:sz w:val="22"/>
          <w:szCs w:val="22"/>
          <w:lang w:val="en-US"/>
        </w:rPr>
      </w:pPr>
      <w:r w:rsidRPr="00840DD7">
        <w:rPr>
          <w:rFonts w:asciiTheme="minorHAnsi" w:hAnsiTheme="minorHAnsi"/>
          <w:sz w:val="22"/>
          <w:szCs w:val="22"/>
        </w:rPr>
        <w:t>dotace</w:t>
      </w:r>
      <w:r w:rsidR="00FE34CA" w:rsidRPr="00840DD7">
        <w:rPr>
          <w:rFonts w:asciiTheme="minorHAnsi" w:hAnsiTheme="minorHAnsi"/>
          <w:sz w:val="22"/>
          <w:szCs w:val="22"/>
        </w:rPr>
        <w:t>, granty a příspěvky</w:t>
      </w:r>
    </w:p>
    <w:p w14:paraId="458A4B5D" w14:textId="30F28D89" w:rsidR="00F06E9E" w:rsidRPr="00840DD7" w:rsidRDefault="00F06E9E" w:rsidP="000422BC">
      <w:pPr>
        <w:numPr>
          <w:ilvl w:val="0"/>
          <w:numId w:val="2"/>
        </w:numPr>
        <w:tabs>
          <w:tab w:val="clear" w:pos="360"/>
        </w:tabs>
        <w:ind w:left="1134" w:hanging="425"/>
        <w:rPr>
          <w:rFonts w:asciiTheme="minorHAnsi" w:hAnsiTheme="minorHAnsi"/>
          <w:sz w:val="22"/>
          <w:szCs w:val="22"/>
        </w:rPr>
      </w:pPr>
      <w:r w:rsidRPr="00840DD7">
        <w:rPr>
          <w:rFonts w:asciiTheme="minorHAnsi" w:hAnsiTheme="minorHAnsi"/>
          <w:sz w:val="22"/>
          <w:szCs w:val="22"/>
        </w:rPr>
        <w:t>dary</w:t>
      </w:r>
      <w:r w:rsidR="000422BC" w:rsidRPr="00840DD7">
        <w:rPr>
          <w:rFonts w:asciiTheme="minorHAnsi" w:hAnsiTheme="minorHAnsi"/>
          <w:sz w:val="22"/>
          <w:szCs w:val="22"/>
        </w:rPr>
        <w:t>.</w:t>
      </w:r>
    </w:p>
    <w:p w14:paraId="67D9FE02" w14:textId="77777777" w:rsidR="000422BC" w:rsidRPr="00840DD7" w:rsidRDefault="000422BC" w:rsidP="000422BC">
      <w:pPr>
        <w:ind w:left="1134"/>
        <w:rPr>
          <w:rFonts w:asciiTheme="minorHAnsi" w:hAnsiTheme="minorHAnsi"/>
          <w:sz w:val="22"/>
          <w:szCs w:val="22"/>
        </w:rPr>
      </w:pPr>
    </w:p>
    <w:p w14:paraId="657A100A" w14:textId="77777777" w:rsidR="00A776CF" w:rsidRPr="00840DD7" w:rsidRDefault="00A776CF" w:rsidP="00A776CF">
      <w:pPr>
        <w:ind w:left="360"/>
        <w:jc w:val="both"/>
        <w:rPr>
          <w:rFonts w:asciiTheme="minorHAnsi" w:hAnsiTheme="minorHAnsi"/>
          <w:sz w:val="22"/>
          <w:szCs w:val="22"/>
        </w:rPr>
      </w:pPr>
      <w:r w:rsidRPr="00840DD7">
        <w:rPr>
          <w:rFonts w:asciiTheme="minorHAnsi" w:hAnsiTheme="minorHAnsi"/>
          <w:sz w:val="22"/>
          <w:szCs w:val="22"/>
        </w:rPr>
        <w:t xml:space="preserve">Veškeré získané prostředky musí být využívány ve smyslu těchto stanov. Prostředky musí být především použity k financování hlavních činností spolku naplňujících poslání a cíle spolku. </w:t>
      </w:r>
    </w:p>
    <w:p w14:paraId="16C646FF" w14:textId="77777777" w:rsidR="00A776CF" w:rsidRPr="00840DD7" w:rsidRDefault="00A776CF" w:rsidP="00A776CF">
      <w:pPr>
        <w:pStyle w:val="Odstavecseseznamem1"/>
        <w:ind w:left="0"/>
        <w:jc w:val="both"/>
        <w:rPr>
          <w:rFonts w:asciiTheme="minorHAnsi" w:hAnsiTheme="minorHAnsi"/>
          <w:sz w:val="22"/>
          <w:szCs w:val="22"/>
          <w:shd w:val="clear" w:color="auto" w:fill="FFFF00"/>
        </w:rPr>
      </w:pPr>
    </w:p>
    <w:p w14:paraId="0AAF6ACD" w14:textId="46F40A60" w:rsidR="00F06E9E" w:rsidRPr="00840DD7" w:rsidRDefault="00FB7990" w:rsidP="00FE34CA">
      <w:pPr>
        <w:pStyle w:val="Odstavecseseznamem"/>
        <w:numPr>
          <w:ilvl w:val="6"/>
          <w:numId w:val="6"/>
        </w:numPr>
        <w:tabs>
          <w:tab w:val="clear" w:pos="2520"/>
          <w:tab w:val="num" w:pos="709"/>
        </w:tabs>
        <w:ind w:left="709" w:hanging="425"/>
        <w:rPr>
          <w:rFonts w:asciiTheme="minorHAnsi" w:hAnsiTheme="minorHAnsi"/>
        </w:rPr>
      </w:pPr>
      <w:r w:rsidRPr="00840DD7">
        <w:rPr>
          <w:rFonts w:asciiTheme="minorHAnsi" w:hAnsiTheme="minorHAnsi"/>
        </w:rPr>
        <w:t>Majetek je ve vlastnictví spolku</w:t>
      </w:r>
      <w:r w:rsidR="00F06E9E" w:rsidRPr="00840DD7">
        <w:rPr>
          <w:rFonts w:asciiTheme="minorHAnsi" w:hAnsiTheme="minorHAnsi"/>
        </w:rPr>
        <w:t xml:space="preserve"> jako celku</w:t>
      </w:r>
      <w:r w:rsidR="00F06E9E" w:rsidRPr="00840DD7">
        <w:rPr>
          <w:rFonts w:asciiTheme="minorHAnsi" w:hAnsiTheme="minorHAnsi"/>
          <w:lang w:val="en-US"/>
        </w:rPr>
        <w:t>. O</w:t>
      </w:r>
      <w:r w:rsidR="00F06E9E" w:rsidRPr="00840DD7">
        <w:rPr>
          <w:rFonts w:asciiTheme="minorHAnsi" w:hAnsiTheme="minorHAnsi"/>
        </w:rPr>
        <w:t xml:space="preserve"> převodech práva hospodaření</w:t>
      </w:r>
      <w:r w:rsidR="00F06E9E" w:rsidRPr="00840DD7">
        <w:rPr>
          <w:rFonts w:asciiTheme="minorHAnsi" w:hAnsiTheme="minorHAnsi"/>
          <w:lang w:val="en-US"/>
        </w:rPr>
        <w:t xml:space="preserve"> k</w:t>
      </w:r>
      <w:r w:rsidR="00F06E9E" w:rsidRPr="00840DD7">
        <w:rPr>
          <w:rFonts w:asciiTheme="minorHAnsi" w:hAnsiTheme="minorHAnsi"/>
        </w:rPr>
        <w:t xml:space="preserve"> majetku i</w:t>
      </w:r>
      <w:r w:rsidR="00F06E9E" w:rsidRPr="00840DD7">
        <w:rPr>
          <w:rFonts w:asciiTheme="minorHAnsi" w:hAnsiTheme="minorHAnsi"/>
          <w:lang w:val="en-US"/>
        </w:rPr>
        <w:t xml:space="preserve"> o</w:t>
      </w:r>
      <w:r w:rsidR="00F06E9E" w:rsidRPr="00840DD7">
        <w:rPr>
          <w:rFonts w:asciiTheme="minorHAnsi" w:hAnsiTheme="minorHAnsi"/>
        </w:rPr>
        <w:t xml:space="preserve"> jeho nabývání</w:t>
      </w:r>
      <w:r w:rsidR="00F06E9E" w:rsidRPr="00840DD7">
        <w:rPr>
          <w:rFonts w:asciiTheme="minorHAnsi" w:hAnsiTheme="minorHAnsi"/>
          <w:lang w:val="en-US"/>
        </w:rPr>
        <w:t xml:space="preserve"> a</w:t>
      </w:r>
      <w:r w:rsidR="00F06E9E" w:rsidRPr="00840DD7">
        <w:rPr>
          <w:rFonts w:asciiTheme="minorHAnsi" w:hAnsiTheme="minorHAnsi"/>
        </w:rPr>
        <w:t xml:space="preserve"> pozbývání</w:t>
      </w:r>
      <w:r w:rsidR="00FE34CA" w:rsidRPr="00840DD7">
        <w:rPr>
          <w:rFonts w:asciiTheme="minorHAnsi" w:hAnsiTheme="minorHAnsi"/>
          <w:lang w:val="en-US"/>
        </w:rPr>
        <w:t xml:space="preserve"> </w:t>
      </w:r>
      <w:r w:rsidR="00F06E9E" w:rsidRPr="00840DD7">
        <w:rPr>
          <w:rFonts w:asciiTheme="minorHAnsi" w:hAnsiTheme="minorHAnsi"/>
          <w:lang w:val="en-US"/>
        </w:rPr>
        <w:t>o</w:t>
      </w:r>
      <w:r w:rsidR="00F06E9E" w:rsidRPr="00840DD7">
        <w:rPr>
          <w:rFonts w:asciiTheme="minorHAnsi" w:hAnsiTheme="minorHAnsi"/>
        </w:rPr>
        <w:t xml:space="preserve"> všech dalších dispozicích</w:t>
      </w:r>
      <w:r w:rsidR="00F06E9E" w:rsidRPr="00840DD7">
        <w:rPr>
          <w:rFonts w:asciiTheme="minorHAnsi" w:hAnsiTheme="minorHAnsi"/>
          <w:lang w:val="en-US"/>
        </w:rPr>
        <w:t xml:space="preserve"> s</w:t>
      </w:r>
      <w:r w:rsidR="00F06E9E" w:rsidRPr="00840DD7">
        <w:rPr>
          <w:rFonts w:asciiTheme="minorHAnsi" w:hAnsiTheme="minorHAnsi"/>
        </w:rPr>
        <w:t xml:space="preserve"> ním rozhoduje </w:t>
      </w:r>
      <w:r w:rsidR="00366468" w:rsidRPr="00840DD7">
        <w:rPr>
          <w:rFonts w:asciiTheme="minorHAnsi" w:hAnsiTheme="minorHAnsi"/>
        </w:rPr>
        <w:t>valná hromada</w:t>
      </w:r>
      <w:r w:rsidR="00F06E9E" w:rsidRPr="00840DD7">
        <w:rPr>
          <w:rFonts w:asciiTheme="minorHAnsi" w:hAnsiTheme="minorHAnsi"/>
          <w:lang w:val="en-US"/>
        </w:rPr>
        <w:t>.</w:t>
      </w:r>
    </w:p>
    <w:p w14:paraId="06A102DB" w14:textId="77777777" w:rsidR="00FE34CA" w:rsidRPr="00840DD7" w:rsidRDefault="00FE34CA" w:rsidP="00FE34CA">
      <w:pPr>
        <w:pStyle w:val="Odstavecseseznamem"/>
        <w:ind w:left="2520"/>
        <w:rPr>
          <w:rFonts w:asciiTheme="minorHAnsi" w:hAnsiTheme="minorHAnsi"/>
        </w:rPr>
      </w:pPr>
    </w:p>
    <w:p w14:paraId="69F750DD" w14:textId="1B3EDF04" w:rsidR="00A776CF" w:rsidRPr="00840DD7" w:rsidRDefault="00F06E9E" w:rsidP="00CF1F97">
      <w:pPr>
        <w:pStyle w:val="Odstavecseseznamem"/>
        <w:numPr>
          <w:ilvl w:val="6"/>
          <w:numId w:val="6"/>
        </w:numPr>
        <w:tabs>
          <w:tab w:val="clear" w:pos="2520"/>
        </w:tabs>
        <w:ind w:left="709" w:hanging="425"/>
        <w:rPr>
          <w:rFonts w:asciiTheme="minorHAnsi" w:hAnsiTheme="minorHAnsi"/>
        </w:rPr>
      </w:pPr>
      <w:r w:rsidRPr="00840DD7">
        <w:rPr>
          <w:rFonts w:asciiTheme="minorHAnsi" w:hAnsiTheme="minorHAnsi"/>
        </w:rPr>
        <w:t>Kromě majetku</w:t>
      </w:r>
      <w:r w:rsidRPr="00840DD7">
        <w:rPr>
          <w:rFonts w:asciiTheme="minorHAnsi" w:hAnsiTheme="minorHAnsi"/>
          <w:lang w:val="en-US"/>
        </w:rPr>
        <w:t>,</w:t>
      </w:r>
      <w:r w:rsidRPr="00840DD7">
        <w:rPr>
          <w:rFonts w:asciiTheme="minorHAnsi" w:hAnsiTheme="minorHAnsi"/>
        </w:rPr>
        <w:t xml:space="preserve"> ke kterému má vlastnické právo</w:t>
      </w:r>
      <w:r w:rsidRPr="00840DD7">
        <w:rPr>
          <w:rFonts w:asciiTheme="minorHAnsi" w:hAnsiTheme="minorHAnsi"/>
          <w:lang w:val="en-US"/>
        </w:rPr>
        <w:t>,</w:t>
      </w:r>
      <w:r w:rsidRPr="00840DD7">
        <w:rPr>
          <w:rFonts w:asciiTheme="minorHAnsi" w:hAnsiTheme="minorHAnsi"/>
        </w:rPr>
        <w:t xml:space="preserve"> může hospodařit</w:t>
      </w:r>
      <w:r w:rsidRPr="00840DD7">
        <w:rPr>
          <w:rFonts w:asciiTheme="minorHAnsi" w:hAnsiTheme="minorHAnsi"/>
          <w:lang w:val="en-US"/>
        </w:rPr>
        <w:t xml:space="preserve"> s</w:t>
      </w:r>
      <w:r w:rsidRPr="00840DD7">
        <w:rPr>
          <w:rFonts w:asciiTheme="minorHAnsi" w:hAnsiTheme="minorHAnsi"/>
        </w:rPr>
        <w:t xml:space="preserve"> jiným majetkem</w:t>
      </w:r>
      <w:r w:rsidRPr="00840DD7">
        <w:rPr>
          <w:rFonts w:asciiTheme="minorHAnsi" w:hAnsiTheme="minorHAnsi"/>
          <w:lang w:val="en-US"/>
        </w:rPr>
        <w:t>, k</w:t>
      </w:r>
      <w:r w:rsidRPr="00840DD7">
        <w:rPr>
          <w:rFonts w:asciiTheme="minorHAnsi" w:hAnsiTheme="minorHAnsi"/>
        </w:rPr>
        <w:t xml:space="preserve"> němuž má zřízeno právo hospodaření</w:t>
      </w:r>
      <w:r w:rsidRPr="00840DD7">
        <w:rPr>
          <w:rFonts w:asciiTheme="minorHAnsi" w:hAnsiTheme="minorHAnsi"/>
          <w:lang w:val="en-US"/>
        </w:rPr>
        <w:t>.</w:t>
      </w:r>
      <w:r w:rsidRPr="00840DD7">
        <w:rPr>
          <w:rFonts w:asciiTheme="minorHAnsi" w:hAnsiTheme="minorHAnsi"/>
        </w:rPr>
        <w:t xml:space="preserve"> Hospodaření</w:t>
      </w:r>
      <w:r w:rsidRPr="00840DD7">
        <w:rPr>
          <w:rFonts w:asciiTheme="minorHAnsi" w:hAnsiTheme="minorHAnsi"/>
          <w:lang w:val="en-US"/>
        </w:rPr>
        <w:t xml:space="preserve"> s</w:t>
      </w:r>
      <w:r w:rsidRPr="00840DD7">
        <w:rPr>
          <w:rFonts w:asciiTheme="minorHAnsi" w:hAnsiTheme="minorHAnsi"/>
          <w:lang w:val="de-LI"/>
        </w:rPr>
        <w:t xml:space="preserve"> takovým</w:t>
      </w:r>
      <w:r w:rsidRPr="00840DD7">
        <w:rPr>
          <w:rFonts w:asciiTheme="minorHAnsi" w:hAnsiTheme="minorHAnsi"/>
        </w:rPr>
        <w:t xml:space="preserve"> majetkem</w:t>
      </w:r>
      <w:r w:rsidRPr="00840DD7">
        <w:rPr>
          <w:rFonts w:asciiTheme="minorHAnsi" w:hAnsiTheme="minorHAnsi"/>
          <w:lang w:val="en-US"/>
        </w:rPr>
        <w:t xml:space="preserve"> se</w:t>
      </w:r>
      <w:r w:rsidRPr="00840DD7">
        <w:rPr>
          <w:rFonts w:asciiTheme="minorHAnsi" w:hAnsiTheme="minorHAnsi"/>
        </w:rPr>
        <w:t xml:space="preserve"> řídí obecně závaznými právními předpisy</w:t>
      </w:r>
      <w:r w:rsidRPr="00840DD7">
        <w:rPr>
          <w:rFonts w:asciiTheme="minorHAnsi" w:hAnsiTheme="minorHAnsi"/>
          <w:lang w:val="en-US"/>
        </w:rPr>
        <w:t>.</w:t>
      </w:r>
      <w:r w:rsidR="00A776CF" w:rsidRPr="00840DD7">
        <w:rPr>
          <w:rFonts w:asciiTheme="minorHAnsi" w:hAnsiTheme="minorHAnsi"/>
        </w:rPr>
        <w:t xml:space="preserve"> </w:t>
      </w:r>
    </w:p>
    <w:p w14:paraId="4FE62F29" w14:textId="77777777" w:rsidR="00A776CF" w:rsidRPr="00840DD7" w:rsidRDefault="00A776CF" w:rsidP="00A776CF">
      <w:pPr>
        <w:pStyle w:val="Odstavecseseznamem"/>
        <w:rPr>
          <w:rFonts w:asciiTheme="minorHAnsi" w:hAnsiTheme="minorHAnsi"/>
        </w:rPr>
      </w:pPr>
    </w:p>
    <w:p w14:paraId="4CAC21EB" w14:textId="1B412D1F" w:rsidR="00A776CF" w:rsidRPr="00840DD7" w:rsidRDefault="00A776CF" w:rsidP="000602FB">
      <w:pPr>
        <w:pStyle w:val="Odstavecseseznamem"/>
        <w:numPr>
          <w:ilvl w:val="6"/>
          <w:numId w:val="6"/>
        </w:numPr>
        <w:tabs>
          <w:tab w:val="clear" w:pos="2520"/>
        </w:tabs>
        <w:ind w:left="709" w:hanging="425"/>
        <w:rPr>
          <w:rFonts w:asciiTheme="minorHAnsi" w:hAnsiTheme="minorHAnsi"/>
        </w:rPr>
      </w:pPr>
      <w:r w:rsidRPr="00840DD7">
        <w:rPr>
          <w:rFonts w:asciiTheme="minorHAnsi" w:hAnsiTheme="minorHAnsi"/>
        </w:rPr>
        <w:t xml:space="preserve">Hospodaření probíhá na základě ročního rozpočtu schváleného </w:t>
      </w:r>
      <w:r w:rsidR="00366468" w:rsidRPr="00840DD7">
        <w:rPr>
          <w:rFonts w:asciiTheme="minorHAnsi" w:hAnsiTheme="minorHAnsi"/>
        </w:rPr>
        <w:t>valnou hromadou</w:t>
      </w:r>
      <w:r w:rsidRPr="00840DD7">
        <w:rPr>
          <w:rFonts w:asciiTheme="minorHAnsi" w:hAnsiTheme="minorHAnsi"/>
        </w:rPr>
        <w:t>.</w:t>
      </w:r>
    </w:p>
    <w:p w14:paraId="029E0F0A" w14:textId="77777777" w:rsidR="00A776CF" w:rsidRPr="00840DD7" w:rsidRDefault="00A776CF" w:rsidP="00A776CF">
      <w:pPr>
        <w:pStyle w:val="Odstavecseseznamem"/>
        <w:rPr>
          <w:rFonts w:asciiTheme="minorHAnsi" w:hAnsiTheme="minorHAnsi"/>
        </w:rPr>
      </w:pPr>
    </w:p>
    <w:p w14:paraId="04B39DDF" w14:textId="77777777" w:rsidR="00A776CF" w:rsidRPr="00840DD7" w:rsidRDefault="00A776CF" w:rsidP="003671E9">
      <w:pPr>
        <w:pStyle w:val="Odstavecseseznamem"/>
        <w:numPr>
          <w:ilvl w:val="6"/>
          <w:numId w:val="6"/>
        </w:numPr>
        <w:tabs>
          <w:tab w:val="clear" w:pos="2520"/>
        </w:tabs>
        <w:ind w:left="709" w:hanging="425"/>
        <w:rPr>
          <w:rFonts w:asciiTheme="minorHAnsi" w:hAnsiTheme="minorHAnsi"/>
        </w:rPr>
      </w:pPr>
      <w:r w:rsidRPr="00840DD7">
        <w:rPr>
          <w:rFonts w:asciiTheme="minorHAnsi" w:hAnsiTheme="minorHAnsi"/>
        </w:rPr>
        <w:t>Finanční prostředky spolku jsou vedeny na korunovém a devizovém účtu.</w:t>
      </w:r>
    </w:p>
    <w:p w14:paraId="79BC2012" w14:textId="77777777" w:rsidR="00A776CF" w:rsidRPr="00840DD7" w:rsidRDefault="00A776CF" w:rsidP="00A776CF">
      <w:pPr>
        <w:pStyle w:val="Odstavecseseznamem"/>
        <w:rPr>
          <w:rFonts w:asciiTheme="minorHAnsi" w:hAnsiTheme="minorHAnsi"/>
        </w:rPr>
      </w:pPr>
    </w:p>
    <w:p w14:paraId="41273BE1" w14:textId="77777777" w:rsidR="00A776CF" w:rsidRPr="00840DD7" w:rsidRDefault="00A776CF" w:rsidP="003671E9">
      <w:pPr>
        <w:pStyle w:val="Odstavecseseznamem"/>
        <w:numPr>
          <w:ilvl w:val="6"/>
          <w:numId w:val="6"/>
        </w:numPr>
        <w:tabs>
          <w:tab w:val="clear" w:pos="2520"/>
        </w:tabs>
        <w:ind w:left="709" w:hanging="425"/>
        <w:rPr>
          <w:rFonts w:asciiTheme="minorHAnsi" w:hAnsiTheme="minorHAnsi"/>
        </w:rPr>
      </w:pPr>
      <w:r w:rsidRPr="00840DD7">
        <w:rPr>
          <w:rFonts w:asciiTheme="minorHAnsi" w:hAnsiTheme="minorHAnsi"/>
        </w:rPr>
        <w:t>Členové spolku jsou povinni nakládat s majetkem spolku hospodárně. Za správu majetku a za hospodaření s finančními prostředky odpovídají v rozsahu svého oprávnění jednotliví členové nebo orgány spolku dle vnitřních předpisů. Přitom se řídí obecně závaznými právními předpisy a vnitřními předpisy spolku.</w:t>
      </w:r>
    </w:p>
    <w:p w14:paraId="07E47FF5" w14:textId="1F272094" w:rsidR="00F06E9E" w:rsidRPr="00840DD7" w:rsidRDefault="00945F8F" w:rsidP="00945F8F">
      <w:pPr>
        <w:jc w:val="center"/>
        <w:rPr>
          <w:rFonts w:asciiTheme="minorHAnsi" w:hAnsiTheme="minorHAnsi"/>
          <w:b/>
          <w:sz w:val="22"/>
          <w:szCs w:val="22"/>
          <w:lang w:val="en-US"/>
        </w:rPr>
      </w:pPr>
      <w:r w:rsidRPr="00840DD7">
        <w:rPr>
          <w:rFonts w:asciiTheme="minorHAnsi" w:hAnsiTheme="minorHAnsi"/>
          <w:b/>
          <w:sz w:val="22"/>
          <w:szCs w:val="22"/>
          <w:lang w:val="en-US"/>
        </w:rPr>
        <w:t>XI</w:t>
      </w:r>
      <w:r w:rsidR="00366468" w:rsidRPr="00840DD7">
        <w:rPr>
          <w:rFonts w:asciiTheme="minorHAnsi" w:hAnsiTheme="minorHAnsi"/>
          <w:b/>
          <w:sz w:val="22"/>
          <w:szCs w:val="22"/>
          <w:lang w:val="en-US"/>
        </w:rPr>
        <w:t>I</w:t>
      </w:r>
      <w:r w:rsidRPr="00840DD7">
        <w:rPr>
          <w:rFonts w:asciiTheme="minorHAnsi" w:hAnsiTheme="minorHAnsi"/>
          <w:b/>
          <w:sz w:val="22"/>
          <w:szCs w:val="22"/>
          <w:lang w:val="en-US"/>
        </w:rPr>
        <w:t>.</w:t>
      </w:r>
    </w:p>
    <w:p w14:paraId="640D9D83" w14:textId="77777777" w:rsidR="00945F8F" w:rsidRPr="00840DD7" w:rsidRDefault="00945F8F" w:rsidP="00945F8F">
      <w:pPr>
        <w:jc w:val="center"/>
        <w:rPr>
          <w:rFonts w:asciiTheme="minorHAnsi" w:hAnsiTheme="minorHAnsi"/>
          <w:b/>
          <w:sz w:val="22"/>
          <w:szCs w:val="22"/>
          <w:lang w:val="en-US"/>
        </w:rPr>
      </w:pPr>
      <w:r w:rsidRPr="00840DD7">
        <w:rPr>
          <w:rFonts w:asciiTheme="minorHAnsi" w:hAnsiTheme="minorHAnsi"/>
          <w:b/>
          <w:sz w:val="22"/>
          <w:szCs w:val="22"/>
          <w:lang w:val="en-US"/>
        </w:rPr>
        <w:t>Zánik spolku</w:t>
      </w:r>
    </w:p>
    <w:p w14:paraId="79609DAD" w14:textId="77777777" w:rsidR="007E5FE3" w:rsidRPr="00840DD7" w:rsidRDefault="007E5FE3" w:rsidP="00945F8F">
      <w:pPr>
        <w:jc w:val="center"/>
        <w:rPr>
          <w:rFonts w:asciiTheme="minorHAnsi" w:hAnsiTheme="minorHAnsi"/>
          <w:b/>
          <w:sz w:val="22"/>
          <w:szCs w:val="22"/>
          <w:lang w:val="en-US"/>
        </w:rPr>
      </w:pPr>
    </w:p>
    <w:p w14:paraId="0A8DF60E" w14:textId="604C22EE" w:rsidR="007E5FE3" w:rsidRPr="00840DD7" w:rsidRDefault="007E5FE3" w:rsidP="000422BC">
      <w:pPr>
        <w:pStyle w:val="Odstavecseseznamem"/>
        <w:numPr>
          <w:ilvl w:val="6"/>
          <w:numId w:val="2"/>
        </w:numPr>
        <w:tabs>
          <w:tab w:val="clear" w:pos="2520"/>
        </w:tabs>
        <w:ind w:left="709" w:hanging="425"/>
        <w:rPr>
          <w:rFonts w:asciiTheme="minorHAnsi" w:hAnsiTheme="minorHAnsi"/>
        </w:rPr>
      </w:pPr>
      <w:r w:rsidRPr="00840DD7">
        <w:rPr>
          <w:rFonts w:asciiTheme="minorHAnsi" w:hAnsiTheme="minorHAnsi"/>
        </w:rPr>
        <w:t>Spolek zanikne rozhodnutím nejvyššího orgánu spolku o dobrovolném rozpuštění spolku nebo rozhodnutím téhož orgánu o sloučení spolku s jiným spolkem. K platnosti rozhodnutí o zániku spolku je třeba schválení všech členů spolku.</w:t>
      </w:r>
    </w:p>
    <w:p w14:paraId="03252279" w14:textId="77777777" w:rsidR="007E5FE3" w:rsidRPr="00840DD7" w:rsidRDefault="007E5FE3" w:rsidP="007E5FE3">
      <w:pPr>
        <w:rPr>
          <w:rFonts w:asciiTheme="minorHAnsi" w:hAnsiTheme="minorHAnsi"/>
          <w:sz w:val="22"/>
          <w:szCs w:val="22"/>
        </w:rPr>
      </w:pPr>
    </w:p>
    <w:p w14:paraId="42A835F4" w14:textId="752B560D" w:rsidR="007E5FE3" w:rsidRPr="00840DD7" w:rsidRDefault="007E5FE3" w:rsidP="00840DD7">
      <w:pPr>
        <w:ind w:left="709" w:hanging="283"/>
        <w:rPr>
          <w:rFonts w:asciiTheme="minorHAnsi" w:hAnsiTheme="minorHAnsi"/>
          <w:sz w:val="22"/>
          <w:szCs w:val="22"/>
        </w:rPr>
      </w:pPr>
      <w:r w:rsidRPr="00840DD7">
        <w:rPr>
          <w:rFonts w:asciiTheme="minorHAnsi" w:hAnsiTheme="minorHAnsi"/>
          <w:sz w:val="22"/>
          <w:szCs w:val="22"/>
        </w:rPr>
        <w:t xml:space="preserve">2. </w:t>
      </w:r>
      <w:r w:rsidR="000422BC" w:rsidRPr="00840DD7">
        <w:rPr>
          <w:rFonts w:asciiTheme="minorHAnsi" w:hAnsiTheme="minorHAnsi"/>
          <w:sz w:val="22"/>
          <w:szCs w:val="22"/>
        </w:rPr>
        <w:t xml:space="preserve"> </w:t>
      </w:r>
      <w:r w:rsidRPr="00840DD7">
        <w:rPr>
          <w:rFonts w:asciiTheme="minorHAnsi" w:hAnsiTheme="minorHAnsi"/>
          <w:sz w:val="22"/>
          <w:szCs w:val="22"/>
        </w:rPr>
        <w:t>Předseda spolku je povinen oznámit zánik spolku do 15 dnů po rozho</w:t>
      </w:r>
      <w:r w:rsidR="00840DD7" w:rsidRPr="00840DD7">
        <w:rPr>
          <w:rFonts w:asciiTheme="minorHAnsi" w:hAnsiTheme="minorHAnsi"/>
          <w:sz w:val="22"/>
          <w:szCs w:val="22"/>
        </w:rPr>
        <w:t xml:space="preserve">dnutí příslušnému orgánu </w:t>
      </w:r>
      <w:r w:rsidR="000422BC" w:rsidRPr="00840DD7">
        <w:rPr>
          <w:rFonts w:asciiTheme="minorHAnsi" w:hAnsiTheme="minorHAnsi"/>
          <w:sz w:val="22"/>
          <w:szCs w:val="22"/>
        </w:rPr>
        <w:t xml:space="preserve">státní </w:t>
      </w:r>
      <w:r w:rsidRPr="00840DD7">
        <w:rPr>
          <w:rFonts w:asciiTheme="minorHAnsi" w:hAnsiTheme="minorHAnsi"/>
          <w:sz w:val="22"/>
          <w:szCs w:val="22"/>
        </w:rPr>
        <w:t>správy.</w:t>
      </w:r>
    </w:p>
    <w:p w14:paraId="4A2A9BBF" w14:textId="77777777" w:rsidR="007E5FE3" w:rsidRPr="00840DD7" w:rsidRDefault="007E5FE3" w:rsidP="007E5FE3">
      <w:pPr>
        <w:rPr>
          <w:rFonts w:asciiTheme="minorHAnsi" w:hAnsiTheme="minorHAnsi"/>
          <w:sz w:val="22"/>
          <w:szCs w:val="22"/>
        </w:rPr>
      </w:pPr>
    </w:p>
    <w:p w14:paraId="5FA5D184" w14:textId="0DCB3EF4" w:rsidR="007E5FE3" w:rsidRPr="00840DD7" w:rsidRDefault="000422BC" w:rsidP="00840DD7">
      <w:pPr>
        <w:ind w:left="142"/>
        <w:rPr>
          <w:rFonts w:asciiTheme="minorHAnsi" w:hAnsiTheme="minorHAnsi"/>
          <w:sz w:val="22"/>
          <w:szCs w:val="22"/>
        </w:rPr>
      </w:pPr>
      <w:r w:rsidRPr="00840DD7">
        <w:rPr>
          <w:rFonts w:asciiTheme="minorHAnsi" w:hAnsiTheme="minorHAnsi"/>
          <w:sz w:val="22"/>
          <w:szCs w:val="22"/>
        </w:rPr>
        <w:t xml:space="preserve">      </w:t>
      </w:r>
      <w:r w:rsidR="007E5FE3" w:rsidRPr="00840DD7">
        <w:rPr>
          <w:rFonts w:asciiTheme="minorHAnsi" w:hAnsiTheme="minorHAnsi"/>
          <w:sz w:val="22"/>
          <w:szCs w:val="22"/>
        </w:rPr>
        <w:t xml:space="preserve">3. </w:t>
      </w:r>
      <w:r w:rsidRPr="00840DD7">
        <w:rPr>
          <w:rFonts w:asciiTheme="minorHAnsi" w:hAnsiTheme="minorHAnsi"/>
          <w:sz w:val="22"/>
          <w:szCs w:val="22"/>
        </w:rPr>
        <w:t xml:space="preserve">  </w:t>
      </w:r>
      <w:r w:rsidR="007E5FE3" w:rsidRPr="00840DD7">
        <w:rPr>
          <w:rFonts w:asciiTheme="minorHAnsi" w:hAnsiTheme="minorHAnsi"/>
          <w:sz w:val="22"/>
          <w:szCs w:val="22"/>
        </w:rPr>
        <w:t>Rozdělení majetku podléhá schválení valné hromady spolku.</w:t>
      </w:r>
    </w:p>
    <w:p w14:paraId="77639AB4" w14:textId="77777777" w:rsidR="007E5FE3" w:rsidRPr="00840DD7" w:rsidRDefault="007E5FE3" w:rsidP="007E5FE3">
      <w:pPr>
        <w:rPr>
          <w:rFonts w:asciiTheme="minorHAnsi" w:hAnsiTheme="minorHAnsi"/>
          <w:sz w:val="22"/>
          <w:szCs w:val="22"/>
        </w:rPr>
      </w:pPr>
    </w:p>
    <w:p w14:paraId="4332DEDB" w14:textId="77777777" w:rsidR="00945F8F" w:rsidRPr="00840DD7" w:rsidRDefault="00945F8F" w:rsidP="00945F8F">
      <w:pPr>
        <w:jc w:val="center"/>
        <w:rPr>
          <w:rFonts w:asciiTheme="minorHAnsi" w:hAnsiTheme="minorHAnsi"/>
          <w:b/>
          <w:sz w:val="22"/>
          <w:szCs w:val="22"/>
          <w:lang w:val="en-US"/>
        </w:rPr>
      </w:pPr>
    </w:p>
    <w:p w14:paraId="119C4DF4" w14:textId="77777777" w:rsidR="00F06E9E" w:rsidRPr="00840DD7" w:rsidRDefault="003263AC" w:rsidP="00A26511">
      <w:pPr>
        <w:jc w:val="center"/>
        <w:rPr>
          <w:rFonts w:asciiTheme="minorHAnsi" w:hAnsiTheme="minorHAnsi"/>
          <w:b/>
          <w:sz w:val="22"/>
          <w:szCs w:val="22"/>
        </w:rPr>
      </w:pPr>
      <w:r w:rsidRPr="00840DD7">
        <w:rPr>
          <w:rFonts w:asciiTheme="minorHAnsi" w:hAnsiTheme="minorHAnsi"/>
          <w:b/>
          <w:sz w:val="22"/>
          <w:szCs w:val="22"/>
          <w:lang w:val="en-US"/>
        </w:rPr>
        <w:t>X</w:t>
      </w:r>
      <w:r w:rsidR="00703AD5" w:rsidRPr="00840DD7">
        <w:rPr>
          <w:rFonts w:asciiTheme="minorHAnsi" w:hAnsiTheme="minorHAnsi"/>
          <w:b/>
          <w:sz w:val="22"/>
          <w:szCs w:val="22"/>
          <w:lang w:val="en-US"/>
        </w:rPr>
        <w:t>V</w:t>
      </w:r>
      <w:r w:rsidR="00F06E9E" w:rsidRPr="00840DD7">
        <w:rPr>
          <w:rFonts w:asciiTheme="minorHAnsi" w:hAnsiTheme="minorHAnsi"/>
          <w:b/>
          <w:sz w:val="22"/>
          <w:szCs w:val="22"/>
          <w:lang w:val="en-US"/>
        </w:rPr>
        <w:t>.</w:t>
      </w:r>
    </w:p>
    <w:p w14:paraId="34674DAD" w14:textId="77777777" w:rsidR="00F06E9E" w:rsidRPr="00840DD7" w:rsidRDefault="00F06E9E" w:rsidP="00A26511">
      <w:pPr>
        <w:jc w:val="center"/>
        <w:rPr>
          <w:rFonts w:asciiTheme="minorHAnsi" w:hAnsiTheme="minorHAnsi"/>
          <w:b/>
          <w:sz w:val="22"/>
          <w:szCs w:val="22"/>
          <w:lang w:val="en-US"/>
        </w:rPr>
      </w:pPr>
      <w:r w:rsidRPr="00840DD7">
        <w:rPr>
          <w:rFonts w:asciiTheme="minorHAnsi" w:hAnsiTheme="minorHAnsi"/>
          <w:b/>
          <w:sz w:val="22"/>
          <w:szCs w:val="22"/>
        </w:rPr>
        <w:t>Závěrečné ustanovení</w:t>
      </w:r>
    </w:p>
    <w:p w14:paraId="7A1BBCFC" w14:textId="77777777" w:rsidR="00F06E9E" w:rsidRPr="00840DD7" w:rsidRDefault="00F06E9E" w:rsidP="00BE1DA4">
      <w:pPr>
        <w:rPr>
          <w:rFonts w:asciiTheme="minorHAnsi" w:hAnsiTheme="minorHAnsi"/>
          <w:sz w:val="22"/>
          <w:szCs w:val="22"/>
        </w:rPr>
      </w:pPr>
    </w:p>
    <w:p w14:paraId="152E1945" w14:textId="24CEAC82" w:rsidR="00D514BA" w:rsidRPr="00840DD7" w:rsidRDefault="00D514BA" w:rsidP="000422BC">
      <w:pPr>
        <w:pStyle w:val="Odstavecseseznamem"/>
        <w:numPr>
          <w:ilvl w:val="6"/>
          <w:numId w:val="36"/>
        </w:numPr>
        <w:ind w:left="709" w:hanging="425"/>
        <w:rPr>
          <w:rFonts w:asciiTheme="minorHAnsi" w:hAnsiTheme="minorHAnsi"/>
        </w:rPr>
      </w:pPr>
      <w:r w:rsidRPr="00840DD7">
        <w:rPr>
          <w:rFonts w:asciiTheme="minorHAnsi" w:hAnsiTheme="minorHAnsi"/>
        </w:rPr>
        <w:t>Stanovy spolku jsou závazné pro všechny členy spolku, orgány spolku i pro jednotlivé organizační jednotky.</w:t>
      </w:r>
    </w:p>
    <w:p w14:paraId="248C1A26" w14:textId="1286E108" w:rsidR="00D514BA" w:rsidRPr="00840DD7" w:rsidRDefault="00D514BA" w:rsidP="000422BC">
      <w:pPr>
        <w:ind w:left="709" w:hanging="425"/>
        <w:rPr>
          <w:rFonts w:asciiTheme="minorHAnsi" w:hAnsiTheme="minorHAnsi"/>
          <w:sz w:val="22"/>
          <w:szCs w:val="22"/>
        </w:rPr>
      </w:pPr>
    </w:p>
    <w:p w14:paraId="2DD3F27B" w14:textId="7E4993EA" w:rsidR="00D514BA" w:rsidRPr="00840DD7" w:rsidRDefault="00D514BA" w:rsidP="000422BC">
      <w:pPr>
        <w:pStyle w:val="Odstavecseseznamem"/>
        <w:numPr>
          <w:ilvl w:val="6"/>
          <w:numId w:val="36"/>
        </w:numPr>
        <w:ind w:left="709" w:hanging="425"/>
        <w:rPr>
          <w:rFonts w:asciiTheme="minorHAnsi" w:hAnsiTheme="minorHAnsi"/>
        </w:rPr>
      </w:pPr>
      <w:r w:rsidRPr="00840DD7">
        <w:rPr>
          <w:rFonts w:asciiTheme="minorHAnsi" w:hAnsiTheme="minorHAnsi"/>
        </w:rPr>
        <w:t xml:space="preserve">Znění těchto stanov bylo schváleno </w:t>
      </w:r>
      <w:r w:rsidR="00366468" w:rsidRPr="00840DD7">
        <w:rPr>
          <w:rFonts w:asciiTheme="minorHAnsi" w:hAnsiTheme="minorHAnsi"/>
        </w:rPr>
        <w:t>valnou hromadou</w:t>
      </w:r>
      <w:r w:rsidRPr="00840DD7">
        <w:rPr>
          <w:rFonts w:asciiTheme="minorHAnsi" w:hAnsiTheme="minorHAnsi"/>
        </w:rPr>
        <w:t xml:space="preserve"> konanou dne </w:t>
      </w:r>
      <w:r w:rsidR="006868CB" w:rsidRPr="00840DD7">
        <w:rPr>
          <w:rFonts w:asciiTheme="minorHAnsi" w:hAnsiTheme="minorHAnsi"/>
        </w:rPr>
        <w:t>16</w:t>
      </w:r>
      <w:r w:rsidR="00366468" w:rsidRPr="00840DD7">
        <w:rPr>
          <w:rFonts w:asciiTheme="minorHAnsi" w:hAnsiTheme="minorHAnsi"/>
        </w:rPr>
        <w:t>.12</w:t>
      </w:r>
      <w:r w:rsidRPr="00840DD7">
        <w:rPr>
          <w:rFonts w:asciiTheme="minorHAnsi" w:hAnsiTheme="minorHAnsi"/>
        </w:rPr>
        <w:t>.2015, jejíž konání je potvrzeno usnesením ze dne</w:t>
      </w:r>
      <w:r w:rsidR="006868CB" w:rsidRPr="00840DD7">
        <w:rPr>
          <w:rFonts w:asciiTheme="minorHAnsi" w:hAnsiTheme="minorHAnsi"/>
        </w:rPr>
        <w:t xml:space="preserve"> 16.12.2015</w:t>
      </w:r>
    </w:p>
    <w:p w14:paraId="370A27E2" w14:textId="77777777" w:rsidR="00D514BA" w:rsidRPr="00840DD7" w:rsidRDefault="00D514BA" w:rsidP="000422BC">
      <w:pPr>
        <w:ind w:left="709" w:hanging="425"/>
        <w:rPr>
          <w:rFonts w:asciiTheme="minorHAnsi" w:hAnsiTheme="minorHAnsi"/>
          <w:sz w:val="22"/>
          <w:szCs w:val="22"/>
          <w:shd w:val="clear" w:color="auto" w:fill="FFFF00"/>
        </w:rPr>
      </w:pPr>
    </w:p>
    <w:p w14:paraId="1BA8E2B8" w14:textId="04BA6AAF" w:rsidR="00D514BA" w:rsidRPr="00840DD7" w:rsidRDefault="00D514BA" w:rsidP="000422BC">
      <w:pPr>
        <w:pStyle w:val="Odstavecseseznamem"/>
        <w:numPr>
          <w:ilvl w:val="6"/>
          <w:numId w:val="36"/>
        </w:numPr>
        <w:ind w:left="709" w:hanging="425"/>
        <w:rPr>
          <w:rFonts w:asciiTheme="minorHAnsi" w:hAnsiTheme="minorHAnsi"/>
        </w:rPr>
      </w:pPr>
      <w:r w:rsidRPr="00840DD7">
        <w:rPr>
          <w:rFonts w:asciiTheme="minorHAnsi" w:hAnsiTheme="minorHAnsi"/>
        </w:rPr>
        <w:t>Znění těchto stanov je účinné od zápisu do spolkového rejstříku.</w:t>
      </w:r>
    </w:p>
    <w:sectPr w:rsidR="00D514BA" w:rsidRPr="00840DD7" w:rsidSect="00A00DB6">
      <w:pgSz w:w="11906" w:h="16838"/>
      <w:pgMar w:top="1418" w:right="1134" w:bottom="1418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65AE4EE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70"/>
        </w:tabs>
        <w:ind w:left="690" w:firstLine="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7E16B2"/>
    <w:multiLevelType w:val="hybridMultilevel"/>
    <w:tmpl w:val="0DF4CA4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A566A"/>
    <w:multiLevelType w:val="hybridMultilevel"/>
    <w:tmpl w:val="F474CD3E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57BCA"/>
    <w:multiLevelType w:val="multilevel"/>
    <w:tmpl w:val="5E7893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" w15:restartNumberingAfterBreak="0">
    <w:nsid w:val="127F3A78"/>
    <w:multiLevelType w:val="multilevel"/>
    <w:tmpl w:val="0DEC9C1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" w15:restartNumberingAfterBreak="0">
    <w:nsid w:val="159538E6"/>
    <w:multiLevelType w:val="hybridMultilevel"/>
    <w:tmpl w:val="48D0B6DA"/>
    <w:lvl w:ilvl="0" w:tplc="764CA9E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34059B"/>
    <w:multiLevelType w:val="hybridMultilevel"/>
    <w:tmpl w:val="C082BD4E"/>
    <w:lvl w:ilvl="0" w:tplc="040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C581B18"/>
    <w:multiLevelType w:val="multilevel"/>
    <w:tmpl w:val="417C8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205E46"/>
    <w:multiLevelType w:val="hybridMultilevel"/>
    <w:tmpl w:val="F77E3B2C"/>
    <w:lvl w:ilvl="0" w:tplc="42622B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9A13F5"/>
    <w:multiLevelType w:val="hybridMultilevel"/>
    <w:tmpl w:val="A320818C"/>
    <w:lvl w:ilvl="0" w:tplc="00000001">
      <w:numFmt w:val="bullet"/>
      <w:lvlText w:val="-"/>
      <w:lvlJc w:val="left"/>
      <w:pPr>
        <w:ind w:left="765" w:hanging="360"/>
      </w:pPr>
      <w:rPr>
        <w:rFonts w:ascii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256123FB"/>
    <w:multiLevelType w:val="hybridMultilevel"/>
    <w:tmpl w:val="9A7878E2"/>
    <w:lvl w:ilvl="0" w:tplc="040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FC804C6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BB45DF4"/>
    <w:multiLevelType w:val="hybridMultilevel"/>
    <w:tmpl w:val="04EC4A60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E2E8E8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D3871F9"/>
    <w:multiLevelType w:val="hybridMultilevel"/>
    <w:tmpl w:val="72F0EF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267531"/>
    <w:multiLevelType w:val="hybridMultilevel"/>
    <w:tmpl w:val="CCB4CC00"/>
    <w:lvl w:ilvl="0" w:tplc="082034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F5735C"/>
    <w:multiLevelType w:val="hybridMultilevel"/>
    <w:tmpl w:val="AB66FB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C3D6A"/>
    <w:multiLevelType w:val="hybridMultilevel"/>
    <w:tmpl w:val="95C6747C"/>
    <w:lvl w:ilvl="0" w:tplc="721618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EB6757"/>
    <w:multiLevelType w:val="hybridMultilevel"/>
    <w:tmpl w:val="3468C428"/>
    <w:lvl w:ilvl="0" w:tplc="70AABFEC">
      <w:start w:val="3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604AF5"/>
    <w:multiLevelType w:val="hybridMultilevel"/>
    <w:tmpl w:val="20CC9750"/>
    <w:lvl w:ilvl="0" w:tplc="721618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31362C8"/>
    <w:multiLevelType w:val="multilevel"/>
    <w:tmpl w:val="0DEC9C1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0" w15:restartNumberingAfterBreak="0">
    <w:nsid w:val="4528578C"/>
    <w:multiLevelType w:val="hybridMultilevel"/>
    <w:tmpl w:val="2382BC4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6D22634"/>
    <w:multiLevelType w:val="multilevel"/>
    <w:tmpl w:val="AFD4F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7584F6B"/>
    <w:multiLevelType w:val="multilevel"/>
    <w:tmpl w:val="F796C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A342C1"/>
    <w:multiLevelType w:val="multilevel"/>
    <w:tmpl w:val="0818C57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ch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4" w15:restartNumberingAfterBreak="0">
    <w:nsid w:val="51044374"/>
    <w:multiLevelType w:val="hybridMultilevel"/>
    <w:tmpl w:val="D2F8ED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34E2C88"/>
    <w:multiLevelType w:val="multilevel"/>
    <w:tmpl w:val="0DDE6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F0F7ED6"/>
    <w:multiLevelType w:val="multilevel"/>
    <w:tmpl w:val="A972047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numFmt w:val="bullet"/>
      <w:lvlText w:val="-"/>
      <w:lvlJc w:val="left"/>
      <w:pPr>
        <w:tabs>
          <w:tab w:val="num" w:pos="720"/>
        </w:tabs>
        <w:ind w:left="340" w:firstLine="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7" w15:restartNumberingAfterBreak="0">
    <w:nsid w:val="66035B6B"/>
    <w:multiLevelType w:val="hybridMultilevel"/>
    <w:tmpl w:val="94B804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AD1C79"/>
    <w:multiLevelType w:val="hybridMultilevel"/>
    <w:tmpl w:val="697C1662"/>
    <w:lvl w:ilvl="0" w:tplc="2CB8F0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AAE538E"/>
    <w:multiLevelType w:val="multilevel"/>
    <w:tmpl w:val="65AE4EE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70"/>
        </w:tabs>
        <w:ind w:left="690" w:firstLine="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0" w15:restartNumberingAfterBreak="0">
    <w:nsid w:val="6C38009E"/>
    <w:multiLevelType w:val="hybridMultilevel"/>
    <w:tmpl w:val="C81A1E0C"/>
    <w:lvl w:ilvl="0" w:tplc="3D262FD2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C530522"/>
    <w:multiLevelType w:val="hybridMultilevel"/>
    <w:tmpl w:val="13D2C9FA"/>
    <w:lvl w:ilvl="0" w:tplc="8B06CF7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F61B55"/>
    <w:multiLevelType w:val="hybridMultilevel"/>
    <w:tmpl w:val="5FC688C6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0E000B5"/>
    <w:multiLevelType w:val="hybridMultilevel"/>
    <w:tmpl w:val="2872FA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777FF3"/>
    <w:multiLevelType w:val="multilevel"/>
    <w:tmpl w:val="24401684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B357109"/>
    <w:multiLevelType w:val="hybridMultilevel"/>
    <w:tmpl w:val="6ABE70E0"/>
    <w:lvl w:ilvl="0" w:tplc="00000001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6A581A"/>
    <w:multiLevelType w:val="hybridMultilevel"/>
    <w:tmpl w:val="4A2838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923E22"/>
    <w:multiLevelType w:val="multilevel"/>
    <w:tmpl w:val="65AE4EE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70"/>
        </w:tabs>
        <w:ind w:left="690" w:firstLine="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24"/>
  </w:num>
  <w:num w:numId="2">
    <w:abstractNumId w:val="19"/>
  </w:num>
  <w:num w:numId="3">
    <w:abstractNumId w:val="4"/>
  </w:num>
  <w:num w:numId="4">
    <w:abstractNumId w:val="11"/>
  </w:num>
  <w:num w:numId="5">
    <w:abstractNumId w:val="12"/>
  </w:num>
  <w:num w:numId="6">
    <w:abstractNumId w:val="29"/>
  </w:num>
  <w:num w:numId="7">
    <w:abstractNumId w:val="23"/>
  </w:num>
  <w:num w:numId="8">
    <w:abstractNumId w:val="13"/>
  </w:num>
  <w:num w:numId="9">
    <w:abstractNumId w:val="15"/>
  </w:num>
  <w:num w:numId="10">
    <w:abstractNumId w:val="30"/>
  </w:num>
  <w:num w:numId="11">
    <w:abstractNumId w:val="22"/>
  </w:num>
  <w:num w:numId="12">
    <w:abstractNumId w:val="25"/>
  </w:num>
  <w:num w:numId="13">
    <w:abstractNumId w:val="17"/>
  </w:num>
  <w:num w:numId="14">
    <w:abstractNumId w:val="21"/>
  </w:num>
  <w:num w:numId="15">
    <w:abstractNumId w:val="36"/>
  </w:num>
  <w:num w:numId="16">
    <w:abstractNumId w:val="27"/>
  </w:num>
  <w:num w:numId="17">
    <w:abstractNumId w:val="33"/>
  </w:num>
  <w:num w:numId="18">
    <w:abstractNumId w:val="6"/>
  </w:num>
  <w:num w:numId="19">
    <w:abstractNumId w:val="31"/>
  </w:num>
  <w:num w:numId="20">
    <w:abstractNumId w:val="1"/>
  </w:num>
  <w:num w:numId="21">
    <w:abstractNumId w:val="9"/>
  </w:num>
  <w:num w:numId="22">
    <w:abstractNumId w:val="14"/>
  </w:num>
  <w:num w:numId="23">
    <w:abstractNumId w:val="26"/>
  </w:num>
  <w:num w:numId="24">
    <w:abstractNumId w:val="35"/>
  </w:num>
  <w:num w:numId="25">
    <w:abstractNumId w:val="20"/>
  </w:num>
  <w:num w:numId="26">
    <w:abstractNumId w:val="28"/>
  </w:num>
  <w:num w:numId="27">
    <w:abstractNumId w:val="0"/>
  </w:num>
  <w:num w:numId="28">
    <w:abstractNumId w:val="10"/>
  </w:num>
  <w:num w:numId="29">
    <w:abstractNumId w:val="5"/>
  </w:num>
  <w:num w:numId="30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1">
    <w:abstractNumId w:val="7"/>
  </w:num>
  <w:num w:numId="32">
    <w:abstractNumId w:val="18"/>
  </w:num>
  <w:num w:numId="33">
    <w:abstractNumId w:val="32"/>
  </w:num>
  <w:num w:numId="34">
    <w:abstractNumId w:val="2"/>
  </w:num>
  <w:num w:numId="35">
    <w:abstractNumId w:val="3"/>
  </w:num>
  <w:num w:numId="36">
    <w:abstractNumId w:val="16"/>
  </w:num>
  <w:num w:numId="37">
    <w:abstractNumId w:val="37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314"/>
    <w:rsid w:val="00000614"/>
    <w:rsid w:val="000049A1"/>
    <w:rsid w:val="00010C6D"/>
    <w:rsid w:val="00031980"/>
    <w:rsid w:val="000422BC"/>
    <w:rsid w:val="00047DB4"/>
    <w:rsid w:val="000519A6"/>
    <w:rsid w:val="00051C36"/>
    <w:rsid w:val="000858CE"/>
    <w:rsid w:val="000860FA"/>
    <w:rsid w:val="000C5367"/>
    <w:rsid w:val="001065AD"/>
    <w:rsid w:val="0013173D"/>
    <w:rsid w:val="00133554"/>
    <w:rsid w:val="0015092A"/>
    <w:rsid w:val="00156116"/>
    <w:rsid w:val="00162DF6"/>
    <w:rsid w:val="001708CA"/>
    <w:rsid w:val="00171174"/>
    <w:rsid w:val="00172314"/>
    <w:rsid w:val="00182F5F"/>
    <w:rsid w:val="001B21F5"/>
    <w:rsid w:val="001B2E8F"/>
    <w:rsid w:val="001C3363"/>
    <w:rsid w:val="001D2327"/>
    <w:rsid w:val="001E21E7"/>
    <w:rsid w:val="00216942"/>
    <w:rsid w:val="00223F34"/>
    <w:rsid w:val="00254B9C"/>
    <w:rsid w:val="002967B3"/>
    <w:rsid w:val="002D46D3"/>
    <w:rsid w:val="002E0C62"/>
    <w:rsid w:val="002F6905"/>
    <w:rsid w:val="00300FC7"/>
    <w:rsid w:val="003034B2"/>
    <w:rsid w:val="00321693"/>
    <w:rsid w:val="003263AC"/>
    <w:rsid w:val="00334868"/>
    <w:rsid w:val="00354B43"/>
    <w:rsid w:val="00366468"/>
    <w:rsid w:val="00377A7D"/>
    <w:rsid w:val="00383A54"/>
    <w:rsid w:val="003B096B"/>
    <w:rsid w:val="003E0370"/>
    <w:rsid w:val="003E65D4"/>
    <w:rsid w:val="00476568"/>
    <w:rsid w:val="004871C3"/>
    <w:rsid w:val="0049605E"/>
    <w:rsid w:val="0049727D"/>
    <w:rsid w:val="004A3D7A"/>
    <w:rsid w:val="004F569C"/>
    <w:rsid w:val="005209FB"/>
    <w:rsid w:val="00552674"/>
    <w:rsid w:val="00563BAE"/>
    <w:rsid w:val="005B7C72"/>
    <w:rsid w:val="005D3999"/>
    <w:rsid w:val="006073D3"/>
    <w:rsid w:val="0067571D"/>
    <w:rsid w:val="006868CB"/>
    <w:rsid w:val="00690927"/>
    <w:rsid w:val="006A0817"/>
    <w:rsid w:val="00703AD5"/>
    <w:rsid w:val="007110ED"/>
    <w:rsid w:val="0071193C"/>
    <w:rsid w:val="007200AE"/>
    <w:rsid w:val="00740501"/>
    <w:rsid w:val="00746073"/>
    <w:rsid w:val="00762577"/>
    <w:rsid w:val="00792FEC"/>
    <w:rsid w:val="007B0FD1"/>
    <w:rsid w:val="007B46C5"/>
    <w:rsid w:val="007C5F78"/>
    <w:rsid w:val="007E4204"/>
    <w:rsid w:val="007E5FE3"/>
    <w:rsid w:val="007F3430"/>
    <w:rsid w:val="00806B49"/>
    <w:rsid w:val="0080746B"/>
    <w:rsid w:val="008274D8"/>
    <w:rsid w:val="00837E37"/>
    <w:rsid w:val="00840DD7"/>
    <w:rsid w:val="00855BB9"/>
    <w:rsid w:val="00872B99"/>
    <w:rsid w:val="00881181"/>
    <w:rsid w:val="00882689"/>
    <w:rsid w:val="00896A56"/>
    <w:rsid w:val="008B5A5D"/>
    <w:rsid w:val="008F386E"/>
    <w:rsid w:val="0091344E"/>
    <w:rsid w:val="009156D1"/>
    <w:rsid w:val="009156DC"/>
    <w:rsid w:val="0092560B"/>
    <w:rsid w:val="009410E7"/>
    <w:rsid w:val="0094432D"/>
    <w:rsid w:val="00945F8F"/>
    <w:rsid w:val="0096774B"/>
    <w:rsid w:val="009708E3"/>
    <w:rsid w:val="009914F3"/>
    <w:rsid w:val="00994287"/>
    <w:rsid w:val="009C076B"/>
    <w:rsid w:val="009D37D8"/>
    <w:rsid w:val="009D4675"/>
    <w:rsid w:val="009F0409"/>
    <w:rsid w:val="009F5116"/>
    <w:rsid w:val="00A00DB6"/>
    <w:rsid w:val="00A03341"/>
    <w:rsid w:val="00A22009"/>
    <w:rsid w:val="00A26511"/>
    <w:rsid w:val="00A26944"/>
    <w:rsid w:val="00A61156"/>
    <w:rsid w:val="00A614DC"/>
    <w:rsid w:val="00A776CF"/>
    <w:rsid w:val="00AA4C96"/>
    <w:rsid w:val="00AA51A0"/>
    <w:rsid w:val="00AB5C0C"/>
    <w:rsid w:val="00AD65DC"/>
    <w:rsid w:val="00B314FD"/>
    <w:rsid w:val="00B546AC"/>
    <w:rsid w:val="00B67C9A"/>
    <w:rsid w:val="00B81B8F"/>
    <w:rsid w:val="00B835A2"/>
    <w:rsid w:val="00B84C2F"/>
    <w:rsid w:val="00BC744D"/>
    <w:rsid w:val="00BD4581"/>
    <w:rsid w:val="00BE1DA4"/>
    <w:rsid w:val="00BF059C"/>
    <w:rsid w:val="00C0096B"/>
    <w:rsid w:val="00C23489"/>
    <w:rsid w:val="00C50E6B"/>
    <w:rsid w:val="00C51938"/>
    <w:rsid w:val="00C864E0"/>
    <w:rsid w:val="00C8687F"/>
    <w:rsid w:val="00CA7A4A"/>
    <w:rsid w:val="00CB556E"/>
    <w:rsid w:val="00CE2FC0"/>
    <w:rsid w:val="00CF0C09"/>
    <w:rsid w:val="00CF38D0"/>
    <w:rsid w:val="00D01440"/>
    <w:rsid w:val="00D514BA"/>
    <w:rsid w:val="00D54152"/>
    <w:rsid w:val="00DA41CC"/>
    <w:rsid w:val="00DA4BFD"/>
    <w:rsid w:val="00E43224"/>
    <w:rsid w:val="00E4796B"/>
    <w:rsid w:val="00E65A9C"/>
    <w:rsid w:val="00E95A61"/>
    <w:rsid w:val="00EE3248"/>
    <w:rsid w:val="00EE4009"/>
    <w:rsid w:val="00F02E4D"/>
    <w:rsid w:val="00F042AB"/>
    <w:rsid w:val="00F06E9E"/>
    <w:rsid w:val="00F55D29"/>
    <w:rsid w:val="00F5643F"/>
    <w:rsid w:val="00F57D1D"/>
    <w:rsid w:val="00F66CC5"/>
    <w:rsid w:val="00F83603"/>
    <w:rsid w:val="00FB528B"/>
    <w:rsid w:val="00FB7990"/>
    <w:rsid w:val="00FD1FC4"/>
    <w:rsid w:val="00FE2FF2"/>
    <w:rsid w:val="00FE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03587A"/>
  <w15:docId w15:val="{955AAB82-832F-44BC-8569-D8014D4EE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605E"/>
    <w:rPr>
      <w:sz w:val="24"/>
      <w:szCs w:val="24"/>
    </w:rPr>
  </w:style>
  <w:style w:type="paragraph" w:styleId="Nadpis2">
    <w:name w:val="heading 2"/>
    <w:basedOn w:val="Normln"/>
    <w:link w:val="Nadpis2Char"/>
    <w:uiPriority w:val="9"/>
    <w:qFormat/>
    <w:locked/>
    <w:rsid w:val="00A0334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A00DB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39CB"/>
    <w:rPr>
      <w:sz w:val="0"/>
      <w:szCs w:val="0"/>
    </w:rPr>
  </w:style>
  <w:style w:type="character" w:styleId="Hypertextovodkaz">
    <w:name w:val="Hyperlink"/>
    <w:basedOn w:val="Standardnpsmoodstavce"/>
    <w:uiPriority w:val="99"/>
    <w:rsid w:val="007E4204"/>
    <w:rPr>
      <w:rFonts w:cs="Times New Roman"/>
      <w:color w:val="990000"/>
      <w:u w:val="none"/>
      <w:effect w:val="none"/>
    </w:rPr>
  </w:style>
  <w:style w:type="character" w:customStyle="1" w:styleId="apple-style-span">
    <w:name w:val="apple-style-span"/>
    <w:basedOn w:val="Standardnpsmoodstavce"/>
    <w:uiPriority w:val="99"/>
    <w:rsid w:val="00806B49"/>
    <w:rPr>
      <w:rFonts w:cs="Times New Roman"/>
    </w:rPr>
  </w:style>
  <w:style w:type="paragraph" w:styleId="Odstavecseseznamem">
    <w:name w:val="List Paragraph"/>
    <w:aliases w:val="Nad,Odstavec_muj,Odstavec cíl se seznamem,Odstavec se seznamem5"/>
    <w:basedOn w:val="Normln"/>
    <w:link w:val="OdstavecseseznamemChar"/>
    <w:uiPriority w:val="99"/>
    <w:qFormat/>
    <w:rsid w:val="00F57D1D"/>
    <w:pPr>
      <w:spacing w:after="160" w:line="252" w:lineRule="auto"/>
      <w:ind w:left="720"/>
      <w:contextualSpacing/>
      <w:jc w:val="both"/>
    </w:pPr>
    <w:rPr>
      <w:rFonts w:ascii="Calibri" w:eastAsia="MS Mincho" w:hAnsi="Calibri"/>
      <w:sz w:val="22"/>
      <w:szCs w:val="22"/>
    </w:rPr>
  </w:style>
  <w:style w:type="character" w:customStyle="1" w:styleId="OdstavecseseznamemChar">
    <w:name w:val="Odstavec se seznamem Char"/>
    <w:aliases w:val="Nad Char,Odstavec_muj Char,Odstavec cíl se seznamem Char,Odstavec se seznamem5 Char"/>
    <w:link w:val="Odstavecseseznamem"/>
    <w:uiPriority w:val="34"/>
    <w:locked/>
    <w:rsid w:val="00F57D1D"/>
    <w:rPr>
      <w:rFonts w:ascii="Calibri" w:eastAsia="MS Mincho" w:hAnsi="Calibri"/>
    </w:rPr>
  </w:style>
  <w:style w:type="paragraph" w:styleId="Normlnweb">
    <w:name w:val="Normal (Web)"/>
    <w:basedOn w:val="Normln"/>
    <w:uiPriority w:val="99"/>
    <w:semiHidden/>
    <w:unhideWhenUsed/>
    <w:rsid w:val="0092560B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354B4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54B4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54B4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4B4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4B43"/>
    <w:rPr>
      <w:b/>
      <w:bCs/>
      <w:sz w:val="20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rsid w:val="00A03341"/>
    <w:rPr>
      <w:b/>
      <w:bCs/>
      <w:sz w:val="36"/>
      <w:szCs w:val="36"/>
    </w:rPr>
  </w:style>
  <w:style w:type="character" w:styleId="Siln">
    <w:name w:val="Strong"/>
    <w:basedOn w:val="Standardnpsmoodstavce"/>
    <w:qFormat/>
    <w:locked/>
    <w:rsid w:val="000049A1"/>
    <w:rPr>
      <w:b/>
      <w:bCs/>
    </w:rPr>
  </w:style>
  <w:style w:type="paragraph" w:customStyle="1" w:styleId="Odstavecseseznamem1">
    <w:name w:val="Odstavec se seznamem1"/>
    <w:basedOn w:val="Normln"/>
    <w:rsid w:val="00A776CF"/>
    <w:pPr>
      <w:suppressAutoHyphens/>
      <w:ind w:left="720"/>
    </w:pPr>
    <w:rPr>
      <w:lang w:eastAsia="ar-SA"/>
    </w:rPr>
  </w:style>
  <w:style w:type="paragraph" w:styleId="Zkladntext">
    <w:name w:val="Body Text"/>
    <w:basedOn w:val="Normln"/>
    <w:link w:val="ZkladntextChar"/>
    <w:rsid w:val="00762577"/>
    <w:pPr>
      <w:suppressAutoHyphens/>
      <w:spacing w:after="120"/>
    </w:pPr>
    <w:rPr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762577"/>
    <w:rPr>
      <w:sz w:val="24"/>
      <w:szCs w:val="24"/>
      <w:lang w:eastAsia="ar-SA"/>
    </w:rPr>
  </w:style>
  <w:style w:type="character" w:customStyle="1" w:styleId="Zkladntext2">
    <w:name w:val="Základní text (2)_"/>
    <w:basedOn w:val="Standardnpsmoodstavce"/>
    <w:link w:val="Zkladntext20"/>
    <w:rsid w:val="00792FEC"/>
    <w:rPr>
      <w:shd w:val="clear" w:color="auto" w:fill="FFFFFF"/>
    </w:rPr>
  </w:style>
  <w:style w:type="paragraph" w:customStyle="1" w:styleId="Zkladntext20">
    <w:name w:val="Základní text (2)"/>
    <w:basedOn w:val="Normln"/>
    <w:link w:val="Zkladntext2"/>
    <w:rsid w:val="00792FEC"/>
    <w:pPr>
      <w:widowControl w:val="0"/>
      <w:shd w:val="clear" w:color="auto" w:fill="FFFFFF"/>
      <w:spacing w:before="660" w:after="240" w:line="277" w:lineRule="exact"/>
      <w:ind w:hanging="54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8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DA361-DB5E-42CC-8824-4F652B03D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</Pages>
  <Words>2161</Words>
  <Characters>12750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STANOVY</vt:lpstr>
    </vt:vector>
  </TitlesOfParts>
  <Company>comp</Company>
  <LinksUpToDate>false</LinksUpToDate>
  <CharactersWithSpaces>14882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STANOVY</dc:title>
  <dc:creator>user</dc:creator>
  <cp:lastModifiedBy>Hájková Hana</cp:lastModifiedBy>
  <cp:revision>15</cp:revision>
  <cp:lastPrinted>2016-01-27T08:43:00Z</cp:lastPrinted>
  <dcterms:created xsi:type="dcterms:W3CDTF">2016-01-20T15:23:00Z</dcterms:created>
  <dcterms:modified xsi:type="dcterms:W3CDTF">2016-01-27T10:24:00Z</dcterms:modified>
</cp:coreProperties>
</file>