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3C3" w:rsidRPr="002E4EA1" w:rsidRDefault="008F276A" w:rsidP="00BF53C3">
      <w:pPr>
        <w:pStyle w:val="Odstavecseseznamem"/>
        <w:spacing w:after="100" w:line="240" w:lineRule="auto"/>
        <w:jc w:val="center"/>
        <w:rPr>
          <w:rFonts w:cs="Times New Roman"/>
          <w:b/>
          <w:smallCaps/>
          <w:sz w:val="24"/>
          <w:szCs w:val="24"/>
        </w:rPr>
      </w:pPr>
      <w:r>
        <w:rPr>
          <w:rFonts w:cs="Times New Roman"/>
          <w:b/>
          <w:smallCaps/>
          <w:sz w:val="32"/>
        </w:rPr>
        <w:t xml:space="preserve">veřejnoprávní </w:t>
      </w:r>
      <w:r w:rsidR="00BF53C3" w:rsidRPr="00BF53C3">
        <w:rPr>
          <w:rFonts w:cs="Times New Roman"/>
          <w:b/>
          <w:smallCaps/>
          <w:sz w:val="32"/>
        </w:rPr>
        <w:t>smlouv</w:t>
      </w:r>
      <w:r>
        <w:rPr>
          <w:rFonts w:cs="Times New Roman"/>
          <w:b/>
          <w:smallCaps/>
          <w:sz w:val="32"/>
        </w:rPr>
        <w:t>a</w:t>
      </w:r>
      <w:r w:rsidR="00BF53C3" w:rsidRPr="00BF53C3">
        <w:rPr>
          <w:rFonts w:cs="Times New Roman"/>
          <w:b/>
          <w:smallCaps/>
          <w:sz w:val="32"/>
        </w:rPr>
        <w:t xml:space="preserve"> o poskytnutí neinvestiční dotace</w:t>
      </w:r>
      <w:r w:rsidR="00BF53C3" w:rsidRPr="00BF53C3">
        <w:rPr>
          <w:rFonts w:cs="Times New Roman"/>
          <w:b/>
          <w:smallCaps/>
          <w:sz w:val="32"/>
        </w:rPr>
        <w:br/>
      </w:r>
      <w:r w:rsidR="00A37F62">
        <w:rPr>
          <w:rFonts w:cs="Times New Roman"/>
          <w:b/>
          <w:smallCaps/>
          <w:sz w:val="24"/>
          <w:szCs w:val="24"/>
        </w:rPr>
        <w:t>201</w:t>
      </w:r>
      <w:r w:rsidR="001A32F1">
        <w:rPr>
          <w:rFonts w:cs="Times New Roman"/>
          <w:b/>
          <w:smallCaps/>
          <w:sz w:val="24"/>
          <w:szCs w:val="24"/>
        </w:rPr>
        <w:t>5……</w:t>
      </w:r>
      <w:proofErr w:type="gramStart"/>
      <w:r w:rsidR="001A32F1">
        <w:rPr>
          <w:rFonts w:cs="Times New Roman"/>
          <w:b/>
          <w:smallCaps/>
          <w:sz w:val="24"/>
          <w:szCs w:val="24"/>
        </w:rPr>
        <w:t>…..</w:t>
      </w:r>
      <w:proofErr w:type="gramEnd"/>
    </w:p>
    <w:p w:rsidR="00BF53C3" w:rsidRPr="00BF53C3" w:rsidRDefault="00BF53C3" w:rsidP="00BF53C3">
      <w:pPr>
        <w:rPr>
          <w:sz w:val="18"/>
          <w:szCs w:val="18"/>
        </w:rPr>
      </w:pPr>
      <w:r>
        <w:rPr>
          <w:sz w:val="18"/>
          <w:szCs w:val="18"/>
        </w:rPr>
        <w:t>kterou níže uvedeného dne, měsíce a roku uzavřely tyto smluvní strany:</w:t>
      </w:r>
    </w:p>
    <w:p w:rsidR="00761B4D" w:rsidRPr="0070758D" w:rsidRDefault="00761B4D" w:rsidP="000C7DDE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="Times New Roman"/>
          <w:b/>
        </w:rPr>
      </w:pPr>
      <w:r w:rsidRPr="0070758D">
        <w:rPr>
          <w:rFonts w:cs="Times New Roman"/>
          <w:b/>
        </w:rPr>
        <w:t>Statutární město České Budějovice</w:t>
      </w:r>
    </w:p>
    <w:p w:rsidR="00761B4D" w:rsidRPr="0070758D" w:rsidRDefault="00761B4D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1C3725">
        <w:rPr>
          <w:rFonts w:cs="Times New Roman"/>
        </w:rPr>
        <w:t>se sídlem</w:t>
      </w:r>
      <w:r w:rsidRPr="0070758D">
        <w:rPr>
          <w:rFonts w:cs="Times New Roman"/>
        </w:rPr>
        <w:t xml:space="preserve"> náměstí Přemysla Otakara II., č. 1, 2, 370 92 České Budějovice, IČ: 00244732</w:t>
      </w:r>
    </w:p>
    <w:p w:rsidR="00761B4D" w:rsidRDefault="0070758D" w:rsidP="001C3725">
      <w:pPr>
        <w:spacing w:after="0" w:line="240" w:lineRule="auto"/>
        <w:ind w:firstLine="360"/>
        <w:jc w:val="both"/>
        <w:rPr>
          <w:rFonts w:cs="Times New Roman"/>
        </w:rPr>
      </w:pPr>
      <w:r>
        <w:rPr>
          <w:rFonts w:cs="Times New Roman"/>
        </w:rPr>
        <w:t xml:space="preserve">zastoupeno </w:t>
      </w:r>
      <w:r w:rsidR="001A32F1">
        <w:rPr>
          <w:rFonts w:cs="Times New Roman"/>
          <w:spacing w:val="20"/>
        </w:rPr>
        <w:t>Ing. Jiřím Svobodou</w:t>
      </w:r>
      <w:r w:rsidR="00761B4D" w:rsidRPr="0070758D">
        <w:rPr>
          <w:rFonts w:cs="Times New Roman"/>
        </w:rPr>
        <w:t>, primátor</w:t>
      </w:r>
      <w:r>
        <w:rPr>
          <w:rFonts w:cs="Times New Roman"/>
        </w:rPr>
        <w:t>em</w:t>
      </w:r>
      <w:r w:rsidR="00761B4D" w:rsidRPr="0070758D">
        <w:rPr>
          <w:rFonts w:cs="Times New Roman"/>
        </w:rPr>
        <w:t xml:space="preserve"> města</w:t>
      </w:r>
    </w:p>
    <w:p w:rsidR="00F43768" w:rsidRPr="0070758D" w:rsidRDefault="00F43768" w:rsidP="00F43768">
      <w:pPr>
        <w:spacing w:after="0" w:line="240" w:lineRule="auto"/>
        <w:ind w:left="360"/>
        <w:jc w:val="both"/>
        <w:rPr>
          <w:rFonts w:cs="Times New Roman"/>
        </w:rPr>
      </w:pPr>
      <w:r>
        <w:rPr>
          <w:rFonts w:cs="Times New Roman"/>
        </w:rPr>
        <w:t xml:space="preserve">kontaktní osoba: Naděžda Vránová, ekonomka odboru kancelář primátora, telefonní číslo 386802914, e-mail: </w:t>
      </w:r>
      <w:hyperlink r:id="rId8" w:history="1">
        <w:proofErr w:type="spellStart"/>
        <w:r w:rsidRPr="004D23B2">
          <w:rPr>
            <w:rStyle w:val="Hypertextovodkaz"/>
            <w:rFonts w:cs="Times New Roman"/>
          </w:rPr>
          <w:t>vranovan@c-budejovice.cz</w:t>
        </w:r>
        <w:proofErr w:type="spellEnd"/>
      </w:hyperlink>
      <w:r>
        <w:rPr>
          <w:rFonts w:cs="Times New Roman"/>
        </w:rPr>
        <w:t xml:space="preserve"> </w:t>
      </w:r>
    </w:p>
    <w:p w:rsidR="00761B4D" w:rsidRPr="0070758D" w:rsidRDefault="00761B4D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 xml:space="preserve">bankovní spojení: č. </w:t>
      </w:r>
      <w:proofErr w:type="spellStart"/>
      <w:r w:rsidRPr="0070758D">
        <w:rPr>
          <w:rFonts w:cs="Times New Roman"/>
        </w:rPr>
        <w:t>ú.</w:t>
      </w:r>
      <w:proofErr w:type="spellEnd"/>
      <w:r w:rsidRPr="0070758D">
        <w:rPr>
          <w:rFonts w:cs="Times New Roman"/>
        </w:rPr>
        <w:t xml:space="preserve"> 4209522/0800, vedený u České spořitelny a.s.,</w:t>
      </w:r>
    </w:p>
    <w:p w:rsidR="00761B4D" w:rsidRPr="0070758D" w:rsidRDefault="00761B4D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>(dále jen „poskytovatel“)</w:t>
      </w:r>
    </w:p>
    <w:p w:rsidR="00761B4D" w:rsidRPr="0070758D" w:rsidRDefault="00761B4D" w:rsidP="00C8253A">
      <w:pPr>
        <w:spacing w:after="300" w:line="240" w:lineRule="auto"/>
        <w:jc w:val="both"/>
        <w:rPr>
          <w:rFonts w:cs="Times New Roman"/>
        </w:rPr>
      </w:pPr>
      <w:r w:rsidRPr="0070758D">
        <w:rPr>
          <w:rFonts w:cs="Times New Roman"/>
        </w:rPr>
        <w:t>a</w:t>
      </w:r>
    </w:p>
    <w:p w:rsidR="00761B4D" w:rsidRPr="0070758D" w:rsidRDefault="001A32F1" w:rsidP="0070758D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Budějovický </w:t>
      </w:r>
      <w:proofErr w:type="gramStart"/>
      <w:r>
        <w:rPr>
          <w:rFonts w:cs="Times New Roman"/>
          <w:b/>
        </w:rPr>
        <w:t>Majáles, z. s.</w:t>
      </w:r>
      <w:proofErr w:type="gramEnd"/>
    </w:p>
    <w:p w:rsidR="00761B4D" w:rsidRPr="0070758D" w:rsidRDefault="00761B4D" w:rsidP="001C3725">
      <w:pPr>
        <w:spacing w:after="0" w:line="240" w:lineRule="auto"/>
        <w:ind w:firstLine="360"/>
        <w:jc w:val="both"/>
        <w:rPr>
          <w:rFonts w:cs="Times New Roman"/>
          <w:i/>
          <w:color w:val="7F7F7F" w:themeColor="text1" w:themeTint="80"/>
        </w:rPr>
      </w:pPr>
      <w:r w:rsidRPr="0070758D">
        <w:rPr>
          <w:rFonts w:cs="Times New Roman"/>
        </w:rPr>
        <w:t xml:space="preserve">se sídlem </w:t>
      </w:r>
      <w:r w:rsidR="001A32F1">
        <w:rPr>
          <w:rFonts w:cs="Times New Roman"/>
        </w:rPr>
        <w:t>Česká 142/64,</w:t>
      </w:r>
      <w:r w:rsidR="002E4EA1">
        <w:rPr>
          <w:rFonts w:cs="Times New Roman"/>
        </w:rPr>
        <w:t xml:space="preserve"> 370 01 České Budějovice,</w:t>
      </w:r>
      <w:r w:rsidR="00C8253A" w:rsidRPr="0070758D">
        <w:rPr>
          <w:rFonts w:cs="Times New Roman"/>
        </w:rPr>
        <w:t xml:space="preserve"> IČ: </w:t>
      </w:r>
      <w:r w:rsidR="001A32F1">
        <w:rPr>
          <w:rFonts w:cs="Times New Roman"/>
        </w:rPr>
        <w:t>03347371</w:t>
      </w:r>
    </w:p>
    <w:p w:rsidR="00761B4D" w:rsidRPr="0070758D" w:rsidRDefault="00761B4D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 xml:space="preserve">jehož jménem jedná </w:t>
      </w:r>
      <w:r w:rsidR="001A32F1">
        <w:rPr>
          <w:rFonts w:cs="Times New Roman"/>
        </w:rPr>
        <w:t xml:space="preserve">Martin </w:t>
      </w:r>
      <w:proofErr w:type="spellStart"/>
      <w:r w:rsidR="001A32F1">
        <w:rPr>
          <w:rFonts w:cs="Times New Roman"/>
        </w:rPr>
        <w:t>Pikous</w:t>
      </w:r>
      <w:proofErr w:type="spellEnd"/>
      <w:r w:rsidR="002E4EA1">
        <w:rPr>
          <w:rFonts w:cs="Times New Roman"/>
        </w:rPr>
        <w:t xml:space="preserve">, </w:t>
      </w:r>
      <w:r w:rsidR="003D2371">
        <w:rPr>
          <w:rFonts w:cs="Times New Roman"/>
        </w:rPr>
        <w:t>člen správní rady</w:t>
      </w:r>
    </w:p>
    <w:p w:rsidR="00C8253A" w:rsidRPr="0070758D" w:rsidRDefault="00C8253A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 xml:space="preserve">bankovní spojení: č. </w:t>
      </w:r>
      <w:proofErr w:type="spellStart"/>
      <w:r w:rsidRPr="0070758D">
        <w:rPr>
          <w:rFonts w:cs="Times New Roman"/>
        </w:rPr>
        <w:t>ú.</w:t>
      </w:r>
      <w:proofErr w:type="spellEnd"/>
      <w:r w:rsidRPr="0070758D">
        <w:rPr>
          <w:rFonts w:cs="Times New Roman"/>
        </w:rPr>
        <w:t xml:space="preserve"> </w:t>
      </w:r>
      <w:r w:rsidR="001A32F1">
        <w:t>…………</w:t>
      </w:r>
      <w:r w:rsidRPr="0070758D">
        <w:rPr>
          <w:rFonts w:cs="Times New Roman"/>
        </w:rPr>
        <w:t xml:space="preserve">, vedený u </w:t>
      </w:r>
      <w:r w:rsidR="001A32F1">
        <w:rPr>
          <w:rFonts w:cs="Times New Roman"/>
        </w:rPr>
        <w:t>……….</w:t>
      </w:r>
    </w:p>
    <w:p w:rsidR="00C8253A" w:rsidRDefault="00C8253A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>(dále jen „příjemce“)</w:t>
      </w:r>
    </w:p>
    <w:p w:rsidR="00BF53C3" w:rsidRPr="0070758D" w:rsidRDefault="00BF53C3" w:rsidP="00C8253A">
      <w:pPr>
        <w:spacing w:after="400" w:line="240" w:lineRule="auto"/>
        <w:jc w:val="both"/>
        <w:rPr>
          <w:rFonts w:cs="Times New Roman"/>
        </w:rPr>
      </w:pPr>
    </w:p>
    <w:p w:rsidR="00C8253A" w:rsidRPr="0070758D" w:rsidRDefault="003D0C48" w:rsidP="003D0C48">
      <w:pPr>
        <w:spacing w:after="10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</w:t>
      </w:r>
      <w:r w:rsidRPr="0070758D">
        <w:rPr>
          <w:rFonts w:cs="Times New Roman"/>
          <w:b/>
        </w:rPr>
        <w:br/>
        <w:t xml:space="preserve">Účel </w:t>
      </w:r>
      <w:r w:rsidR="00DF1578" w:rsidRPr="0070758D">
        <w:rPr>
          <w:rFonts w:cs="Times New Roman"/>
          <w:b/>
        </w:rPr>
        <w:t>Smlouvy</w:t>
      </w:r>
    </w:p>
    <w:p w:rsidR="00F83781" w:rsidRPr="001A32F1" w:rsidRDefault="00652113" w:rsidP="000C7DDE">
      <w:pPr>
        <w:pStyle w:val="Odstavecseseznamem"/>
        <w:numPr>
          <w:ilvl w:val="0"/>
          <w:numId w:val="13"/>
        </w:numPr>
        <w:spacing w:after="0" w:line="240" w:lineRule="auto"/>
        <w:ind w:left="568" w:hanging="284"/>
        <w:jc w:val="both"/>
        <w:rPr>
          <w:b/>
        </w:rPr>
      </w:pPr>
      <w:r>
        <w:t>Smluvní strany uzavírají tuto smlouvu</w:t>
      </w:r>
      <w:r w:rsidR="003D0C48" w:rsidRPr="00F83781">
        <w:t xml:space="preserve"> za účelem poskytnutí </w:t>
      </w:r>
      <w:r w:rsidR="00DF1578" w:rsidRPr="00F83781">
        <w:t xml:space="preserve">neinvestiční </w:t>
      </w:r>
      <w:r w:rsidR="003D0C48" w:rsidRPr="00F83781">
        <w:t>dotace</w:t>
      </w:r>
      <w:r w:rsidR="00200609" w:rsidRPr="00F83781">
        <w:t xml:space="preserve"> </w:t>
      </w:r>
      <w:r w:rsidR="00F83781" w:rsidRPr="00F83781">
        <w:t>příjemci z</w:t>
      </w:r>
      <w:r w:rsidR="00F83781">
        <w:t> </w:t>
      </w:r>
      <w:r w:rsidR="00F83781" w:rsidRPr="00F83781">
        <w:t>rozpočtu</w:t>
      </w:r>
      <w:r w:rsidR="00F83781">
        <w:t xml:space="preserve"> </w:t>
      </w:r>
      <w:r w:rsidR="006D4F01">
        <w:t>poskytovatele</w:t>
      </w:r>
      <w:r w:rsidR="003D0C48" w:rsidRPr="00F83781">
        <w:t xml:space="preserve"> jako příspěvek na zajištění </w:t>
      </w:r>
      <w:r w:rsidR="0069670C">
        <w:t xml:space="preserve">významné </w:t>
      </w:r>
      <w:proofErr w:type="gramStart"/>
      <w:r w:rsidR="0069670C">
        <w:t xml:space="preserve">akce </w:t>
      </w:r>
      <w:r w:rsidR="008F276A">
        <w:t>, která</w:t>
      </w:r>
      <w:proofErr w:type="gramEnd"/>
      <w:r w:rsidR="008F276A">
        <w:t xml:space="preserve"> se uskuteční </w:t>
      </w:r>
      <w:r w:rsidR="0069670C">
        <w:t>na území statutárního mě</w:t>
      </w:r>
      <w:r w:rsidR="00A37F62">
        <w:t>sta České Budějovice v roce 201</w:t>
      </w:r>
      <w:r w:rsidR="001A32F1">
        <w:t>5</w:t>
      </w:r>
      <w:r w:rsidR="0069670C">
        <w:t xml:space="preserve"> </w:t>
      </w:r>
      <w:r w:rsidR="002E4EA1">
        <w:t>–</w:t>
      </w:r>
      <w:r w:rsidR="0069670C">
        <w:t xml:space="preserve"> </w:t>
      </w:r>
      <w:r w:rsidR="002E4EA1">
        <w:t>kulturní a společenská</w:t>
      </w:r>
      <w:r w:rsidR="003D0C48" w:rsidRPr="009E0DE3">
        <w:t xml:space="preserve"> </w:t>
      </w:r>
      <w:r w:rsidR="003D0C48" w:rsidRPr="00F83781">
        <w:t>akce</w:t>
      </w:r>
      <w:r w:rsidR="00DF1578" w:rsidRPr="00F83781">
        <w:t xml:space="preserve"> </w:t>
      </w:r>
      <w:r w:rsidR="00F83781" w:rsidRPr="00F83781">
        <w:t>s</w:t>
      </w:r>
      <w:r w:rsidR="001A32F1">
        <w:t> </w:t>
      </w:r>
      <w:r w:rsidR="00F83781" w:rsidRPr="00F83781">
        <w:t>názvem</w:t>
      </w:r>
      <w:r w:rsidR="001A32F1">
        <w:t>:</w:t>
      </w:r>
      <w:r w:rsidR="00F83781" w:rsidRPr="00F83781">
        <w:t xml:space="preserve"> </w:t>
      </w:r>
      <w:r w:rsidR="00A37F62" w:rsidRPr="001A32F1">
        <w:rPr>
          <w:b/>
        </w:rPr>
        <w:t xml:space="preserve">Budějovický Majáles </w:t>
      </w:r>
      <w:proofErr w:type="gramStart"/>
      <w:r w:rsidR="00A37F62" w:rsidRPr="001A32F1">
        <w:rPr>
          <w:b/>
        </w:rPr>
        <w:t>201</w:t>
      </w:r>
      <w:r w:rsidR="001A32F1" w:rsidRPr="001A32F1">
        <w:rPr>
          <w:b/>
        </w:rPr>
        <w:t>5</w:t>
      </w:r>
      <w:r w:rsidR="0069670C" w:rsidRPr="001A32F1">
        <w:rPr>
          <w:b/>
        </w:rPr>
        <w:t>,</w:t>
      </w:r>
      <w:r w:rsidR="00BE57F4" w:rsidRPr="001A32F1">
        <w:rPr>
          <w:b/>
        </w:rPr>
        <w:t xml:space="preserve"> </w:t>
      </w:r>
      <w:r w:rsidR="0069670C" w:rsidRPr="001A32F1">
        <w:rPr>
          <w:b/>
        </w:rPr>
        <w:t xml:space="preserve"> </w:t>
      </w:r>
      <w:r w:rsidR="00BE57F4" w:rsidRPr="001A32F1">
        <w:rPr>
          <w:b/>
        </w:rPr>
        <w:t>který</w:t>
      </w:r>
      <w:proofErr w:type="gramEnd"/>
      <w:r w:rsidR="00BE57F4" w:rsidRPr="001A32F1">
        <w:rPr>
          <w:b/>
        </w:rPr>
        <w:t xml:space="preserve"> se koná </w:t>
      </w:r>
      <w:r w:rsidR="003D2371" w:rsidRPr="001A32F1">
        <w:rPr>
          <w:b/>
        </w:rPr>
        <w:t xml:space="preserve">ve dnech </w:t>
      </w:r>
      <w:r w:rsidR="001A32F1" w:rsidRPr="001A32F1">
        <w:rPr>
          <w:b/>
        </w:rPr>
        <w:t>25. – 29. 5. 2015</w:t>
      </w:r>
      <w:r w:rsidR="003D2371" w:rsidRPr="001A32F1">
        <w:rPr>
          <w:b/>
        </w:rPr>
        <w:t xml:space="preserve"> </w:t>
      </w:r>
      <w:r w:rsidR="00F83781" w:rsidRPr="001A32F1">
        <w:rPr>
          <w:b/>
        </w:rPr>
        <w:t>v Českých Budějovicích</w:t>
      </w:r>
      <w:r w:rsidR="00160290" w:rsidRPr="001A32F1">
        <w:rPr>
          <w:b/>
        </w:rPr>
        <w:t xml:space="preserve"> (dále jen Akce)</w:t>
      </w:r>
      <w:r w:rsidR="0070758D" w:rsidRPr="001A32F1">
        <w:rPr>
          <w:b/>
        </w:rPr>
        <w:t>.</w:t>
      </w:r>
    </w:p>
    <w:p w:rsidR="00F83781" w:rsidRPr="00F83781" w:rsidRDefault="00F83781" w:rsidP="000C7DDE">
      <w:pPr>
        <w:pStyle w:val="Odstavecseseznamem"/>
        <w:numPr>
          <w:ilvl w:val="0"/>
          <w:numId w:val="13"/>
        </w:numPr>
        <w:spacing w:after="0" w:line="240" w:lineRule="auto"/>
        <w:ind w:left="568" w:hanging="284"/>
        <w:jc w:val="both"/>
      </w:pPr>
      <w:r w:rsidRPr="00F83781">
        <w:t>Poskytnutí finančních prostředků z</w:t>
      </w:r>
      <w:r w:rsidR="00B86DF4">
        <w:t> rozpočtu města bylo schváleno Z</w:t>
      </w:r>
      <w:r w:rsidRPr="00F83781">
        <w:t>astupitelstvem města</w:t>
      </w:r>
      <w:r>
        <w:t xml:space="preserve"> </w:t>
      </w:r>
      <w:r w:rsidRPr="00F83781">
        <w:t xml:space="preserve">České Budějovice usnesením č. </w:t>
      </w:r>
      <w:r w:rsidR="001A32F1">
        <w:t>…/2015</w:t>
      </w:r>
      <w:r w:rsidRPr="00F83781">
        <w:t xml:space="preserve"> ze dne</w:t>
      </w:r>
      <w:r w:rsidR="002647CD">
        <w:t xml:space="preserve"> </w:t>
      </w:r>
      <w:r w:rsidR="001A32F1">
        <w:t>16. března</w:t>
      </w:r>
      <w:r w:rsidR="00A37F62">
        <w:t xml:space="preserve"> 201</w:t>
      </w:r>
      <w:r w:rsidR="001A32F1">
        <w:t>5</w:t>
      </w:r>
      <w:r w:rsidR="002647CD">
        <w:t>.</w:t>
      </w:r>
    </w:p>
    <w:p w:rsidR="00F83781" w:rsidRDefault="00F83781" w:rsidP="00F83781">
      <w:pPr>
        <w:spacing w:after="0" w:line="240" w:lineRule="auto"/>
        <w:jc w:val="both"/>
        <w:rPr>
          <w:rFonts w:cs="Times New Roman"/>
          <w:i/>
          <w:color w:val="FF0000"/>
        </w:rPr>
      </w:pPr>
    </w:p>
    <w:p w:rsidR="00C27FDF" w:rsidRPr="00F83781" w:rsidRDefault="00C27FDF" w:rsidP="00F83781">
      <w:pPr>
        <w:spacing w:after="0" w:line="240" w:lineRule="auto"/>
        <w:jc w:val="both"/>
        <w:rPr>
          <w:rFonts w:cs="Times New Roman"/>
          <w:i/>
          <w:color w:val="FF0000"/>
        </w:rPr>
      </w:pPr>
    </w:p>
    <w:p w:rsidR="00DF1578" w:rsidRPr="0070758D" w:rsidRDefault="00DF1578" w:rsidP="00DF1578">
      <w:pPr>
        <w:spacing w:after="10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II</w:t>
      </w:r>
      <w:r w:rsidRPr="0070758D">
        <w:rPr>
          <w:rFonts w:cs="Times New Roman"/>
          <w:b/>
        </w:rPr>
        <w:br/>
      </w:r>
      <w:r w:rsidR="00F83781">
        <w:rPr>
          <w:rFonts w:cs="Times New Roman"/>
          <w:b/>
        </w:rPr>
        <w:t>Předmět smlouvy</w:t>
      </w:r>
      <w:r w:rsidR="00971804">
        <w:rPr>
          <w:rFonts w:cs="Times New Roman"/>
          <w:b/>
        </w:rPr>
        <w:t xml:space="preserve"> a výše dotace</w:t>
      </w:r>
    </w:p>
    <w:p w:rsidR="00DF1578" w:rsidRPr="00F83781" w:rsidRDefault="00DF1578" w:rsidP="000C7DDE">
      <w:pPr>
        <w:pStyle w:val="Odstavecseseznamem"/>
        <w:numPr>
          <w:ilvl w:val="0"/>
          <w:numId w:val="14"/>
        </w:numPr>
        <w:spacing w:after="0" w:line="240" w:lineRule="auto"/>
        <w:ind w:left="568" w:hanging="284"/>
        <w:jc w:val="both"/>
      </w:pPr>
      <w:r w:rsidRPr="00F83781">
        <w:t>Poskytovatel se zavazuje poskytnout příjemci neinvestiční dotaci, tj. peněžité plnění ve výši </w:t>
      </w:r>
      <w:r w:rsidR="0075269E">
        <w:t xml:space="preserve"> </w:t>
      </w:r>
      <w:r w:rsidR="001A32F1">
        <w:rPr>
          <w:b/>
        </w:rPr>
        <w:t>4</w:t>
      </w:r>
      <w:r w:rsidR="00A37F62">
        <w:rPr>
          <w:b/>
        </w:rPr>
        <w:t>00</w:t>
      </w:r>
      <w:r w:rsidR="00F43768">
        <w:rPr>
          <w:b/>
        </w:rPr>
        <w:t>.</w:t>
      </w:r>
      <w:r w:rsidR="00A37F62">
        <w:rPr>
          <w:b/>
        </w:rPr>
        <w:t>000</w:t>
      </w:r>
      <w:r w:rsidR="0075269E">
        <w:rPr>
          <w:b/>
        </w:rPr>
        <w:t xml:space="preserve"> </w:t>
      </w:r>
      <w:r w:rsidRPr="002647CD">
        <w:rPr>
          <w:b/>
        </w:rPr>
        <w:t xml:space="preserve">Kč (slovy </w:t>
      </w:r>
      <w:proofErr w:type="spellStart"/>
      <w:r w:rsidR="001A32F1">
        <w:rPr>
          <w:b/>
        </w:rPr>
        <w:t>čtyřistatis</w:t>
      </w:r>
      <w:r w:rsidR="002647CD" w:rsidRPr="002647CD">
        <w:rPr>
          <w:b/>
        </w:rPr>
        <w:t>íckorunčeských</w:t>
      </w:r>
      <w:proofErr w:type="spellEnd"/>
      <w:r w:rsidRPr="002647CD">
        <w:rPr>
          <w:b/>
        </w:rPr>
        <w:t>)</w:t>
      </w:r>
      <w:r w:rsidRPr="002647CD">
        <w:t>.</w:t>
      </w:r>
      <w:r w:rsidRPr="00F83781">
        <w:t xml:space="preserve"> Příjemce tuto dotaci za podmínek stanovených touto Smlouvou bez výhrad </w:t>
      </w:r>
      <w:r w:rsidR="00200609" w:rsidRPr="00F83781">
        <w:t>a </w:t>
      </w:r>
      <w:r w:rsidRPr="00F83781">
        <w:t>v plném rozsahu přijímá.</w:t>
      </w:r>
    </w:p>
    <w:p w:rsidR="00C57E37" w:rsidRPr="00F83781" w:rsidRDefault="00DF1578" w:rsidP="000C7DDE">
      <w:pPr>
        <w:pStyle w:val="Odstavecseseznamem"/>
        <w:numPr>
          <w:ilvl w:val="0"/>
          <w:numId w:val="14"/>
        </w:numPr>
        <w:spacing w:after="0" w:line="240" w:lineRule="auto"/>
        <w:ind w:left="568" w:hanging="284"/>
        <w:jc w:val="both"/>
      </w:pPr>
      <w:r w:rsidRPr="00F83781">
        <w:t xml:space="preserve">Peněžité plnění poskytovatele podle předchozího odstavce má charakter účelově vázaného daru, tj. příjemce se zavazuje, že </w:t>
      </w:r>
      <w:r w:rsidR="00C35112" w:rsidRPr="00F83781">
        <w:t xml:space="preserve">celou </w:t>
      </w:r>
      <w:r w:rsidRPr="00F83781">
        <w:t xml:space="preserve">přijatou dotaci využije </w:t>
      </w:r>
      <w:r w:rsidR="00E26D34">
        <w:t xml:space="preserve">výlučně </w:t>
      </w:r>
      <w:r w:rsidRPr="00F83781">
        <w:t>za účelem podle čl. I.</w:t>
      </w:r>
      <w:r w:rsidR="003522B6" w:rsidRPr="00F83781">
        <w:t xml:space="preserve"> Pokud příjemce </w:t>
      </w:r>
      <w:r w:rsidR="00C57E37" w:rsidRPr="00F83781">
        <w:t>využije</w:t>
      </w:r>
      <w:r w:rsidR="003522B6" w:rsidRPr="00F83781">
        <w:t xml:space="preserve"> na zajištění </w:t>
      </w:r>
      <w:r w:rsidR="00AD7BDF" w:rsidRPr="00F83781">
        <w:t>Akce pouze</w:t>
      </w:r>
      <w:r w:rsidR="003522B6" w:rsidRPr="00F83781">
        <w:t xml:space="preserve"> část z přijaté </w:t>
      </w:r>
      <w:r w:rsidR="00C57E37" w:rsidRPr="00F83781">
        <w:t>dotace</w:t>
      </w:r>
      <w:r w:rsidR="003522B6" w:rsidRPr="00F83781">
        <w:t xml:space="preserve">, </w:t>
      </w:r>
      <w:r w:rsidR="00C57E37" w:rsidRPr="00F83781">
        <w:t>je povinen bez zbytečného odkladu, nejpozději však do 30 dnů od skončení Akce (za den ukončení Akce se přitom považuje poslední den konání Akce, jak je uveden v čl. I), oznámit tuto skutečnost poskytovateli a současně mu vrátit celou část přijaté dotace nevyužitou na zajištění Akce, a to bezhotovostním převodem na účet poskytovatele uvedený v záhlaví.</w:t>
      </w:r>
    </w:p>
    <w:p w:rsidR="00C27FDF" w:rsidRDefault="00C27FDF" w:rsidP="000C7DDE">
      <w:pPr>
        <w:spacing w:after="0" w:line="240" w:lineRule="auto"/>
        <w:jc w:val="center"/>
        <w:rPr>
          <w:rFonts w:cs="Times New Roman"/>
          <w:b/>
        </w:rPr>
      </w:pPr>
    </w:p>
    <w:p w:rsidR="0089387A" w:rsidRDefault="0089387A" w:rsidP="000C7DDE">
      <w:pPr>
        <w:spacing w:after="0" w:line="240" w:lineRule="auto"/>
        <w:jc w:val="center"/>
        <w:rPr>
          <w:rFonts w:cs="Times New Roman"/>
          <w:b/>
        </w:rPr>
      </w:pPr>
    </w:p>
    <w:p w:rsidR="00DD3961" w:rsidRPr="0070758D" w:rsidRDefault="00DD3961" w:rsidP="000C7DDE">
      <w:pPr>
        <w:spacing w:after="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III</w:t>
      </w:r>
      <w:r w:rsidRPr="0070758D">
        <w:rPr>
          <w:rFonts w:cs="Times New Roman"/>
          <w:b/>
        </w:rPr>
        <w:br/>
        <w:t>Platební podmínky</w:t>
      </w:r>
    </w:p>
    <w:p w:rsidR="00DD3961" w:rsidRPr="0070758D" w:rsidRDefault="00463652" w:rsidP="00E26D34">
      <w:pPr>
        <w:pStyle w:val="Odstavecseseznamem"/>
        <w:spacing w:after="300" w:line="240" w:lineRule="auto"/>
        <w:ind w:left="567"/>
        <w:contextualSpacing w:val="0"/>
        <w:jc w:val="both"/>
        <w:rPr>
          <w:rFonts w:cs="Times New Roman"/>
          <w:b/>
        </w:rPr>
      </w:pPr>
      <w:r>
        <w:rPr>
          <w:rFonts w:cs="Times New Roman"/>
        </w:rPr>
        <w:t xml:space="preserve">Poskytovatel uhradí příjemci neinvestiční dotaci ve výši </w:t>
      </w:r>
      <w:r w:rsidR="001A32F1">
        <w:rPr>
          <w:rFonts w:cs="Times New Roman"/>
        </w:rPr>
        <w:t>4</w:t>
      </w:r>
      <w:r w:rsidR="00A37F62">
        <w:rPr>
          <w:rFonts w:cs="Times New Roman"/>
        </w:rPr>
        <w:t>00 000</w:t>
      </w:r>
      <w:r w:rsidR="002647CD">
        <w:rPr>
          <w:rFonts w:cs="Times New Roman"/>
        </w:rPr>
        <w:t xml:space="preserve"> Kč</w:t>
      </w:r>
      <w:r w:rsidR="009E0DE3">
        <w:rPr>
          <w:rFonts w:cs="Times New Roman"/>
        </w:rPr>
        <w:t xml:space="preserve"> </w:t>
      </w:r>
      <w:r w:rsidR="00DD3961" w:rsidRPr="0070758D">
        <w:rPr>
          <w:rFonts w:cs="Times New Roman"/>
        </w:rPr>
        <w:t xml:space="preserve">podle čl. II </w:t>
      </w:r>
      <w:r>
        <w:rPr>
          <w:rFonts w:cs="Times New Roman"/>
        </w:rPr>
        <w:t xml:space="preserve">odst. 1 této smlouvy </w:t>
      </w:r>
      <w:r w:rsidR="00DD3961" w:rsidRPr="0070758D">
        <w:rPr>
          <w:rFonts w:cs="Times New Roman"/>
        </w:rPr>
        <w:t>bezhotovostní</w:t>
      </w:r>
      <w:r>
        <w:rPr>
          <w:rFonts w:cs="Times New Roman"/>
        </w:rPr>
        <w:t>m</w:t>
      </w:r>
      <w:r w:rsidR="00DD3961" w:rsidRPr="0070758D">
        <w:rPr>
          <w:rFonts w:cs="Times New Roman"/>
        </w:rPr>
        <w:t xml:space="preserve"> převod</w:t>
      </w:r>
      <w:r>
        <w:rPr>
          <w:rFonts w:cs="Times New Roman"/>
        </w:rPr>
        <w:t>em</w:t>
      </w:r>
      <w:r w:rsidR="00DD3961" w:rsidRPr="0070758D">
        <w:rPr>
          <w:rFonts w:cs="Times New Roman"/>
        </w:rPr>
        <w:t xml:space="preserve"> </w:t>
      </w:r>
      <w:r w:rsidR="00200609" w:rsidRPr="0070758D">
        <w:rPr>
          <w:rFonts w:cs="Times New Roman"/>
        </w:rPr>
        <w:t xml:space="preserve">finančních </w:t>
      </w:r>
      <w:r w:rsidR="00DD3961" w:rsidRPr="0070758D">
        <w:rPr>
          <w:rFonts w:cs="Times New Roman"/>
        </w:rPr>
        <w:t xml:space="preserve">prostředků na účet příjemce </w:t>
      </w:r>
      <w:r>
        <w:rPr>
          <w:rFonts w:cs="Times New Roman"/>
        </w:rPr>
        <w:t>č</w:t>
      </w:r>
      <w:r w:rsidR="002647CD">
        <w:rPr>
          <w:rFonts w:cs="Times New Roman"/>
        </w:rPr>
        <w:t xml:space="preserve">. </w:t>
      </w:r>
      <w:r w:rsidR="001A32F1">
        <w:t>……</w:t>
      </w:r>
      <w:proofErr w:type="gramStart"/>
      <w:r w:rsidR="001A32F1">
        <w:t>…..</w:t>
      </w:r>
      <w:r w:rsidR="002647CD">
        <w:t xml:space="preserve"> </w:t>
      </w:r>
      <w:r>
        <w:rPr>
          <w:rFonts w:cs="Times New Roman"/>
        </w:rPr>
        <w:t>vedený</w:t>
      </w:r>
      <w:proofErr w:type="gramEnd"/>
      <w:r>
        <w:rPr>
          <w:rFonts w:cs="Times New Roman"/>
        </w:rPr>
        <w:t xml:space="preserve"> u </w:t>
      </w:r>
      <w:r w:rsidR="001A32F1">
        <w:rPr>
          <w:rFonts w:cs="Times New Roman"/>
        </w:rPr>
        <w:t>………</w:t>
      </w:r>
      <w:r w:rsidR="00DD3961" w:rsidRPr="0070758D">
        <w:rPr>
          <w:rFonts w:cs="Times New Roman"/>
        </w:rPr>
        <w:t xml:space="preserve">, a to v jedné splátce </w:t>
      </w:r>
      <w:r w:rsidR="00DD3961" w:rsidRPr="00BE2A4A">
        <w:rPr>
          <w:rFonts w:cs="Times New Roman"/>
        </w:rPr>
        <w:t xml:space="preserve">ve lhůtě 30 dní ode dne </w:t>
      </w:r>
      <w:r w:rsidR="008027DC" w:rsidRPr="00BE2A4A">
        <w:rPr>
          <w:rFonts w:cs="Times New Roman"/>
        </w:rPr>
        <w:t xml:space="preserve">účinnosti </w:t>
      </w:r>
      <w:r w:rsidR="00DD3961" w:rsidRPr="00BE2A4A">
        <w:rPr>
          <w:rFonts w:cs="Times New Roman"/>
        </w:rPr>
        <w:t>této Smlouvy</w:t>
      </w:r>
      <w:r w:rsidR="00DD3961" w:rsidRPr="0070758D">
        <w:rPr>
          <w:rFonts w:cs="Times New Roman"/>
        </w:rPr>
        <w:t>.</w:t>
      </w:r>
    </w:p>
    <w:p w:rsidR="00DD3961" w:rsidRPr="0070758D" w:rsidRDefault="00DD3961" w:rsidP="00DD3961">
      <w:pPr>
        <w:spacing w:after="10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lastRenderedPageBreak/>
        <w:t>Čl. IV</w:t>
      </w:r>
      <w:r w:rsidRPr="0070758D">
        <w:rPr>
          <w:rFonts w:cs="Times New Roman"/>
          <w:b/>
        </w:rPr>
        <w:br/>
      </w:r>
      <w:r w:rsidR="0093258E">
        <w:rPr>
          <w:rFonts w:cs="Times New Roman"/>
          <w:b/>
        </w:rPr>
        <w:t>Práva a p</w:t>
      </w:r>
      <w:r w:rsidRPr="0070758D">
        <w:rPr>
          <w:rFonts w:cs="Times New Roman"/>
          <w:b/>
        </w:rPr>
        <w:t>ovinnosti příjemce</w:t>
      </w:r>
    </w:p>
    <w:p w:rsidR="00E36885" w:rsidRPr="0093258E" w:rsidRDefault="00E36885" w:rsidP="00E36885">
      <w:pPr>
        <w:pStyle w:val="Odstavecseseznamem"/>
        <w:numPr>
          <w:ilvl w:val="0"/>
          <w:numId w:val="7"/>
        </w:numPr>
        <w:spacing w:after="60" w:line="240" w:lineRule="auto"/>
        <w:jc w:val="both"/>
        <w:rPr>
          <w:rFonts w:cs="Times New Roman"/>
        </w:rPr>
      </w:pPr>
      <w:r w:rsidRPr="0093258E">
        <w:rPr>
          <w:rFonts w:cs="Times New Roman"/>
        </w:rPr>
        <w:t>Příjemce je povinen</w:t>
      </w:r>
      <w:r w:rsidR="00793E35">
        <w:rPr>
          <w:rFonts w:cs="Times New Roman"/>
        </w:rPr>
        <w:t>:</w:t>
      </w:r>
    </w:p>
    <w:p w:rsidR="00E36885" w:rsidRPr="0093258E" w:rsidRDefault="00E36885" w:rsidP="00E36885">
      <w:pPr>
        <w:pStyle w:val="Odstavecseseznamem"/>
        <w:numPr>
          <w:ilvl w:val="0"/>
          <w:numId w:val="17"/>
        </w:numPr>
        <w:spacing w:after="0" w:line="240" w:lineRule="auto"/>
        <w:ind w:left="714" w:hanging="357"/>
        <w:jc w:val="both"/>
      </w:pPr>
      <w:r w:rsidRPr="0093258E">
        <w:t>na propagačních materiálech Akce, internetových stránkách k Akci i na jiných místech,</w:t>
      </w:r>
      <w:r>
        <w:t xml:space="preserve"> </w:t>
      </w:r>
      <w:r w:rsidRPr="0093258E">
        <w:t>dokumentech a médiích, která jsou k propagaci Akce využívána, stejně jako na viditelném místě v prostorách konání Akce, uvádět informaci o tom, že tato je realizována s finančním přispěním statutárního města České Budějovice,</w:t>
      </w:r>
    </w:p>
    <w:p w:rsidR="00E36885" w:rsidRDefault="00E36885" w:rsidP="00E36885">
      <w:pPr>
        <w:pStyle w:val="Odstavecseseznamem"/>
        <w:numPr>
          <w:ilvl w:val="0"/>
          <w:numId w:val="17"/>
        </w:numPr>
        <w:spacing w:after="0" w:line="240" w:lineRule="auto"/>
        <w:ind w:left="714" w:hanging="357"/>
        <w:jc w:val="both"/>
      </w:pPr>
      <w:r w:rsidRPr="0093258E">
        <w:t>předložit poskytovateli (resp. Magistrátu města České Budějovice, odboru kancelář primátora)</w:t>
      </w:r>
      <w:r>
        <w:t xml:space="preserve"> </w:t>
      </w:r>
      <w:r w:rsidRPr="0093258E">
        <w:t xml:space="preserve">vyúčtování neinvestiční dotace, a to </w:t>
      </w:r>
      <w:r>
        <w:t xml:space="preserve">po ukončení realizace Akce, </w:t>
      </w:r>
      <w:r w:rsidRPr="0093258E">
        <w:t xml:space="preserve">nejpozději </w:t>
      </w:r>
      <w:r w:rsidRPr="00477805">
        <w:t>ve lhůtě 30 dní ode dne ukončení Akce (za den ukončení Akce se přitom považuje poslední den konání Akce, jak je uveden v čl. I).</w:t>
      </w:r>
      <w:r>
        <w:t xml:space="preserve"> </w:t>
      </w:r>
      <w:r w:rsidR="00461476">
        <w:t xml:space="preserve">Do vyúčtování nelze zahrnout náklady na pohoštění a odměny organizátorům akce. </w:t>
      </w:r>
      <w:r>
        <w:t>Vyúčtování příjemce provede formou soupisu dokladů o uskutečněných výdajích a případných příjmech s uvedením výše částky a účelu platby jednotlivého dokladu, když přílohu vyúčtování budou tvořit fotokopie průkazných účetních dokladů. V odůvodněných případech je poskytovatel oprávněn vyžádat si k nahl</w:t>
      </w:r>
      <w:r w:rsidR="00793E35">
        <w:t>édnutí originály těchto dokladů,</w:t>
      </w:r>
    </w:p>
    <w:p w:rsidR="00E36885" w:rsidRDefault="00E36885" w:rsidP="00E36885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714" w:hanging="357"/>
        <w:jc w:val="both"/>
      </w:pPr>
      <w:r>
        <w:t xml:space="preserve">oznámit poskytovateli změnu </w:t>
      </w:r>
      <w:r w:rsidRPr="00896DE0">
        <w:t xml:space="preserve">podmínek, za kterých byla dotace </w:t>
      </w:r>
      <w:r w:rsidRPr="00FF2716">
        <w:t>po</w:t>
      </w:r>
      <w:r w:rsidRPr="009B08BA">
        <w:t>skytnuta (včetně změny kontaktní osoby uvedené v žádosti nebo sídla/místa podnikání/bydliště Příjemce)</w:t>
      </w:r>
      <w:r>
        <w:t xml:space="preserve"> a to</w:t>
      </w:r>
      <w:r w:rsidRPr="009B08BA">
        <w:t xml:space="preserve"> neprodleně poté,</w:t>
      </w:r>
      <w:r>
        <w:t xml:space="preserve"> kdy tato změna nastala</w:t>
      </w:r>
      <w:r w:rsidR="00793E35">
        <w:t>.</w:t>
      </w:r>
    </w:p>
    <w:p w:rsidR="008F276A" w:rsidRDefault="008F276A" w:rsidP="005F3028">
      <w:pPr>
        <w:autoSpaceDE w:val="0"/>
        <w:autoSpaceDN w:val="0"/>
        <w:adjustRightInd w:val="0"/>
        <w:spacing w:after="0" w:line="240" w:lineRule="auto"/>
        <w:ind w:left="714"/>
        <w:jc w:val="both"/>
      </w:pPr>
    </w:p>
    <w:p w:rsidR="008F276A" w:rsidRDefault="008F276A" w:rsidP="005F3028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 xml:space="preserve">Čl. </w:t>
      </w:r>
      <w:r w:rsidRPr="005F3028">
        <w:rPr>
          <w:b/>
        </w:rPr>
        <w:t xml:space="preserve">V </w:t>
      </w:r>
    </w:p>
    <w:p w:rsidR="008F276A" w:rsidRPr="005F3028" w:rsidRDefault="008F276A" w:rsidP="005F3028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5F3028">
        <w:rPr>
          <w:b/>
        </w:rPr>
        <w:t>Odstoupení od smlouvy</w:t>
      </w:r>
    </w:p>
    <w:p w:rsidR="0093258E" w:rsidRPr="008F276A" w:rsidRDefault="0093258E" w:rsidP="005F3028">
      <w:pPr>
        <w:pStyle w:val="Odstavecseseznamem"/>
        <w:numPr>
          <w:ilvl w:val="0"/>
          <w:numId w:val="23"/>
        </w:numPr>
        <w:tabs>
          <w:tab w:val="left" w:pos="993"/>
        </w:tabs>
        <w:spacing w:after="60" w:line="240" w:lineRule="auto"/>
        <w:jc w:val="both"/>
        <w:rPr>
          <w:rFonts w:cs="Times New Roman"/>
        </w:rPr>
      </w:pPr>
      <w:r w:rsidRPr="008F276A">
        <w:rPr>
          <w:rFonts w:cs="Times New Roman"/>
        </w:rPr>
        <w:t>Poskytovatel je oprávněn mimo jiné odstoupit od Smlouvy v těchto případech:</w:t>
      </w:r>
    </w:p>
    <w:p w:rsidR="00793E35" w:rsidRDefault="00793E35" w:rsidP="00793E35">
      <w:pPr>
        <w:spacing w:after="0" w:line="240" w:lineRule="auto"/>
        <w:jc w:val="both"/>
      </w:pPr>
      <w:r>
        <w:t xml:space="preserve">        </w:t>
      </w:r>
      <w:proofErr w:type="gramStart"/>
      <w:r>
        <w:t xml:space="preserve">a)  </w:t>
      </w:r>
      <w:r w:rsidR="0093258E" w:rsidRPr="00793E35">
        <w:t>akce</w:t>
      </w:r>
      <w:proofErr w:type="gramEnd"/>
      <w:r w:rsidR="0093258E" w:rsidRPr="00793E35">
        <w:t xml:space="preserve">, na níž je dotace podle této Smlouvy poskytována, se neuskuteční, a to i bez zavinění na </w:t>
      </w:r>
      <w:r>
        <w:t xml:space="preserve">      </w:t>
      </w:r>
    </w:p>
    <w:p w:rsidR="0093258E" w:rsidRPr="00793E35" w:rsidRDefault="00793E35" w:rsidP="00793E35">
      <w:pPr>
        <w:spacing w:after="0" w:line="240" w:lineRule="auto"/>
        <w:jc w:val="both"/>
      </w:pPr>
      <w:r>
        <w:t xml:space="preserve">              </w:t>
      </w:r>
      <w:r w:rsidR="0093258E" w:rsidRPr="00793E35">
        <w:t>straně příjemce</w:t>
      </w:r>
      <w:r w:rsidRPr="00793E35">
        <w:t>,</w:t>
      </w:r>
    </w:p>
    <w:p w:rsidR="0093258E" w:rsidRPr="00793E35" w:rsidRDefault="0093258E" w:rsidP="00793E35">
      <w:pPr>
        <w:pStyle w:val="Odstavecseseznamem"/>
        <w:numPr>
          <w:ilvl w:val="0"/>
          <w:numId w:val="20"/>
        </w:numPr>
        <w:spacing w:after="0" w:line="240" w:lineRule="auto"/>
        <w:jc w:val="both"/>
      </w:pPr>
      <w:r w:rsidRPr="00793E35">
        <w:t>akce, na níž je dotace podle této Smlouvy poskytována, se sice uskuteční, avšak její podoba nebo rozsah podstatným způsobem neodpovídá slibům nebo jiným sdělením, které příjemce ve vztahu k charakteru a programu Akce učinil vůči poskytovateli, popř. podoba nebo rozsah Akce podstatným způsobem neodpovídá tomu, co poskytovatel mohl s ohledem ke všem jemu známým okolnostem rozumně předpokládat včetně případů, kdy součástí Akce se stane skutečnost způsobilá narušit pověst, dobré jméno či důvěryhodnost poskytovatele, jeho orgánů či představitelů, a to bez ohledu na zavinění na straně příjemce</w:t>
      </w:r>
      <w:r w:rsidR="00793E35" w:rsidRPr="00793E35">
        <w:t>,</w:t>
      </w:r>
    </w:p>
    <w:p w:rsidR="0093258E" w:rsidRPr="00793E35" w:rsidRDefault="0093258E" w:rsidP="00793E35">
      <w:pPr>
        <w:pStyle w:val="Odstavecseseznamem"/>
        <w:numPr>
          <w:ilvl w:val="0"/>
          <w:numId w:val="20"/>
        </w:numPr>
        <w:spacing w:after="0" w:line="240" w:lineRule="auto"/>
        <w:ind w:left="714" w:hanging="357"/>
        <w:jc w:val="both"/>
      </w:pPr>
      <w:r w:rsidRPr="00793E35">
        <w:t>příjemce jinou svou činností či prohlášením zneváží pověst, dobré jméno anebo ohrozí důvěryhodnost poskytovatele, jeho orgánů či představitelů</w:t>
      </w:r>
      <w:r w:rsidR="00793E35" w:rsidRPr="00793E35">
        <w:t>,</w:t>
      </w:r>
    </w:p>
    <w:p w:rsidR="0093258E" w:rsidRPr="00793E35" w:rsidRDefault="0093258E" w:rsidP="00793E35">
      <w:pPr>
        <w:pStyle w:val="Odstavecseseznamem"/>
        <w:numPr>
          <w:ilvl w:val="0"/>
          <w:numId w:val="20"/>
        </w:numPr>
        <w:spacing w:after="0" w:line="240" w:lineRule="auto"/>
        <w:ind w:left="714" w:hanging="357"/>
        <w:jc w:val="both"/>
      </w:pPr>
      <w:r w:rsidRPr="00793E35">
        <w:t>příjemce nesplnil řádně a včas svůj peněžitý nebo jiný závazek vůči statutárnímu městu České Budějovice, a to v kterémkoliv jiném závazkovém právním vztahu vzniklém mezi ním a statutárním městem České Budějovice bez ohledu na existenci souvislosti mezi takovým právním vztahem a touto Smlouvou</w:t>
      </w:r>
      <w:r w:rsidR="00793E35" w:rsidRPr="00793E35">
        <w:t>,</w:t>
      </w:r>
    </w:p>
    <w:p w:rsidR="0093258E" w:rsidRPr="00793E35" w:rsidRDefault="0093258E" w:rsidP="00793E35">
      <w:pPr>
        <w:pStyle w:val="Odstavecseseznamem"/>
        <w:numPr>
          <w:ilvl w:val="0"/>
          <w:numId w:val="20"/>
        </w:numPr>
        <w:spacing w:after="0" w:line="240" w:lineRule="auto"/>
        <w:ind w:left="714" w:hanging="357"/>
        <w:jc w:val="both"/>
      </w:pPr>
      <w:r w:rsidRPr="00793E35">
        <w:t>příjemce poruší svou povinnost podle čl. II odst. 2, tj. byť i jen část dotace podle této Smlouvy použije za jiným účelem než na zajištění Akce, resp. neučiní řádně a včas oznámení o nevyužité části dotace a nevrátí ve stanovené lhůtě poskytovateli celou část dotace nevyužitou na zajištění Akce,</w:t>
      </w:r>
    </w:p>
    <w:p w:rsidR="0093258E" w:rsidRPr="00793E35" w:rsidRDefault="0093258E" w:rsidP="00793E35">
      <w:pPr>
        <w:pStyle w:val="Odstavecseseznamem"/>
        <w:numPr>
          <w:ilvl w:val="0"/>
          <w:numId w:val="20"/>
        </w:numPr>
        <w:spacing w:after="0" w:line="240" w:lineRule="auto"/>
        <w:ind w:left="714" w:hanging="357"/>
        <w:jc w:val="both"/>
      </w:pPr>
      <w:r w:rsidRPr="00793E35">
        <w:t xml:space="preserve">příjemce poruší svou povinnost podle čl. IV odst. </w:t>
      </w:r>
      <w:r w:rsidR="008F276A">
        <w:t>1</w:t>
      </w:r>
      <w:r w:rsidRPr="00793E35">
        <w:t xml:space="preserve"> </w:t>
      </w:r>
      <w:r w:rsidR="00692D8A" w:rsidRPr="00793E35">
        <w:t>písm. a)</w:t>
      </w:r>
      <w:r w:rsidR="008F276A">
        <w:t>,</w:t>
      </w:r>
      <w:r w:rsidR="00692D8A" w:rsidRPr="00793E35">
        <w:t xml:space="preserve"> b)</w:t>
      </w:r>
      <w:r w:rsidR="008F276A">
        <w:t xml:space="preserve"> nebo c)</w:t>
      </w:r>
    </w:p>
    <w:p w:rsidR="00692D8A" w:rsidRPr="00793E35" w:rsidRDefault="008F276A" w:rsidP="005F3028">
      <w:pPr>
        <w:pStyle w:val="Odstavecseseznamem"/>
        <w:numPr>
          <w:ilvl w:val="0"/>
          <w:numId w:val="21"/>
        </w:numPr>
        <w:spacing w:after="0" w:line="240" w:lineRule="auto"/>
        <w:jc w:val="both"/>
      </w:pPr>
      <w:r>
        <w:t>P</w:t>
      </w:r>
      <w:r w:rsidR="00692D8A" w:rsidRPr="00793E35">
        <w:t>říjemce je oprávněn od Smlouvy odstoupit kdykoliv po jejím uzavření, a to i bez udání důvodu</w:t>
      </w:r>
      <w:r w:rsidR="00793E35" w:rsidRPr="00793E35">
        <w:t>.</w:t>
      </w:r>
    </w:p>
    <w:p w:rsidR="0093258E" w:rsidRPr="0093258E" w:rsidRDefault="0093258E" w:rsidP="005F3028">
      <w:pPr>
        <w:pStyle w:val="Odstavecseseznamem"/>
        <w:numPr>
          <w:ilvl w:val="0"/>
          <w:numId w:val="24"/>
        </w:numPr>
        <w:tabs>
          <w:tab w:val="left" w:pos="993"/>
        </w:tabs>
        <w:spacing w:after="60" w:line="240" w:lineRule="auto"/>
        <w:jc w:val="both"/>
        <w:rPr>
          <w:rFonts w:cs="Times New Roman"/>
        </w:rPr>
      </w:pPr>
      <w:r w:rsidRPr="0093258E">
        <w:rPr>
          <w:rFonts w:cs="Times New Roman"/>
        </w:rPr>
        <w:t>Odstoupení od Smlouvy musí být písemné a musí být druhé smluvní straně doručeno s tím, že dnem tohoto doručení Smlouva zaniká. Závazky vzniklé podle této Smlouvy tím od počátku zanikají a smluvní strany jsou povinny vrátit si vzájemně vše, co si podle Smlouvy dosud poskytly. Příjemce je tak povinen zejména vrátit dotaci, pokud ji již od poskytovatele přijal, a to v plné výši bez ohledu na to, zda byla z jeho strany již použita či nikoliv</w:t>
      </w:r>
      <w:r w:rsidR="00793E35">
        <w:rPr>
          <w:rFonts w:cs="Times New Roman"/>
        </w:rPr>
        <w:t>.</w:t>
      </w:r>
    </w:p>
    <w:p w:rsidR="00C27FDF" w:rsidRDefault="00C27FDF" w:rsidP="00231E4D">
      <w:pPr>
        <w:spacing w:after="100" w:line="240" w:lineRule="auto"/>
        <w:jc w:val="center"/>
        <w:rPr>
          <w:rFonts w:cs="Times New Roman"/>
          <w:b/>
        </w:rPr>
      </w:pPr>
    </w:p>
    <w:p w:rsidR="00231E4D" w:rsidRPr="0070758D" w:rsidRDefault="00231E4D" w:rsidP="00231E4D">
      <w:pPr>
        <w:spacing w:after="10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lastRenderedPageBreak/>
        <w:t>Čl. V</w:t>
      </w:r>
      <w:r w:rsidR="008F276A">
        <w:rPr>
          <w:rFonts w:cs="Times New Roman"/>
          <w:b/>
        </w:rPr>
        <w:t>I</w:t>
      </w:r>
      <w:r w:rsidRPr="0070758D">
        <w:rPr>
          <w:rFonts w:cs="Times New Roman"/>
          <w:b/>
        </w:rPr>
        <w:br/>
      </w:r>
      <w:r w:rsidR="0093258E">
        <w:rPr>
          <w:rFonts w:cs="Times New Roman"/>
          <w:b/>
        </w:rPr>
        <w:t>Veřejná podpora</w:t>
      </w:r>
    </w:p>
    <w:p w:rsidR="000C7DDE" w:rsidRPr="000C7DDE" w:rsidRDefault="00231E4D" w:rsidP="00C07725">
      <w:pPr>
        <w:pStyle w:val="Odstavecseseznamem"/>
        <w:numPr>
          <w:ilvl w:val="0"/>
          <w:numId w:val="15"/>
        </w:numPr>
        <w:spacing w:after="0" w:line="240" w:lineRule="auto"/>
        <w:ind w:left="568" w:hanging="284"/>
        <w:jc w:val="both"/>
      </w:pPr>
      <w:r w:rsidRPr="000C7DDE">
        <w:t xml:space="preserve">Příjemce bere na vědomí, že poskytnutí dotace podle této Smlouvy </w:t>
      </w:r>
      <w:r w:rsidR="00C07725">
        <w:t xml:space="preserve">podléhá </w:t>
      </w:r>
      <w:r w:rsidR="00071456">
        <w:t>za jimi stanovených podmínek pravidlům ochrany hospodářské soutěže, resp. zákazu veřejné podpory tak, jak vyplývají z přímo použitelných předpisů práva Evropské unie a obecně závazných předpisů práva Evropské unie a obecně závazných předpisů České republiky.</w:t>
      </w:r>
    </w:p>
    <w:p w:rsidR="00850BEE" w:rsidRDefault="00071456" w:rsidP="000C7DDE">
      <w:pPr>
        <w:pStyle w:val="Odstavecseseznamem"/>
        <w:numPr>
          <w:ilvl w:val="0"/>
          <w:numId w:val="15"/>
        </w:numPr>
        <w:spacing w:after="0" w:line="240" w:lineRule="auto"/>
        <w:ind w:left="568" w:hanging="284"/>
        <w:jc w:val="both"/>
      </w:pPr>
      <w:r>
        <w:t>Posk</w:t>
      </w:r>
      <w:r w:rsidR="009F522A">
        <w:t xml:space="preserve">ytnutí dotace podle této Smlouvy je v případech podléhajících pravidlům podle předchozího odstavce činěno jakožto podpora v režimu de </w:t>
      </w:r>
      <w:proofErr w:type="spellStart"/>
      <w:r w:rsidR="009F522A">
        <w:t>minimis</w:t>
      </w:r>
      <w:proofErr w:type="spellEnd"/>
      <w:r w:rsidR="009F522A">
        <w:t xml:space="preserve"> – tzv. podpora malého rozsahu ve smyslu Nařízení Komise (EU č. 1407/2013 ze dne 18. 12. 2013 o použití článků 107 a 108 Smlouvy o fungování Evropské unie na podporu de </w:t>
      </w:r>
      <w:proofErr w:type="spellStart"/>
      <w:r w:rsidR="009F522A">
        <w:t>minimis</w:t>
      </w:r>
      <w:proofErr w:type="spellEnd"/>
      <w:r w:rsidR="009F522A">
        <w:t>. Příjemce je povinen, pokud tak neučinil ještě před uzavřením Smlouvy, doložit poskytovateli ve lhůtě 15 dní ode dne účinnosti této Smlouvy:</w:t>
      </w:r>
    </w:p>
    <w:p w:rsidR="00E10B6D" w:rsidRDefault="00E10B6D" w:rsidP="00E10B6D">
      <w:pPr>
        <w:pStyle w:val="Odstavecseseznamem"/>
        <w:spacing w:after="0" w:line="240" w:lineRule="auto"/>
        <w:ind w:left="567"/>
        <w:jc w:val="both"/>
      </w:pPr>
      <w:r>
        <w:t xml:space="preserve">a) </w:t>
      </w:r>
      <w:r w:rsidR="009F522A">
        <w:t xml:space="preserve">písemné prohlášení o jakýchkoliv dalších poskytnutých podporách de </w:t>
      </w:r>
      <w:proofErr w:type="spellStart"/>
      <w:r w:rsidR="009F522A">
        <w:t>minimis</w:t>
      </w:r>
      <w:proofErr w:type="spellEnd"/>
      <w:r w:rsidR="009F522A">
        <w:t xml:space="preserve">, které obdržel </w:t>
      </w:r>
      <w:r>
        <w:t xml:space="preserve">  </w:t>
      </w:r>
    </w:p>
    <w:p w:rsidR="009F522A" w:rsidRDefault="00E10B6D" w:rsidP="00E10B6D">
      <w:pPr>
        <w:pStyle w:val="Odstavecseseznamem"/>
        <w:spacing w:after="0" w:line="240" w:lineRule="auto"/>
        <w:ind w:left="567"/>
        <w:jc w:val="both"/>
      </w:pPr>
      <w:r>
        <w:t xml:space="preserve">     </w:t>
      </w:r>
      <w:r w:rsidR="009F522A">
        <w:t>v daném běžícím účetním období a ve dvou předcházejících uzavřených účetních obdobích.</w:t>
      </w:r>
    </w:p>
    <w:p w:rsidR="00E10B6D" w:rsidRDefault="00E10B6D" w:rsidP="00E10B6D">
      <w:pPr>
        <w:pStyle w:val="Odstavecseseznamem"/>
        <w:spacing w:after="0" w:line="240" w:lineRule="auto"/>
        <w:ind w:left="567"/>
        <w:jc w:val="both"/>
      </w:pPr>
      <w:r>
        <w:t xml:space="preserve">b) </w:t>
      </w:r>
      <w:r w:rsidR="009F522A">
        <w:t xml:space="preserve">písemné Čestné prohlášení žadatele o podporu v režimu de </w:t>
      </w:r>
      <w:proofErr w:type="spellStart"/>
      <w:r w:rsidR="009F522A">
        <w:t>minimis</w:t>
      </w:r>
      <w:proofErr w:type="spellEnd"/>
      <w:r w:rsidR="009F522A">
        <w:t xml:space="preserve">, které se týká vztahu </w:t>
      </w:r>
      <w:r>
        <w:t xml:space="preserve"> </w:t>
      </w:r>
    </w:p>
    <w:p w:rsidR="009F522A" w:rsidRDefault="00E10B6D" w:rsidP="00E10B6D">
      <w:pPr>
        <w:pStyle w:val="Odstavecseseznamem"/>
        <w:spacing w:after="0" w:line="240" w:lineRule="auto"/>
        <w:ind w:left="567"/>
        <w:jc w:val="both"/>
      </w:pPr>
      <w:r>
        <w:t xml:space="preserve">    </w:t>
      </w:r>
      <w:r w:rsidR="009F522A">
        <w:t>propojenosti s ostatními podniky.</w:t>
      </w:r>
    </w:p>
    <w:p w:rsidR="009F522A" w:rsidRDefault="009F522A" w:rsidP="009F522A">
      <w:pPr>
        <w:spacing w:after="0" w:line="240" w:lineRule="auto"/>
        <w:ind w:left="568"/>
        <w:jc w:val="both"/>
      </w:pPr>
      <w:r>
        <w:t xml:space="preserve">Poskytovatel je oprávněn požadovat splnění i dalších povinností ze strany příjemce, pokud je to nezbytné k naplnění podmínek podpory de </w:t>
      </w:r>
      <w:proofErr w:type="spellStart"/>
      <w:r>
        <w:t>minimis</w:t>
      </w:r>
      <w:proofErr w:type="spellEnd"/>
      <w:r>
        <w:t xml:space="preserve"> vyplývající z předpisů podle odst. I. Poskytovatel </w:t>
      </w:r>
      <w:r w:rsidR="00E10B6D">
        <w:t>je oprávněn od Smlouvy odstoupit, pokud příjemce nesplní povinnosti podle tohoto odstavce.</w:t>
      </w:r>
    </w:p>
    <w:p w:rsidR="003522B6" w:rsidRDefault="00E10B6D" w:rsidP="00765961">
      <w:pPr>
        <w:pStyle w:val="Odstavecseseznamem"/>
        <w:numPr>
          <w:ilvl w:val="0"/>
          <w:numId w:val="15"/>
        </w:numPr>
        <w:spacing w:after="0" w:line="240" w:lineRule="auto"/>
        <w:ind w:left="568" w:hanging="284"/>
        <w:jc w:val="both"/>
      </w:pPr>
      <w:r>
        <w:t>Poskytovatel i příjemce jsou dále oprávněni od této Smlouvy odstoupit v případě, že z příjemcem daného prohlášení nebo i ze skutečností pozdějších vyplyne, že poskytnutí byť i jen části dotace podle této Smlouvy je v rozporu s předpisy podle odst. 1, pokud v takovém případě Smlouva již nezanikla jinak (např. samostatným rozhodnutím příslušeného orgánu dohledu nad dodržováním pravidel hospodářské soutěže).</w:t>
      </w:r>
    </w:p>
    <w:p w:rsidR="00765961" w:rsidRPr="00765961" w:rsidRDefault="00765961" w:rsidP="00765961">
      <w:pPr>
        <w:pStyle w:val="Odstavecseseznamem"/>
        <w:spacing w:after="0" w:line="240" w:lineRule="auto"/>
        <w:ind w:left="568"/>
        <w:jc w:val="both"/>
      </w:pPr>
    </w:p>
    <w:p w:rsidR="00C57E37" w:rsidRPr="0070758D" w:rsidRDefault="00C57E37" w:rsidP="004D44C8">
      <w:pPr>
        <w:spacing w:after="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VI</w:t>
      </w:r>
      <w:r w:rsidR="008F276A">
        <w:rPr>
          <w:rFonts w:cs="Times New Roman"/>
          <w:b/>
        </w:rPr>
        <w:t>I</w:t>
      </w:r>
      <w:r w:rsidRPr="0070758D">
        <w:rPr>
          <w:rFonts w:cs="Times New Roman"/>
          <w:b/>
        </w:rPr>
        <w:br/>
      </w:r>
      <w:r w:rsidR="00765961">
        <w:rPr>
          <w:rFonts w:cs="Times New Roman"/>
          <w:b/>
        </w:rPr>
        <w:t>Závěrečná ustanovení</w:t>
      </w:r>
    </w:p>
    <w:p w:rsidR="004D44C8" w:rsidRDefault="00C15DD5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 xml:space="preserve">Tato Smlouva je uzavírána ve dvou </w:t>
      </w:r>
      <w:r w:rsidR="004D44C8">
        <w:t>stejnopisech majících povahu originálu</w:t>
      </w:r>
      <w:r w:rsidRPr="009273C5">
        <w:t xml:space="preserve">, z nichž </w:t>
      </w:r>
      <w:r w:rsidR="004D44C8">
        <w:t>každá ze smluvních stran obdrží po jednom vyhotovení.</w:t>
      </w:r>
    </w:p>
    <w:p w:rsidR="004D44C8" w:rsidRDefault="004D44C8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>Příjemce bez výhrad souhlasí s tím, aby úplné znění této Smlouvy bylo zveřejněno na internetových stránkách statutárního města České Budějovice</w:t>
      </w:r>
      <w:r w:rsidR="00F43768">
        <w:t xml:space="preserve"> (</w:t>
      </w:r>
      <w:proofErr w:type="spellStart"/>
      <w:r w:rsidR="00F43768">
        <w:t>www.c-budejovice.cz</w:t>
      </w:r>
      <w:proofErr w:type="spellEnd"/>
      <w:r w:rsidR="00F43768">
        <w:t>)</w:t>
      </w:r>
      <w:r w:rsidRPr="009273C5">
        <w:t>, a to včetně identifikačních údajů příjemce i osobních údajů osoby vystupující jeho jménem uvedených v záhlaví této Smlouvy.</w:t>
      </w:r>
    </w:p>
    <w:p w:rsidR="004D44C8" w:rsidRDefault="004D44C8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>
        <w:t xml:space="preserve">Změny a doplňky smlouvy lze provádět pouze formou písemných dodatků k této smlouvě. </w:t>
      </w:r>
    </w:p>
    <w:p w:rsidR="00C15DD5" w:rsidRPr="009273C5" w:rsidRDefault="004D44C8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 xml:space="preserve"> </w:t>
      </w:r>
      <w:r w:rsidR="00C15DD5" w:rsidRPr="009273C5">
        <w:t xml:space="preserve">Tato Smlouva nabývá </w:t>
      </w:r>
      <w:r>
        <w:t xml:space="preserve">platnosti a </w:t>
      </w:r>
      <w:r w:rsidR="00C15DD5" w:rsidRPr="009273C5">
        <w:t xml:space="preserve">účinnosti dnem </w:t>
      </w:r>
      <w:r>
        <w:t>podpisu oprávněnými zástupci obou smluvních stran</w:t>
      </w:r>
      <w:r w:rsidR="00C15DD5" w:rsidRPr="009273C5">
        <w:t>.</w:t>
      </w:r>
    </w:p>
    <w:p w:rsidR="00C15DD5" w:rsidRPr="009273C5" w:rsidRDefault="00C15DD5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>Poté, co se smluvní strany seznámily s obsahem této Smlouvy, prohlašují, že byla sepsána podle jejich pravé a svobodné vůle a že s ní bez výhrad souhlasí, na důkaz čehož připojují své vlastnoruční podpisy.</w:t>
      </w:r>
    </w:p>
    <w:p w:rsidR="00C15DD5" w:rsidRPr="0070758D" w:rsidRDefault="00C15DD5" w:rsidP="004D44C8">
      <w:pPr>
        <w:spacing w:after="0" w:line="240" w:lineRule="auto"/>
        <w:jc w:val="both"/>
        <w:rPr>
          <w:rFonts w:cs="Times New Roman"/>
        </w:rPr>
      </w:pPr>
    </w:p>
    <w:p w:rsidR="003B301D" w:rsidRPr="0070758D" w:rsidRDefault="00C15DD5" w:rsidP="00C15DD5">
      <w:pPr>
        <w:tabs>
          <w:tab w:val="center" w:pos="2268"/>
          <w:tab w:val="center" w:pos="6804"/>
        </w:tabs>
        <w:spacing w:after="1400" w:line="240" w:lineRule="auto"/>
        <w:rPr>
          <w:rFonts w:cs="Times New Roman"/>
        </w:rPr>
      </w:pPr>
      <w:r w:rsidRPr="0070758D">
        <w:rPr>
          <w:rFonts w:cs="Times New Roman"/>
        </w:rPr>
        <w:t xml:space="preserve">V Českých Budějovicích, </w:t>
      </w:r>
      <w:proofErr w:type="gramStart"/>
      <w:r w:rsidRPr="0070758D">
        <w:rPr>
          <w:rFonts w:cs="Times New Roman"/>
        </w:rPr>
        <w:t xml:space="preserve">dne . . . . . . . . . . </w:t>
      </w:r>
      <w:r w:rsidRPr="0070758D">
        <w:rPr>
          <w:rFonts w:cs="Times New Roman"/>
        </w:rPr>
        <w:tab/>
        <w:t>V Českých</w:t>
      </w:r>
      <w:proofErr w:type="gramEnd"/>
      <w:r w:rsidRPr="0070758D">
        <w:rPr>
          <w:rFonts w:cs="Times New Roman"/>
        </w:rPr>
        <w:t xml:space="preserve"> Budějovicích, dne . . . . . . . . . .</w:t>
      </w:r>
    </w:p>
    <w:p w:rsidR="00C15DD5" w:rsidRPr="0070758D" w:rsidRDefault="00C15DD5" w:rsidP="00532A9F">
      <w:pPr>
        <w:tabs>
          <w:tab w:val="center" w:pos="2268"/>
          <w:tab w:val="center" w:pos="6804"/>
        </w:tabs>
        <w:spacing w:after="1400" w:line="240" w:lineRule="auto"/>
        <w:rPr>
          <w:rFonts w:cs="Times New Roman"/>
        </w:rPr>
      </w:pPr>
      <w:bookmarkStart w:id="0" w:name="_GoBack"/>
      <w:proofErr w:type="gramStart"/>
      <w:r w:rsidRPr="0070758D">
        <w:rPr>
          <w:rFonts w:cs="Times New Roman"/>
        </w:rPr>
        <w:t>. . . . . . . . . . . . . . . . . . . . . . . . . . . . . . . . . . . .</w:t>
      </w:r>
      <w:r w:rsidRPr="0070758D">
        <w:rPr>
          <w:rFonts w:cs="Times New Roman"/>
        </w:rPr>
        <w:tab/>
        <w:t>. . . . . . . . . . . . . . . . . . . . . . . . . . . . . . . . . . . .</w:t>
      </w:r>
      <w:r w:rsidRPr="0070758D">
        <w:rPr>
          <w:rFonts w:cs="Times New Roman"/>
        </w:rPr>
        <w:tab/>
      </w:r>
      <w:r w:rsidRPr="0070758D">
        <w:rPr>
          <w:rFonts w:cs="Times New Roman"/>
          <w:b/>
        </w:rPr>
        <w:t>poskytovatel</w:t>
      </w:r>
      <w:proofErr w:type="gramEnd"/>
      <w:r w:rsidRPr="0070758D">
        <w:rPr>
          <w:rFonts w:cs="Times New Roman"/>
          <w:b/>
        </w:rPr>
        <w:tab/>
        <w:t>příjemce</w:t>
      </w:r>
      <w:r w:rsidRPr="0070758D">
        <w:rPr>
          <w:rFonts w:cs="Times New Roman"/>
        </w:rPr>
        <w:tab/>
      </w:r>
      <w:r w:rsidR="00532A9F">
        <w:rPr>
          <w:rFonts w:cs="Times New Roman"/>
        </w:rPr>
        <w:br/>
      </w:r>
      <w:r w:rsidRPr="0070758D">
        <w:rPr>
          <w:rFonts w:cs="Times New Roman"/>
        </w:rPr>
        <w:tab/>
      </w:r>
      <w:r w:rsidR="001A32F1">
        <w:rPr>
          <w:rFonts w:cs="Times New Roman"/>
          <w:spacing w:val="20"/>
        </w:rPr>
        <w:t>Ing. Jiří Svoboda</w:t>
      </w:r>
      <w:r w:rsidRPr="0070758D">
        <w:rPr>
          <w:rFonts w:cs="Times New Roman"/>
        </w:rPr>
        <w:tab/>
      </w:r>
      <w:r w:rsidR="001A32F1">
        <w:rPr>
          <w:rFonts w:cs="Times New Roman"/>
          <w:spacing w:val="20"/>
        </w:rPr>
        <w:t xml:space="preserve">Martin </w:t>
      </w:r>
      <w:proofErr w:type="spellStart"/>
      <w:r w:rsidR="001A32F1">
        <w:rPr>
          <w:rFonts w:cs="Times New Roman"/>
          <w:spacing w:val="20"/>
        </w:rPr>
        <w:t>Pikous</w:t>
      </w:r>
      <w:proofErr w:type="spellEnd"/>
      <w:r w:rsidR="00532A9F">
        <w:rPr>
          <w:rFonts w:cs="Times New Roman"/>
          <w:sz w:val="18"/>
        </w:rPr>
        <w:br/>
      </w:r>
      <w:r w:rsidRPr="00477805">
        <w:rPr>
          <w:rFonts w:cs="Times New Roman"/>
          <w:sz w:val="18"/>
        </w:rPr>
        <w:tab/>
        <w:t>primátor města</w:t>
      </w:r>
      <w:r w:rsidRPr="00477805">
        <w:rPr>
          <w:rFonts w:cs="Times New Roman"/>
        </w:rPr>
        <w:tab/>
      </w:r>
      <w:r w:rsidR="003D2371">
        <w:rPr>
          <w:rFonts w:cs="Times New Roman"/>
          <w:sz w:val="18"/>
        </w:rPr>
        <w:t>člen správní rady</w:t>
      </w:r>
      <w:bookmarkEnd w:id="0"/>
    </w:p>
    <w:sectPr w:rsidR="00C15DD5" w:rsidRPr="0070758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371" w:rsidRDefault="003D2371" w:rsidP="00BF4427">
      <w:pPr>
        <w:spacing w:after="0" w:line="240" w:lineRule="auto"/>
      </w:pPr>
      <w:r>
        <w:separator/>
      </w:r>
    </w:p>
  </w:endnote>
  <w:endnote w:type="continuationSeparator" w:id="0">
    <w:p w:rsidR="003D2371" w:rsidRDefault="003D2371" w:rsidP="00BF4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371" w:rsidRDefault="003D237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1776024"/>
      <w:docPartObj>
        <w:docPartGallery w:val="Page Numbers (Bottom of Page)"/>
        <w:docPartUnique/>
      </w:docPartObj>
    </w:sdtPr>
    <w:sdtEndPr/>
    <w:sdtContent>
      <w:p w:rsidR="003D2371" w:rsidRDefault="003D237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2A9F">
          <w:rPr>
            <w:noProof/>
          </w:rPr>
          <w:t>3</w:t>
        </w:r>
        <w:r>
          <w:fldChar w:fldCharType="end"/>
        </w:r>
      </w:p>
    </w:sdtContent>
  </w:sdt>
  <w:p w:rsidR="003D2371" w:rsidRDefault="003D2371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371" w:rsidRDefault="003D237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371" w:rsidRDefault="003D2371" w:rsidP="00BF4427">
      <w:pPr>
        <w:spacing w:after="0" w:line="240" w:lineRule="auto"/>
      </w:pPr>
      <w:r>
        <w:separator/>
      </w:r>
    </w:p>
  </w:footnote>
  <w:footnote w:type="continuationSeparator" w:id="0">
    <w:p w:rsidR="003D2371" w:rsidRDefault="003D2371" w:rsidP="00BF4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371" w:rsidRDefault="003D237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371" w:rsidRDefault="003D2371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371" w:rsidRDefault="003D237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D2001"/>
    <w:multiLevelType w:val="hybridMultilevel"/>
    <w:tmpl w:val="DA5ED30E"/>
    <w:lvl w:ilvl="0" w:tplc="068200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45850"/>
    <w:multiLevelType w:val="hybridMultilevel"/>
    <w:tmpl w:val="A1FE18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722E32"/>
    <w:multiLevelType w:val="hybridMultilevel"/>
    <w:tmpl w:val="ECA06F62"/>
    <w:lvl w:ilvl="0" w:tplc="0682004A">
      <w:start w:val="1"/>
      <w:numFmt w:val="lowerLetter"/>
      <w:lvlText w:val="%1)"/>
      <w:lvlJc w:val="left"/>
      <w:pPr>
        <w:ind w:left="851" w:hanging="283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859" w:hanging="360"/>
      </w:pPr>
    </w:lvl>
    <w:lvl w:ilvl="2" w:tplc="0405001B" w:tentative="1">
      <w:start w:val="1"/>
      <w:numFmt w:val="lowerRoman"/>
      <w:lvlText w:val="%3."/>
      <w:lvlJc w:val="right"/>
      <w:pPr>
        <w:ind w:left="3579" w:hanging="180"/>
      </w:pPr>
    </w:lvl>
    <w:lvl w:ilvl="3" w:tplc="0405000F" w:tentative="1">
      <w:start w:val="1"/>
      <w:numFmt w:val="decimal"/>
      <w:lvlText w:val="%4."/>
      <w:lvlJc w:val="left"/>
      <w:pPr>
        <w:ind w:left="4299" w:hanging="360"/>
      </w:pPr>
    </w:lvl>
    <w:lvl w:ilvl="4" w:tplc="04050019" w:tentative="1">
      <w:start w:val="1"/>
      <w:numFmt w:val="lowerLetter"/>
      <w:lvlText w:val="%5."/>
      <w:lvlJc w:val="left"/>
      <w:pPr>
        <w:ind w:left="5019" w:hanging="360"/>
      </w:pPr>
    </w:lvl>
    <w:lvl w:ilvl="5" w:tplc="0405001B" w:tentative="1">
      <w:start w:val="1"/>
      <w:numFmt w:val="lowerRoman"/>
      <w:lvlText w:val="%6."/>
      <w:lvlJc w:val="right"/>
      <w:pPr>
        <w:ind w:left="5739" w:hanging="180"/>
      </w:pPr>
    </w:lvl>
    <w:lvl w:ilvl="6" w:tplc="0405000F" w:tentative="1">
      <w:start w:val="1"/>
      <w:numFmt w:val="decimal"/>
      <w:lvlText w:val="%7."/>
      <w:lvlJc w:val="left"/>
      <w:pPr>
        <w:ind w:left="6459" w:hanging="360"/>
      </w:pPr>
    </w:lvl>
    <w:lvl w:ilvl="7" w:tplc="04050019" w:tentative="1">
      <w:start w:val="1"/>
      <w:numFmt w:val="lowerLetter"/>
      <w:lvlText w:val="%8."/>
      <w:lvlJc w:val="left"/>
      <w:pPr>
        <w:ind w:left="7179" w:hanging="360"/>
      </w:pPr>
    </w:lvl>
    <w:lvl w:ilvl="8" w:tplc="0405001B" w:tentative="1">
      <w:start w:val="1"/>
      <w:numFmt w:val="lowerRoman"/>
      <w:lvlText w:val="%9."/>
      <w:lvlJc w:val="right"/>
      <w:pPr>
        <w:ind w:left="7899" w:hanging="180"/>
      </w:pPr>
    </w:lvl>
  </w:abstractNum>
  <w:abstractNum w:abstractNumId="3">
    <w:nsid w:val="1B2E5B94"/>
    <w:multiLevelType w:val="hybridMultilevel"/>
    <w:tmpl w:val="07989352"/>
    <w:lvl w:ilvl="0" w:tplc="068200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5C2070"/>
    <w:multiLevelType w:val="hybridMultilevel"/>
    <w:tmpl w:val="5CE41332"/>
    <w:lvl w:ilvl="0" w:tplc="58AEA0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DC76AD"/>
    <w:multiLevelType w:val="hybridMultilevel"/>
    <w:tmpl w:val="43BE2C6C"/>
    <w:lvl w:ilvl="0" w:tplc="B17C755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B244B5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2BE51D90"/>
    <w:multiLevelType w:val="hybridMultilevel"/>
    <w:tmpl w:val="F3A82388"/>
    <w:lvl w:ilvl="0" w:tplc="FCE438D6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566732"/>
    <w:multiLevelType w:val="hybridMultilevel"/>
    <w:tmpl w:val="538A5B20"/>
    <w:lvl w:ilvl="0" w:tplc="9EFCBDAE">
      <w:start w:val="3"/>
      <w:numFmt w:val="decimal"/>
      <w:lvlText w:val="%1."/>
      <w:lvlJc w:val="left"/>
      <w:pPr>
        <w:ind w:left="567" w:hanging="283"/>
      </w:pPr>
      <w:rPr>
        <w:rFonts w:asciiTheme="minorHAnsi" w:eastAsiaTheme="minorHAnsi" w:hAnsiTheme="minorHAnsi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0E7B14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392334EC"/>
    <w:multiLevelType w:val="hybridMultilevel"/>
    <w:tmpl w:val="4BA2FA5A"/>
    <w:lvl w:ilvl="0" w:tplc="FDA42EF0">
      <w:start w:val="1"/>
      <w:numFmt w:val="decimal"/>
      <w:lvlText w:val="(%1)"/>
      <w:lvlJc w:val="left"/>
      <w:pPr>
        <w:ind w:left="128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39301D3D"/>
    <w:multiLevelType w:val="hybridMultilevel"/>
    <w:tmpl w:val="A78C4C5C"/>
    <w:lvl w:ilvl="0" w:tplc="C420ACDC">
      <w:start w:val="1"/>
      <w:numFmt w:val="decimal"/>
      <w:lvlText w:val="(%1)"/>
      <w:lvlJc w:val="left"/>
      <w:pPr>
        <w:tabs>
          <w:tab w:val="num" w:pos="1854"/>
        </w:tabs>
        <w:ind w:left="1854" w:hanging="360"/>
      </w:pPr>
      <w:rPr>
        <w:rFonts w:hint="default"/>
        <w:b w:val="0"/>
        <w:color w:val="00000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081582D"/>
    <w:multiLevelType w:val="hybridMultilevel"/>
    <w:tmpl w:val="8250BC82"/>
    <w:lvl w:ilvl="0" w:tplc="0D2CA9DA">
      <w:start w:val="1"/>
      <w:numFmt w:val="decimal"/>
      <w:lvlText w:val="%1."/>
      <w:lvlJc w:val="left"/>
      <w:pPr>
        <w:ind w:left="567" w:hanging="283"/>
      </w:pPr>
      <w:rPr>
        <w:rFonts w:asciiTheme="minorHAnsi" w:eastAsiaTheme="minorHAnsi" w:hAnsiTheme="minorHAnsi" w:cs="Times New Roman" w:hint="default"/>
      </w:rPr>
    </w:lvl>
    <w:lvl w:ilvl="1" w:tplc="7A48AFBC">
      <w:start w:val="1"/>
      <w:numFmt w:val="lowerLetter"/>
      <w:lvlText w:val="%2)"/>
      <w:lvlJc w:val="left"/>
      <w:pPr>
        <w:ind w:left="2007" w:hanging="360"/>
      </w:pPr>
      <w:rPr>
        <w:rFonts w:asciiTheme="minorHAnsi" w:eastAsiaTheme="minorHAnsi" w:hAnsiTheme="minorHAnsi" w:cstheme="minorBidi"/>
      </w:r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2736B5E"/>
    <w:multiLevelType w:val="hybridMultilevel"/>
    <w:tmpl w:val="06E6EFBA"/>
    <w:lvl w:ilvl="0" w:tplc="829864F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8531EB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5970066"/>
    <w:multiLevelType w:val="hybridMultilevel"/>
    <w:tmpl w:val="142E653A"/>
    <w:lvl w:ilvl="0" w:tplc="B17C7558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5C8433A"/>
    <w:multiLevelType w:val="hybridMultilevel"/>
    <w:tmpl w:val="2E62CA1C"/>
    <w:lvl w:ilvl="0" w:tplc="FA4AA616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935362"/>
    <w:multiLevelType w:val="hybridMultilevel"/>
    <w:tmpl w:val="18AE48C4"/>
    <w:lvl w:ilvl="0" w:tplc="53A6891A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4766D0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634F13FD"/>
    <w:multiLevelType w:val="hybridMultilevel"/>
    <w:tmpl w:val="F6B8A3C4"/>
    <w:lvl w:ilvl="0" w:tplc="DBEA283C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7F4B82"/>
    <w:multiLevelType w:val="multilevel"/>
    <w:tmpl w:val="64045328"/>
    <w:lvl w:ilvl="0">
      <w:start w:val="1"/>
      <w:numFmt w:val="lowerLetter"/>
      <w:lvlText w:val="%1)"/>
      <w:lvlJc w:val="left"/>
      <w:pPr>
        <w:ind w:left="851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859" w:hanging="360"/>
      </w:pPr>
    </w:lvl>
    <w:lvl w:ilvl="2">
      <w:start w:val="1"/>
      <w:numFmt w:val="lowerRoman"/>
      <w:lvlText w:val="%3."/>
      <w:lvlJc w:val="right"/>
      <w:pPr>
        <w:ind w:left="3579" w:hanging="180"/>
      </w:pPr>
    </w:lvl>
    <w:lvl w:ilvl="3">
      <w:start w:val="1"/>
      <w:numFmt w:val="decimal"/>
      <w:lvlText w:val="%4."/>
      <w:lvlJc w:val="left"/>
      <w:pPr>
        <w:ind w:left="4299" w:hanging="360"/>
      </w:pPr>
    </w:lvl>
    <w:lvl w:ilvl="4">
      <w:start w:val="1"/>
      <w:numFmt w:val="lowerLetter"/>
      <w:lvlText w:val="%5."/>
      <w:lvlJc w:val="left"/>
      <w:pPr>
        <w:ind w:left="5019" w:hanging="360"/>
      </w:pPr>
    </w:lvl>
    <w:lvl w:ilvl="5">
      <w:start w:val="1"/>
      <w:numFmt w:val="lowerRoman"/>
      <w:lvlText w:val="%6."/>
      <w:lvlJc w:val="right"/>
      <w:pPr>
        <w:ind w:left="5739" w:hanging="180"/>
      </w:pPr>
    </w:lvl>
    <w:lvl w:ilvl="6">
      <w:start w:val="1"/>
      <w:numFmt w:val="decimal"/>
      <w:lvlText w:val="%7."/>
      <w:lvlJc w:val="left"/>
      <w:pPr>
        <w:ind w:left="6459" w:hanging="360"/>
      </w:pPr>
    </w:lvl>
    <w:lvl w:ilvl="7">
      <w:start w:val="1"/>
      <w:numFmt w:val="lowerLetter"/>
      <w:lvlText w:val="%8."/>
      <w:lvlJc w:val="left"/>
      <w:pPr>
        <w:ind w:left="7179" w:hanging="360"/>
      </w:pPr>
    </w:lvl>
    <w:lvl w:ilvl="8">
      <w:start w:val="1"/>
      <w:numFmt w:val="lowerRoman"/>
      <w:lvlText w:val="%9."/>
      <w:lvlJc w:val="right"/>
      <w:pPr>
        <w:ind w:left="7899" w:hanging="180"/>
      </w:pPr>
    </w:lvl>
  </w:abstractNum>
  <w:abstractNum w:abstractNumId="21">
    <w:nsid w:val="686527A8"/>
    <w:multiLevelType w:val="hybridMultilevel"/>
    <w:tmpl w:val="AEC2E0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BE3B04"/>
    <w:multiLevelType w:val="hybridMultilevel"/>
    <w:tmpl w:val="FBF22FF8"/>
    <w:lvl w:ilvl="0" w:tplc="9DD6BF0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175CF8"/>
    <w:multiLevelType w:val="hybridMultilevel"/>
    <w:tmpl w:val="B5C03646"/>
    <w:lvl w:ilvl="0" w:tplc="790AD714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18"/>
  </w:num>
  <w:num w:numId="4">
    <w:abstractNumId w:val="2"/>
  </w:num>
  <w:num w:numId="5">
    <w:abstractNumId w:val="14"/>
  </w:num>
  <w:num w:numId="6">
    <w:abstractNumId w:val="11"/>
  </w:num>
  <w:num w:numId="7">
    <w:abstractNumId w:val="12"/>
  </w:num>
  <w:num w:numId="8">
    <w:abstractNumId w:val="9"/>
  </w:num>
  <w:num w:numId="9">
    <w:abstractNumId w:val="1"/>
  </w:num>
  <w:num w:numId="10">
    <w:abstractNumId w:val="13"/>
  </w:num>
  <w:num w:numId="11">
    <w:abstractNumId w:val="22"/>
  </w:num>
  <w:num w:numId="12">
    <w:abstractNumId w:val="17"/>
  </w:num>
  <w:num w:numId="13">
    <w:abstractNumId w:val="19"/>
  </w:num>
  <w:num w:numId="14">
    <w:abstractNumId w:val="16"/>
  </w:num>
  <w:num w:numId="15">
    <w:abstractNumId w:val="7"/>
  </w:num>
  <w:num w:numId="16">
    <w:abstractNumId w:val="20"/>
  </w:num>
  <w:num w:numId="17">
    <w:abstractNumId w:val="3"/>
  </w:num>
  <w:num w:numId="18">
    <w:abstractNumId w:val="0"/>
  </w:num>
  <w:num w:numId="19">
    <w:abstractNumId w:val="23"/>
  </w:num>
  <w:num w:numId="20">
    <w:abstractNumId w:val="21"/>
  </w:num>
  <w:num w:numId="21">
    <w:abstractNumId w:val="5"/>
  </w:num>
  <w:num w:numId="22">
    <w:abstractNumId w:val="15"/>
  </w:num>
  <w:num w:numId="23">
    <w:abstractNumId w:val="4"/>
  </w:num>
  <w:num w:numId="24">
    <w:abstractNumId w:val="8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Pavlasová Monika">
    <w15:presenceInfo w15:providerId="AD" w15:userId="S-1-5-21-1631009986-368383559-618671499-1915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B4D"/>
    <w:rsid w:val="000167D5"/>
    <w:rsid w:val="00071456"/>
    <w:rsid w:val="000C7DDE"/>
    <w:rsid w:val="00160290"/>
    <w:rsid w:val="001A32F1"/>
    <w:rsid w:val="001C3725"/>
    <w:rsid w:val="00200609"/>
    <w:rsid w:val="00231E4D"/>
    <w:rsid w:val="002647CD"/>
    <w:rsid w:val="002E4EA1"/>
    <w:rsid w:val="003522B6"/>
    <w:rsid w:val="003B301D"/>
    <w:rsid w:val="003D0C48"/>
    <w:rsid w:val="003D2371"/>
    <w:rsid w:val="00461476"/>
    <w:rsid w:val="00463652"/>
    <w:rsid w:val="00477805"/>
    <w:rsid w:val="004D44C8"/>
    <w:rsid w:val="00507F70"/>
    <w:rsid w:val="00532A9F"/>
    <w:rsid w:val="005F3028"/>
    <w:rsid w:val="0060678F"/>
    <w:rsid w:val="00652113"/>
    <w:rsid w:val="00692D8A"/>
    <w:rsid w:val="0069670C"/>
    <w:rsid w:val="006D4F01"/>
    <w:rsid w:val="006E7AA1"/>
    <w:rsid w:val="006F1C49"/>
    <w:rsid w:val="0070758D"/>
    <w:rsid w:val="0075269E"/>
    <w:rsid w:val="00761B4D"/>
    <w:rsid w:val="00765961"/>
    <w:rsid w:val="00793E35"/>
    <w:rsid w:val="008027DC"/>
    <w:rsid w:val="00850BEE"/>
    <w:rsid w:val="00853CE0"/>
    <w:rsid w:val="0089387A"/>
    <w:rsid w:val="008B18B9"/>
    <w:rsid w:val="008B1C07"/>
    <w:rsid w:val="008E32FC"/>
    <w:rsid w:val="008F276A"/>
    <w:rsid w:val="009273C5"/>
    <w:rsid w:val="0093258E"/>
    <w:rsid w:val="00971804"/>
    <w:rsid w:val="009E0DE3"/>
    <w:rsid w:val="009F522A"/>
    <w:rsid w:val="00A37F62"/>
    <w:rsid w:val="00A5267F"/>
    <w:rsid w:val="00AD7BDF"/>
    <w:rsid w:val="00AE41C8"/>
    <w:rsid w:val="00B175F1"/>
    <w:rsid w:val="00B86DF4"/>
    <w:rsid w:val="00BE2A4A"/>
    <w:rsid w:val="00BE57F4"/>
    <w:rsid w:val="00BF4427"/>
    <w:rsid w:val="00BF53C3"/>
    <w:rsid w:val="00C07725"/>
    <w:rsid w:val="00C15DD5"/>
    <w:rsid w:val="00C27FDF"/>
    <w:rsid w:val="00C35112"/>
    <w:rsid w:val="00C57E37"/>
    <w:rsid w:val="00C8253A"/>
    <w:rsid w:val="00DD3961"/>
    <w:rsid w:val="00DF1578"/>
    <w:rsid w:val="00E10B6D"/>
    <w:rsid w:val="00E26D34"/>
    <w:rsid w:val="00E36885"/>
    <w:rsid w:val="00EE1B28"/>
    <w:rsid w:val="00EE5557"/>
    <w:rsid w:val="00F43768"/>
    <w:rsid w:val="00F52B6E"/>
    <w:rsid w:val="00F83781"/>
    <w:rsid w:val="00FE1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157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15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DD5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6E7AA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7AA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E7AA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E7AA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E7AA1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BF4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F4427"/>
  </w:style>
  <w:style w:type="paragraph" w:styleId="Zpat">
    <w:name w:val="footer"/>
    <w:basedOn w:val="Normln"/>
    <w:link w:val="ZpatChar"/>
    <w:uiPriority w:val="99"/>
    <w:unhideWhenUsed/>
    <w:rsid w:val="00BF4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F4427"/>
  </w:style>
  <w:style w:type="character" w:styleId="Hypertextovodkaz">
    <w:name w:val="Hyperlink"/>
    <w:basedOn w:val="Standardnpsmoodstavce"/>
    <w:uiPriority w:val="99"/>
    <w:unhideWhenUsed/>
    <w:rsid w:val="00F4376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157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15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DD5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6E7AA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7AA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E7AA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E7AA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E7AA1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BF4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F4427"/>
  </w:style>
  <w:style w:type="paragraph" w:styleId="Zpat">
    <w:name w:val="footer"/>
    <w:basedOn w:val="Normln"/>
    <w:link w:val="ZpatChar"/>
    <w:uiPriority w:val="99"/>
    <w:unhideWhenUsed/>
    <w:rsid w:val="00BF4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F4427"/>
  </w:style>
  <w:style w:type="character" w:styleId="Hypertextovodkaz">
    <w:name w:val="Hyperlink"/>
    <w:basedOn w:val="Standardnpsmoodstavce"/>
    <w:uiPriority w:val="99"/>
    <w:unhideWhenUsed/>
    <w:rsid w:val="00F4376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ranovan@c-budejovice.cz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11/relationships/people" Target="people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1304</Words>
  <Characters>7700</Characters>
  <Application>Microsoft Office Word</Application>
  <DocSecurity>0</DocSecurity>
  <Lines>64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Veselský</dc:creator>
  <cp:lastModifiedBy>Vránová Naděžda</cp:lastModifiedBy>
  <cp:revision>5</cp:revision>
  <cp:lastPrinted>2015-03-03T09:42:00Z</cp:lastPrinted>
  <dcterms:created xsi:type="dcterms:W3CDTF">2015-03-02T13:32:00Z</dcterms:created>
  <dcterms:modified xsi:type="dcterms:W3CDTF">2015-03-06T11:42:00Z</dcterms:modified>
</cp:coreProperties>
</file>