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8E1" w:rsidRPr="00A56748" w:rsidRDefault="00D45BB4" w:rsidP="00D828E1">
      <w:pPr>
        <w:pStyle w:val="Nadpis3"/>
        <w:spacing w:before="0" w:after="0"/>
        <w:jc w:val="center"/>
        <w:rPr>
          <w:rFonts w:ascii="Times New Roman" w:hAnsi="Times New Roman" w:cs="Times New Roman"/>
          <w:b w:val="0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 xml:space="preserve">V E Ř E J N O P R Á V N Í   </w:t>
      </w:r>
      <w:r w:rsidR="00D828E1" w:rsidRPr="00A56748">
        <w:rPr>
          <w:rFonts w:ascii="Times New Roman" w:hAnsi="Times New Roman" w:cs="Times New Roman"/>
          <w:sz w:val="40"/>
          <w:szCs w:val="40"/>
        </w:rPr>
        <w:t>S M L O U V A</w:t>
      </w:r>
      <w:proofErr w:type="gramEnd"/>
    </w:p>
    <w:p w:rsidR="00D828E1" w:rsidRPr="00A56748" w:rsidRDefault="005E2EDD" w:rsidP="00D828E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poskytnutí</w:t>
      </w:r>
      <w:r w:rsidR="00D828E1" w:rsidRPr="00A56748">
        <w:rPr>
          <w:b/>
          <w:bCs/>
          <w:sz w:val="28"/>
          <w:szCs w:val="28"/>
        </w:rPr>
        <w:t xml:space="preserve"> neinvestiční dotace </w:t>
      </w:r>
    </w:p>
    <w:p w:rsidR="00D828E1" w:rsidRPr="00A56748" w:rsidRDefault="00D828E1" w:rsidP="00D828E1">
      <w:pPr>
        <w:jc w:val="center"/>
        <w:rPr>
          <w:b/>
          <w:bCs/>
          <w:i/>
          <w:iCs/>
          <w:sz w:val="28"/>
          <w:szCs w:val="28"/>
        </w:rPr>
      </w:pPr>
      <w:r w:rsidRPr="00A56748">
        <w:rPr>
          <w:b/>
          <w:bCs/>
          <w:sz w:val="28"/>
          <w:szCs w:val="28"/>
        </w:rPr>
        <w:t xml:space="preserve">(dále jen „Smlouva“) </w:t>
      </w:r>
    </w:p>
    <w:p w:rsidR="00D828E1" w:rsidRPr="00BB29AC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BB29AC">
        <w:rPr>
          <w:rFonts w:ascii="Times New Roman" w:hAnsi="Times New Roman" w:cs="Times New Roman"/>
          <w:sz w:val="36"/>
          <w:szCs w:val="36"/>
        </w:rPr>
        <w:t xml:space="preserve">č.: </w:t>
      </w:r>
    </w:p>
    <w:p w:rsidR="00D828E1" w:rsidRPr="00AF2518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828E1" w:rsidRPr="00A56748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I. Smluvní strany</w:t>
      </w:r>
    </w:p>
    <w:p w:rsidR="00D828E1" w:rsidRPr="00AF2518" w:rsidRDefault="00D828E1" w:rsidP="00D828E1">
      <w:pPr>
        <w:rPr>
          <w:sz w:val="24"/>
          <w:szCs w:val="24"/>
        </w:rPr>
      </w:pPr>
      <w:r w:rsidRPr="00AF2518">
        <w:rPr>
          <w:sz w:val="24"/>
          <w:szCs w:val="24"/>
        </w:rPr>
        <w:t xml:space="preserve">       </w:t>
      </w:r>
    </w:p>
    <w:p w:rsidR="00D828E1" w:rsidRPr="00AF2518" w:rsidRDefault="00D828E1" w:rsidP="00D828E1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 w:rsidRPr="00AF2518">
        <w:rPr>
          <w:b/>
          <w:bCs/>
          <w:sz w:val="24"/>
          <w:szCs w:val="24"/>
        </w:rPr>
        <w:t>Statutární město České Budějovice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sídlo:</w:t>
      </w:r>
      <w:r w:rsidRPr="00AF2518">
        <w:rPr>
          <w:sz w:val="24"/>
          <w:szCs w:val="24"/>
        </w:rPr>
        <w:tab/>
      </w:r>
      <w:r w:rsidR="004F30D2" w:rsidRPr="004F30D2">
        <w:rPr>
          <w:sz w:val="24"/>
          <w:szCs w:val="24"/>
        </w:rPr>
        <w:t>náměstí Přemysla Otakara II. 1,2 České Budějovice, PSČ 370 92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zastoupené:</w:t>
      </w:r>
      <w:r w:rsidRPr="00AF2518">
        <w:rPr>
          <w:sz w:val="24"/>
          <w:szCs w:val="24"/>
        </w:rPr>
        <w:tab/>
      </w:r>
      <w:r w:rsidR="006C4C91">
        <w:rPr>
          <w:b/>
          <w:sz w:val="24"/>
          <w:szCs w:val="24"/>
        </w:rPr>
        <w:t>Ing. Jiřím Svobodou, primátorem</w:t>
      </w:r>
    </w:p>
    <w:p w:rsidR="00FF6A61" w:rsidRDefault="00FF6A61" w:rsidP="00FF6A61">
      <w:pPr>
        <w:tabs>
          <w:tab w:val="num" w:pos="360"/>
          <w:tab w:val="left" w:pos="2160"/>
        </w:tabs>
        <w:ind w:left="2124"/>
        <w:rPr>
          <w:i/>
          <w:sz w:val="24"/>
        </w:rPr>
      </w:pPr>
      <w:r w:rsidRPr="00FF6A61">
        <w:rPr>
          <w:i/>
          <w:sz w:val="24"/>
        </w:rPr>
        <w:tab/>
      </w:r>
      <w:r w:rsidR="00CE236E" w:rsidRPr="00CE236E">
        <w:rPr>
          <w:i/>
          <w:sz w:val="24"/>
        </w:rPr>
        <w:t xml:space="preserve">k podpisu Smlouvy pověřena Mgr. Bc. Dagmar Koubová, vedoucí odboru školství a tělovýchovy a to na základě plné moci ze dne </w:t>
      </w:r>
      <w:proofErr w:type="gramStart"/>
      <w:r w:rsidR="00CE236E" w:rsidRPr="00CE236E">
        <w:rPr>
          <w:i/>
          <w:sz w:val="24"/>
        </w:rPr>
        <w:t>2.4.2014</w:t>
      </w:r>
      <w:proofErr w:type="gramEnd"/>
    </w:p>
    <w:p w:rsidR="00D828E1" w:rsidRPr="00AF2518" w:rsidRDefault="00FF6A61" w:rsidP="00FF6A61">
      <w:pPr>
        <w:tabs>
          <w:tab w:val="num" w:pos="360"/>
          <w:tab w:val="left" w:pos="2160"/>
        </w:tabs>
        <w:rPr>
          <w:sz w:val="24"/>
          <w:szCs w:val="24"/>
        </w:rPr>
      </w:pPr>
      <w:r>
        <w:rPr>
          <w:i/>
          <w:sz w:val="24"/>
        </w:rPr>
        <w:tab/>
      </w:r>
      <w:r w:rsidR="00D828E1" w:rsidRPr="00AF2518">
        <w:rPr>
          <w:sz w:val="24"/>
          <w:szCs w:val="24"/>
        </w:rPr>
        <w:t>IČ:</w:t>
      </w:r>
      <w:r w:rsidR="00D828E1" w:rsidRPr="00AF2518">
        <w:rPr>
          <w:sz w:val="24"/>
          <w:szCs w:val="24"/>
        </w:rPr>
        <w:tab/>
        <w:t>00244732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DIČ:</w:t>
      </w:r>
      <w:r w:rsidRPr="00AF2518">
        <w:rPr>
          <w:sz w:val="24"/>
          <w:szCs w:val="24"/>
        </w:rPr>
        <w:tab/>
      </w:r>
      <w:r w:rsidRPr="00AF2518">
        <w:rPr>
          <w:bCs/>
          <w:sz w:val="24"/>
          <w:szCs w:val="24"/>
        </w:rPr>
        <w:t>CZ00244732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Bankovní spojení:</w:t>
      </w:r>
      <w:r w:rsidRPr="00AF2518">
        <w:rPr>
          <w:sz w:val="24"/>
          <w:szCs w:val="24"/>
        </w:rPr>
        <w:tab/>
      </w:r>
      <w:r>
        <w:rPr>
          <w:sz w:val="24"/>
          <w:szCs w:val="24"/>
        </w:rPr>
        <w:t>Česká spořitelna</w:t>
      </w:r>
      <w:r w:rsidRPr="00AF2518">
        <w:rPr>
          <w:sz w:val="24"/>
          <w:szCs w:val="24"/>
        </w:rPr>
        <w:t>, a.s., pobočka České Budějovice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AF2518">
        <w:rPr>
          <w:sz w:val="24"/>
          <w:szCs w:val="24"/>
        </w:rPr>
        <w:t>Číslo účtu:</w:t>
      </w:r>
      <w:r w:rsidRPr="00AF2518">
        <w:rPr>
          <w:sz w:val="24"/>
          <w:szCs w:val="24"/>
        </w:rPr>
        <w:tab/>
      </w:r>
      <w:r>
        <w:rPr>
          <w:sz w:val="24"/>
          <w:szCs w:val="24"/>
        </w:rPr>
        <w:t>4209522/0800</w:t>
      </w:r>
    </w:p>
    <w:p w:rsidR="00D828E1" w:rsidRPr="00AF2518" w:rsidRDefault="00D828E1" w:rsidP="00D828E1">
      <w:pPr>
        <w:tabs>
          <w:tab w:val="num" w:pos="3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(dále jen „Poskytovatel“)</w:t>
      </w:r>
    </w:p>
    <w:p w:rsidR="00D828E1" w:rsidRPr="00AF2518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</w:p>
    <w:p w:rsidR="00D828E1" w:rsidRPr="002D715E" w:rsidRDefault="00D45BB4" w:rsidP="00D45BB4">
      <w:pPr>
        <w:numPr>
          <w:ilvl w:val="1"/>
          <w:numId w:val="1"/>
        </w:numPr>
        <w:tabs>
          <w:tab w:val="clear" w:pos="1440"/>
          <w:tab w:val="num" w:pos="426"/>
        </w:tabs>
        <w:ind w:hanging="1440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o.s.</w:t>
      </w:r>
      <w:proofErr w:type="gramEnd"/>
      <w:r>
        <w:rPr>
          <w:b/>
          <w:bCs/>
          <w:sz w:val="24"/>
          <w:szCs w:val="24"/>
        </w:rPr>
        <w:t xml:space="preserve"> Cyklistický klub</w:t>
      </w:r>
      <w:r w:rsidRPr="00D45BB4">
        <w:rPr>
          <w:b/>
          <w:bCs/>
          <w:sz w:val="24"/>
          <w:szCs w:val="24"/>
        </w:rPr>
        <w:t xml:space="preserve"> Jindřichův Hradec</w:t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sídlo:</w:t>
      </w:r>
      <w:r w:rsidR="00DA6D5D">
        <w:rPr>
          <w:sz w:val="24"/>
          <w:szCs w:val="24"/>
        </w:rPr>
        <w:tab/>
      </w:r>
      <w:bookmarkStart w:id="0" w:name="_GoBack"/>
      <w:bookmarkEnd w:id="0"/>
      <w:r w:rsidR="00D45BB4" w:rsidRPr="00D45BB4">
        <w:rPr>
          <w:sz w:val="24"/>
          <w:szCs w:val="24"/>
        </w:rPr>
        <w:t>Pod Kasárny 1036/II, Jindřichův Hradec, PSČ 377 01</w:t>
      </w:r>
      <w:r w:rsidRPr="002D715E">
        <w:rPr>
          <w:sz w:val="24"/>
          <w:szCs w:val="24"/>
        </w:rPr>
        <w:tab/>
      </w:r>
      <w:r w:rsidRPr="002D715E">
        <w:rPr>
          <w:sz w:val="24"/>
          <w:szCs w:val="24"/>
        </w:rPr>
        <w:tab/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zastoupený:</w:t>
      </w:r>
      <w:r w:rsidRPr="002D715E">
        <w:rPr>
          <w:sz w:val="24"/>
          <w:szCs w:val="24"/>
        </w:rPr>
        <w:tab/>
      </w:r>
      <w:r w:rsidR="00D45BB4">
        <w:rPr>
          <w:sz w:val="24"/>
          <w:szCs w:val="24"/>
        </w:rPr>
        <w:t>Janem Hájkem</w:t>
      </w:r>
      <w:r w:rsidR="00DA6D5D" w:rsidRPr="00DA6D5D">
        <w:rPr>
          <w:sz w:val="24"/>
          <w:szCs w:val="24"/>
        </w:rPr>
        <w:t> </w:t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IČ:</w:t>
      </w:r>
      <w:r w:rsidRPr="002D715E">
        <w:rPr>
          <w:sz w:val="24"/>
          <w:szCs w:val="24"/>
        </w:rPr>
        <w:tab/>
      </w:r>
      <w:r w:rsidR="00D45BB4" w:rsidRPr="00D45BB4">
        <w:rPr>
          <w:sz w:val="24"/>
          <w:szCs w:val="24"/>
        </w:rPr>
        <w:t>60816171</w:t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Bankovní spojení:</w:t>
      </w:r>
      <w:r w:rsidRPr="002D715E">
        <w:rPr>
          <w:sz w:val="24"/>
          <w:szCs w:val="24"/>
        </w:rPr>
        <w:tab/>
      </w:r>
      <w:proofErr w:type="spellStart"/>
      <w:r w:rsidR="00D45BB4" w:rsidRPr="00D45BB4">
        <w:rPr>
          <w:sz w:val="24"/>
          <w:szCs w:val="24"/>
        </w:rPr>
        <w:t>Waldviertler</w:t>
      </w:r>
      <w:proofErr w:type="spellEnd"/>
      <w:r w:rsidR="00D45BB4" w:rsidRPr="00D45BB4">
        <w:rPr>
          <w:sz w:val="24"/>
          <w:szCs w:val="24"/>
        </w:rPr>
        <w:t xml:space="preserve"> </w:t>
      </w:r>
      <w:proofErr w:type="spellStart"/>
      <w:r w:rsidR="00D45BB4" w:rsidRPr="00D45BB4">
        <w:rPr>
          <w:sz w:val="24"/>
          <w:szCs w:val="24"/>
        </w:rPr>
        <w:t>Sparkasse</w:t>
      </w:r>
      <w:proofErr w:type="spellEnd"/>
      <w:r w:rsidR="0090209F" w:rsidRPr="0090209F">
        <w:rPr>
          <w:sz w:val="24"/>
          <w:szCs w:val="24"/>
        </w:rPr>
        <w:t xml:space="preserve"> </w:t>
      </w:r>
      <w:r w:rsidR="00D45BB4">
        <w:rPr>
          <w:sz w:val="24"/>
          <w:szCs w:val="24"/>
        </w:rPr>
        <w:t>Bank AG</w:t>
      </w:r>
    </w:p>
    <w:p w:rsidR="00D828E1" w:rsidRPr="00DA6D5D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Číslo účtu:</w:t>
      </w:r>
      <w:r w:rsidRPr="002D715E">
        <w:rPr>
          <w:sz w:val="24"/>
          <w:szCs w:val="24"/>
        </w:rPr>
        <w:tab/>
      </w:r>
      <w:r w:rsidR="00D45BB4" w:rsidRPr="00D45BB4">
        <w:rPr>
          <w:sz w:val="24"/>
          <w:szCs w:val="24"/>
        </w:rPr>
        <w:t>3000004910</w:t>
      </w:r>
      <w:r w:rsidR="00D45BB4">
        <w:rPr>
          <w:sz w:val="24"/>
          <w:szCs w:val="24"/>
        </w:rPr>
        <w:t>/7490</w:t>
      </w:r>
    </w:p>
    <w:p w:rsidR="00D828E1" w:rsidRPr="00AF2518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  <w:r w:rsidRPr="002D715E">
        <w:rPr>
          <w:sz w:val="24"/>
          <w:szCs w:val="24"/>
        </w:rPr>
        <w:t xml:space="preserve">      (dále jen Příjemce“)</w:t>
      </w:r>
    </w:p>
    <w:p w:rsidR="00D828E1" w:rsidRPr="00AF2518" w:rsidRDefault="00D828E1" w:rsidP="00D828E1">
      <w:pPr>
        <w:ind w:left="1080"/>
        <w:rPr>
          <w:sz w:val="24"/>
          <w:szCs w:val="24"/>
        </w:rPr>
      </w:pPr>
    </w:p>
    <w:p w:rsidR="00D828E1" w:rsidRDefault="00D828E1" w:rsidP="006162A0">
      <w:pPr>
        <w:spacing w:after="120"/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II. Výše dotace</w:t>
      </w:r>
    </w:p>
    <w:p w:rsidR="00D828E1" w:rsidRDefault="00D24230" w:rsidP="006162A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</w:t>
      </w:r>
      <w:r w:rsidR="00D828E1">
        <w:rPr>
          <w:sz w:val="24"/>
          <w:szCs w:val="24"/>
        </w:rPr>
        <w:t xml:space="preserve">usnesení Zastupitelstva města </w:t>
      </w:r>
      <w:r w:rsidR="00D828E1" w:rsidRPr="00AF2518">
        <w:rPr>
          <w:sz w:val="24"/>
          <w:szCs w:val="24"/>
        </w:rPr>
        <w:t xml:space="preserve">České Budějovice č. </w:t>
      </w:r>
      <w:r w:rsidR="005E2EDD">
        <w:rPr>
          <w:sz w:val="24"/>
          <w:szCs w:val="24"/>
        </w:rPr>
        <w:t>……….</w:t>
      </w:r>
      <w:r w:rsidR="00D828E1">
        <w:rPr>
          <w:sz w:val="24"/>
          <w:szCs w:val="24"/>
        </w:rPr>
        <w:t xml:space="preserve"> </w:t>
      </w:r>
      <w:r w:rsidR="00D828E1" w:rsidRPr="00AF2518">
        <w:rPr>
          <w:sz w:val="24"/>
          <w:szCs w:val="24"/>
        </w:rPr>
        <w:t xml:space="preserve">ze dne </w:t>
      </w:r>
      <w:proofErr w:type="gramStart"/>
      <w:r w:rsidR="00D45BB4">
        <w:rPr>
          <w:sz w:val="24"/>
          <w:szCs w:val="24"/>
        </w:rPr>
        <w:t>25</w:t>
      </w:r>
      <w:r w:rsidR="00A17BB4">
        <w:rPr>
          <w:sz w:val="24"/>
          <w:szCs w:val="24"/>
        </w:rPr>
        <w:t>.</w:t>
      </w:r>
      <w:r w:rsidR="00D45BB4">
        <w:rPr>
          <w:sz w:val="24"/>
          <w:szCs w:val="24"/>
        </w:rPr>
        <w:t>5</w:t>
      </w:r>
      <w:r w:rsidR="00A17BB4">
        <w:rPr>
          <w:sz w:val="24"/>
          <w:szCs w:val="24"/>
        </w:rPr>
        <w:t>.201</w:t>
      </w:r>
      <w:r w:rsidR="006C4C91">
        <w:rPr>
          <w:sz w:val="24"/>
          <w:szCs w:val="24"/>
        </w:rPr>
        <w:t>5</w:t>
      </w:r>
      <w:proofErr w:type="gramEnd"/>
      <w:r w:rsidR="00D828E1" w:rsidRPr="00AF2518">
        <w:rPr>
          <w:sz w:val="24"/>
          <w:szCs w:val="24"/>
        </w:rPr>
        <w:t xml:space="preserve"> </w:t>
      </w:r>
      <w:r w:rsidR="005E2EDD">
        <w:rPr>
          <w:sz w:val="24"/>
          <w:szCs w:val="24"/>
        </w:rPr>
        <w:t>poskytuje</w:t>
      </w:r>
      <w:r w:rsidR="00D828E1" w:rsidRPr="00AF2518">
        <w:rPr>
          <w:sz w:val="24"/>
          <w:szCs w:val="24"/>
        </w:rPr>
        <w:t xml:space="preserve"> </w:t>
      </w:r>
      <w:r w:rsidR="00D828E1">
        <w:rPr>
          <w:sz w:val="24"/>
          <w:szCs w:val="24"/>
        </w:rPr>
        <w:t>„Pos</w:t>
      </w:r>
      <w:r w:rsidR="005E2EDD">
        <w:rPr>
          <w:sz w:val="24"/>
          <w:szCs w:val="24"/>
        </w:rPr>
        <w:t>kytovatel“ „Příjemci“ na rok 20</w:t>
      </w:r>
      <w:r w:rsidR="00D828E1">
        <w:rPr>
          <w:sz w:val="24"/>
          <w:szCs w:val="24"/>
        </w:rPr>
        <w:t>1</w:t>
      </w:r>
      <w:r w:rsidR="006C4C91">
        <w:rPr>
          <w:sz w:val="24"/>
          <w:szCs w:val="24"/>
        </w:rPr>
        <w:t>5</w:t>
      </w:r>
      <w:r w:rsidR="00316E64">
        <w:rPr>
          <w:sz w:val="24"/>
          <w:szCs w:val="24"/>
        </w:rPr>
        <w:t xml:space="preserve"> neinvestiční dotaci </w:t>
      </w:r>
      <w:r w:rsidR="005E2EDD">
        <w:rPr>
          <w:b/>
          <w:sz w:val="24"/>
          <w:szCs w:val="24"/>
        </w:rPr>
        <w:t xml:space="preserve">ve výši </w:t>
      </w:r>
      <w:r w:rsidR="00D45BB4">
        <w:rPr>
          <w:b/>
          <w:sz w:val="24"/>
          <w:szCs w:val="24"/>
        </w:rPr>
        <w:t>1</w:t>
      </w:r>
      <w:r w:rsidR="0077361E">
        <w:rPr>
          <w:b/>
          <w:sz w:val="24"/>
          <w:szCs w:val="24"/>
        </w:rPr>
        <w:t>00</w:t>
      </w:r>
      <w:r w:rsidR="006C4C91">
        <w:rPr>
          <w:b/>
          <w:sz w:val="24"/>
          <w:szCs w:val="24"/>
        </w:rPr>
        <w:t>.</w:t>
      </w:r>
      <w:r w:rsidR="0077361E">
        <w:rPr>
          <w:b/>
          <w:sz w:val="24"/>
          <w:szCs w:val="24"/>
        </w:rPr>
        <w:t>000</w:t>
      </w:r>
      <w:r w:rsidR="00316E64">
        <w:rPr>
          <w:b/>
          <w:sz w:val="24"/>
          <w:szCs w:val="24"/>
        </w:rPr>
        <w:t xml:space="preserve"> </w:t>
      </w:r>
      <w:r w:rsidR="00D828E1" w:rsidRPr="00D828E1">
        <w:rPr>
          <w:b/>
          <w:sz w:val="24"/>
          <w:szCs w:val="24"/>
        </w:rPr>
        <w:t>Kč</w:t>
      </w:r>
      <w:r w:rsidR="005E2EDD">
        <w:rPr>
          <w:sz w:val="24"/>
          <w:szCs w:val="24"/>
        </w:rPr>
        <w:t xml:space="preserve"> </w:t>
      </w:r>
      <w:r w:rsidR="00316E64">
        <w:rPr>
          <w:sz w:val="24"/>
          <w:szCs w:val="24"/>
        </w:rPr>
        <w:t xml:space="preserve">                            </w:t>
      </w:r>
      <w:r w:rsidR="005E2EDD">
        <w:rPr>
          <w:sz w:val="24"/>
          <w:szCs w:val="24"/>
        </w:rPr>
        <w:t>/</w:t>
      </w:r>
      <w:r w:rsidR="00D828E1">
        <w:rPr>
          <w:sz w:val="24"/>
          <w:szCs w:val="24"/>
        </w:rPr>
        <w:t xml:space="preserve">slovy: </w:t>
      </w:r>
      <w:proofErr w:type="spellStart"/>
      <w:r w:rsidR="00D45BB4">
        <w:rPr>
          <w:sz w:val="24"/>
          <w:szCs w:val="24"/>
        </w:rPr>
        <w:t>stot</w:t>
      </w:r>
      <w:r w:rsidR="005E2EDD">
        <w:rPr>
          <w:sz w:val="24"/>
          <w:szCs w:val="24"/>
        </w:rPr>
        <w:t>isíc</w:t>
      </w:r>
      <w:r w:rsidR="00D828E1">
        <w:rPr>
          <w:sz w:val="24"/>
          <w:szCs w:val="24"/>
        </w:rPr>
        <w:t>korunčeských</w:t>
      </w:r>
      <w:proofErr w:type="spellEnd"/>
      <w:r w:rsidR="00D828E1">
        <w:rPr>
          <w:sz w:val="24"/>
          <w:szCs w:val="24"/>
        </w:rPr>
        <w:t>/</w:t>
      </w:r>
      <w:r w:rsidR="00D828E1" w:rsidRPr="00AF2518">
        <w:rPr>
          <w:sz w:val="24"/>
          <w:szCs w:val="24"/>
        </w:rPr>
        <w:t>.</w:t>
      </w:r>
    </w:p>
    <w:p w:rsidR="0030605B" w:rsidRDefault="0030605B" w:rsidP="006162A0">
      <w:pPr>
        <w:spacing w:after="120"/>
        <w:jc w:val="center"/>
        <w:rPr>
          <w:b/>
          <w:sz w:val="28"/>
          <w:szCs w:val="28"/>
        </w:rPr>
      </w:pPr>
    </w:p>
    <w:p w:rsidR="00D828E1" w:rsidRDefault="005E2EDD" w:rsidP="006162A0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III. Účel </w:t>
      </w:r>
      <w:r w:rsidR="00D828E1" w:rsidRPr="00A56748">
        <w:rPr>
          <w:b/>
          <w:sz w:val="28"/>
          <w:szCs w:val="28"/>
        </w:rPr>
        <w:t>a použití dotace</w:t>
      </w:r>
    </w:p>
    <w:p w:rsidR="00D828E1" w:rsidRPr="00584D21" w:rsidRDefault="00D828E1" w:rsidP="0030605B">
      <w:p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„Poskytovatel“ poskytuje „</w:t>
      </w:r>
      <w:r w:rsidR="00316E64">
        <w:rPr>
          <w:sz w:val="24"/>
          <w:szCs w:val="24"/>
        </w:rPr>
        <w:t xml:space="preserve">Příjemci“ výše uvedenou dotaci </w:t>
      </w:r>
      <w:r w:rsidR="00316E64" w:rsidRPr="003F7087">
        <w:rPr>
          <w:b/>
          <w:sz w:val="24"/>
          <w:szCs w:val="24"/>
        </w:rPr>
        <w:t>n</w:t>
      </w:r>
      <w:r w:rsidRPr="003F7087">
        <w:rPr>
          <w:b/>
          <w:sz w:val="24"/>
          <w:szCs w:val="24"/>
        </w:rPr>
        <w:t xml:space="preserve">a </w:t>
      </w:r>
      <w:r w:rsidR="0030605B">
        <w:rPr>
          <w:b/>
          <w:sz w:val="24"/>
          <w:szCs w:val="24"/>
        </w:rPr>
        <w:t xml:space="preserve">uhrazení nákladů spojených s pořádáním </w:t>
      </w:r>
      <w:r w:rsidR="00D45BB4">
        <w:rPr>
          <w:b/>
          <w:sz w:val="24"/>
          <w:szCs w:val="24"/>
        </w:rPr>
        <w:t xml:space="preserve">I. etapy </w:t>
      </w:r>
      <w:r w:rsidR="00D45BB4" w:rsidRPr="00D45BB4">
        <w:rPr>
          <w:b/>
          <w:sz w:val="24"/>
          <w:szCs w:val="24"/>
        </w:rPr>
        <w:t>4. ročníku mezinárodního cyklistického závodu "Okolo jižních Čech"</w:t>
      </w:r>
      <w:r w:rsidR="00EE5BBF">
        <w:rPr>
          <w:b/>
          <w:sz w:val="24"/>
          <w:szCs w:val="24"/>
        </w:rPr>
        <w:t>, který se odehraje</w:t>
      </w:r>
      <w:r w:rsidR="00D45BB4" w:rsidRPr="00D45BB4">
        <w:rPr>
          <w:b/>
          <w:sz w:val="24"/>
          <w:szCs w:val="24"/>
        </w:rPr>
        <w:t xml:space="preserve"> v</w:t>
      </w:r>
      <w:r w:rsidR="00D45BB4">
        <w:rPr>
          <w:b/>
          <w:sz w:val="24"/>
          <w:szCs w:val="24"/>
        </w:rPr>
        <w:t> Českých Budějovicích</w:t>
      </w:r>
      <w:r w:rsidR="00CE236E">
        <w:rPr>
          <w:b/>
          <w:sz w:val="24"/>
          <w:szCs w:val="24"/>
        </w:rPr>
        <w:t xml:space="preserve"> v září 2015</w:t>
      </w:r>
      <w:r w:rsidR="00D45BB4">
        <w:rPr>
          <w:b/>
          <w:sz w:val="24"/>
          <w:szCs w:val="24"/>
        </w:rPr>
        <w:t>.</w:t>
      </w:r>
    </w:p>
    <w:p w:rsidR="0030605B" w:rsidRPr="00AF2518" w:rsidRDefault="0030605B" w:rsidP="00D828E1">
      <w:pPr>
        <w:pStyle w:val="Zhlav"/>
        <w:rPr>
          <w:b/>
          <w:bCs/>
          <w:sz w:val="24"/>
          <w:szCs w:val="24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IV. Způsob poskytnutí dotace</w:t>
      </w:r>
    </w:p>
    <w:p w:rsidR="00A56748" w:rsidRPr="00A56748" w:rsidRDefault="00A56748" w:rsidP="00D828E1">
      <w:pPr>
        <w:jc w:val="center"/>
        <w:rPr>
          <w:b/>
          <w:sz w:val="28"/>
          <w:szCs w:val="28"/>
        </w:rPr>
      </w:pPr>
    </w:p>
    <w:p w:rsidR="00D828E1" w:rsidRDefault="00D828E1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Neinvestiční d</w:t>
      </w:r>
      <w:r w:rsidRPr="00AF2518">
        <w:rPr>
          <w:sz w:val="24"/>
          <w:szCs w:val="24"/>
        </w:rPr>
        <w:t>otace</w:t>
      </w:r>
      <w:r>
        <w:rPr>
          <w:sz w:val="24"/>
          <w:szCs w:val="24"/>
        </w:rPr>
        <w:t xml:space="preserve"> v částce </w:t>
      </w:r>
      <w:r w:rsidR="00D45BB4">
        <w:rPr>
          <w:b/>
          <w:sz w:val="24"/>
          <w:szCs w:val="24"/>
        </w:rPr>
        <w:t>1</w:t>
      </w:r>
      <w:r w:rsidR="00316E64">
        <w:rPr>
          <w:b/>
          <w:sz w:val="24"/>
          <w:szCs w:val="24"/>
        </w:rPr>
        <w:t>00</w:t>
      </w:r>
      <w:r w:rsidRPr="003B7840">
        <w:rPr>
          <w:b/>
          <w:sz w:val="24"/>
          <w:szCs w:val="24"/>
        </w:rPr>
        <w:t>.000 Kč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 xml:space="preserve">bude </w:t>
      </w:r>
      <w:r w:rsidR="003B7840">
        <w:rPr>
          <w:sz w:val="24"/>
          <w:szCs w:val="24"/>
        </w:rPr>
        <w:t xml:space="preserve">po podepsání této smlouvy </w:t>
      </w:r>
      <w:r w:rsidRPr="00AF2518">
        <w:rPr>
          <w:sz w:val="24"/>
          <w:szCs w:val="24"/>
        </w:rPr>
        <w:t>po</w:t>
      </w:r>
      <w:r w:rsidR="003B7840">
        <w:rPr>
          <w:sz w:val="24"/>
          <w:szCs w:val="24"/>
        </w:rPr>
        <w:t>ukázána „Poskytovatelem“ na účet „Příjemce“ uvedený ve čl. I smlouvy v jedné splátce</w:t>
      </w:r>
      <w:r w:rsidRPr="00AF2518">
        <w:rPr>
          <w:sz w:val="24"/>
          <w:szCs w:val="24"/>
        </w:rPr>
        <w:t xml:space="preserve">. </w:t>
      </w:r>
    </w:p>
    <w:p w:rsidR="00D24230" w:rsidRPr="00AF2518" w:rsidRDefault="00D24230" w:rsidP="00D24230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 xml:space="preserve">V. </w:t>
      </w:r>
      <w:r w:rsidR="003B7840" w:rsidRPr="00A56748">
        <w:rPr>
          <w:b/>
          <w:sz w:val="28"/>
          <w:szCs w:val="28"/>
        </w:rPr>
        <w:t>Povinnosti příjemce</w:t>
      </w:r>
    </w:p>
    <w:p w:rsidR="001E07F3" w:rsidRDefault="001E07F3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B7840" w:rsidRDefault="003B7840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D828E1" w:rsidRPr="00AF2518">
        <w:rPr>
          <w:sz w:val="24"/>
          <w:szCs w:val="24"/>
        </w:rPr>
        <w:t>P</w:t>
      </w:r>
      <w:r>
        <w:rPr>
          <w:sz w:val="24"/>
          <w:szCs w:val="24"/>
        </w:rPr>
        <w:t>říjemce“ je povinen:</w:t>
      </w:r>
    </w:p>
    <w:p w:rsidR="003B7840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B7840">
        <w:rPr>
          <w:sz w:val="24"/>
          <w:szCs w:val="24"/>
        </w:rPr>
        <w:t>) využít poskytnuté finanční prostředky dle článku III.</w:t>
      </w:r>
    </w:p>
    <w:p w:rsidR="00E44F0C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B7840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  <w:r w:rsidR="003B7840">
        <w:rPr>
          <w:sz w:val="24"/>
          <w:szCs w:val="24"/>
        </w:rPr>
        <w:t xml:space="preserve">) vrátit podepsané a orazítkované smlouvy nejpozději do </w:t>
      </w:r>
      <w:r w:rsidR="00CE236E">
        <w:rPr>
          <w:b/>
          <w:sz w:val="24"/>
          <w:szCs w:val="24"/>
        </w:rPr>
        <w:t>25</w:t>
      </w:r>
      <w:r w:rsidR="00605AD0">
        <w:rPr>
          <w:b/>
          <w:sz w:val="24"/>
          <w:szCs w:val="24"/>
        </w:rPr>
        <w:t xml:space="preserve">. </w:t>
      </w:r>
      <w:r w:rsidR="00CE236E">
        <w:rPr>
          <w:b/>
          <w:sz w:val="24"/>
          <w:szCs w:val="24"/>
        </w:rPr>
        <w:t>června</w:t>
      </w:r>
      <w:r w:rsidR="00316E64">
        <w:rPr>
          <w:b/>
          <w:sz w:val="24"/>
          <w:szCs w:val="24"/>
        </w:rPr>
        <w:t xml:space="preserve"> 2</w:t>
      </w:r>
      <w:r w:rsidR="00D24230">
        <w:rPr>
          <w:b/>
          <w:sz w:val="24"/>
          <w:szCs w:val="24"/>
        </w:rPr>
        <w:t>01</w:t>
      </w:r>
      <w:r w:rsidR="006C4C91">
        <w:rPr>
          <w:b/>
          <w:sz w:val="24"/>
          <w:szCs w:val="24"/>
        </w:rPr>
        <w:t>5</w:t>
      </w:r>
      <w:r w:rsidR="003B7840">
        <w:rPr>
          <w:sz w:val="24"/>
          <w:szCs w:val="24"/>
        </w:rPr>
        <w:t xml:space="preserve"> na Magistrát města České Budějovice, odbor školství a tělovýchovy,</w:t>
      </w:r>
    </w:p>
    <w:p w:rsidR="00E44F0C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3B7840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B7840">
        <w:rPr>
          <w:sz w:val="24"/>
          <w:szCs w:val="24"/>
        </w:rPr>
        <w:t>) „Poskytovateli“ nejpozději do 15 dnů od data provedení oznámit a doložit změnu názvu, sídla, statutárního zastoupení či běžného účtu organizace,</w:t>
      </w:r>
    </w:p>
    <w:p w:rsidR="00E44F0C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3B7840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7840">
        <w:rPr>
          <w:sz w:val="24"/>
          <w:szCs w:val="24"/>
        </w:rPr>
        <w:t>) předložit vyúčtování neinvestiční dotace dle čl. VI smlouvy,</w:t>
      </w:r>
    </w:p>
    <w:p w:rsidR="00E44F0C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D3ADD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D3ADD">
        <w:rPr>
          <w:sz w:val="24"/>
          <w:szCs w:val="24"/>
        </w:rPr>
        <w:t>) vrátit na účet „Poskytovatele“ poskytnutou dotaci nebo její část v případě, že nebude vyčerpána na účel uvedený v čl. III,</w:t>
      </w:r>
    </w:p>
    <w:p w:rsidR="00E44F0C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4D3ADD" w:rsidRDefault="00E44F0C" w:rsidP="004F30D2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D3ADD">
        <w:rPr>
          <w:sz w:val="24"/>
          <w:szCs w:val="24"/>
        </w:rPr>
        <w:t>) umožnit pověřenému pracovníkovi Magistrátu města České Budějovice či členovi sportovní komise kontrolu využití neinvestiční dotace,</w:t>
      </w:r>
    </w:p>
    <w:p w:rsidR="00CE236E" w:rsidRDefault="00CE236E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CE236E" w:rsidRDefault="004F30D2" w:rsidP="00CE236E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E236E">
        <w:rPr>
          <w:sz w:val="24"/>
          <w:szCs w:val="24"/>
        </w:rPr>
        <w:t>) uvádět logo města České Budějovice na plakátech a dalších propagačních materiálech.</w:t>
      </w:r>
    </w:p>
    <w:p w:rsidR="00CE236E" w:rsidRDefault="00CE236E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30605B" w:rsidRDefault="0030605B" w:rsidP="004D3ADD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</w:p>
    <w:p w:rsidR="00D828E1" w:rsidRPr="00A56748" w:rsidRDefault="004D3ADD" w:rsidP="004D3ADD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VI. Vyúčtování</w:t>
      </w:r>
    </w:p>
    <w:p w:rsidR="004D3ADD" w:rsidRDefault="004D3ADD" w:rsidP="004D3ADD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0605B">
        <w:rPr>
          <w:sz w:val="24"/>
          <w:szCs w:val="24"/>
        </w:rPr>
        <w:t>)</w:t>
      </w:r>
      <w:r>
        <w:rPr>
          <w:sz w:val="24"/>
          <w:szCs w:val="24"/>
        </w:rPr>
        <w:t xml:space="preserve"> Vyúčtování musí obsahovat:</w:t>
      </w:r>
    </w:p>
    <w:p w:rsidR="004D3ADD" w:rsidRDefault="004D3ADD" w:rsidP="004D3ADD">
      <w:pPr>
        <w:pStyle w:val="Zhlav"/>
        <w:numPr>
          <w:ilvl w:val="0"/>
          <w:numId w:val="7"/>
        </w:numPr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ko</w:t>
      </w:r>
      <w:r w:rsidR="005E2EDD">
        <w:rPr>
          <w:sz w:val="24"/>
          <w:szCs w:val="24"/>
        </w:rPr>
        <w:t>pii daňových a účetních dokladů (</w:t>
      </w:r>
      <w:r>
        <w:rPr>
          <w:sz w:val="24"/>
          <w:szCs w:val="24"/>
        </w:rPr>
        <w:t>účetní doklad musí mít náležitosti dle zákona č. 563/1991 Sb., o účetnictví,</w:t>
      </w:r>
      <w:r w:rsidR="004F30D2">
        <w:rPr>
          <w:sz w:val="24"/>
          <w:szCs w:val="24"/>
        </w:rPr>
        <w:t xml:space="preserve"> ve znění pozdějších předpisů)</w:t>
      </w:r>
    </w:p>
    <w:p w:rsidR="00E44F0C" w:rsidRDefault="00E44F0C" w:rsidP="006F0A54">
      <w:pPr>
        <w:pStyle w:val="Zhlav"/>
        <w:tabs>
          <w:tab w:val="clear" w:pos="4536"/>
          <w:tab w:val="clear" w:pos="9072"/>
        </w:tabs>
        <w:ind w:left="720"/>
        <w:jc w:val="both"/>
        <w:rPr>
          <w:sz w:val="24"/>
          <w:szCs w:val="24"/>
        </w:rPr>
      </w:pPr>
    </w:p>
    <w:p w:rsidR="004D3ADD" w:rsidRDefault="0030605B" w:rsidP="004D3ADD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4D3ADD">
        <w:rPr>
          <w:sz w:val="24"/>
          <w:szCs w:val="24"/>
        </w:rPr>
        <w:t>Vyúčtování d</w:t>
      </w:r>
      <w:r w:rsidR="005E2EDD">
        <w:rPr>
          <w:sz w:val="24"/>
          <w:szCs w:val="24"/>
        </w:rPr>
        <w:t xml:space="preserve">le odstavce 1. se předkládá do </w:t>
      </w:r>
      <w:r w:rsidR="00316E64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0</w:t>
      </w:r>
      <w:r w:rsidR="00316E64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ří</w:t>
      </w:r>
      <w:r w:rsidR="00EE5BBF">
        <w:rPr>
          <w:b/>
          <w:sz w:val="24"/>
          <w:szCs w:val="24"/>
        </w:rPr>
        <w:t>jna</w:t>
      </w:r>
      <w:r w:rsidR="00316E64">
        <w:rPr>
          <w:b/>
          <w:sz w:val="24"/>
          <w:szCs w:val="24"/>
        </w:rPr>
        <w:t xml:space="preserve"> 201</w:t>
      </w:r>
      <w:r w:rsidR="006C4C91">
        <w:rPr>
          <w:b/>
          <w:sz w:val="24"/>
          <w:szCs w:val="24"/>
        </w:rPr>
        <w:t>5</w:t>
      </w:r>
      <w:r w:rsidR="004D3ADD">
        <w:rPr>
          <w:sz w:val="24"/>
          <w:szCs w:val="24"/>
        </w:rPr>
        <w:t xml:space="preserve"> na Magistrátu města </w:t>
      </w:r>
      <w:proofErr w:type="gramStart"/>
      <w:r w:rsidR="004D3ADD">
        <w:rPr>
          <w:sz w:val="24"/>
          <w:szCs w:val="24"/>
        </w:rPr>
        <w:t xml:space="preserve">České </w:t>
      </w:r>
      <w:r>
        <w:rPr>
          <w:sz w:val="24"/>
          <w:szCs w:val="24"/>
        </w:rPr>
        <w:t xml:space="preserve"> </w:t>
      </w:r>
      <w:r w:rsidR="004D3ADD">
        <w:rPr>
          <w:sz w:val="24"/>
          <w:szCs w:val="24"/>
        </w:rPr>
        <w:t>Budějovice</w:t>
      </w:r>
      <w:proofErr w:type="gramEnd"/>
      <w:r w:rsidR="004D3ADD">
        <w:rPr>
          <w:sz w:val="24"/>
          <w:szCs w:val="24"/>
        </w:rPr>
        <w:t>, odbor školství a tělovýchovy.</w:t>
      </w:r>
    </w:p>
    <w:p w:rsidR="006162A0" w:rsidRDefault="006162A0" w:rsidP="004D3ADD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4"/>
          <w:szCs w:val="24"/>
        </w:rPr>
      </w:pPr>
    </w:p>
    <w:p w:rsidR="008226CE" w:rsidRPr="008226CE" w:rsidRDefault="008226CE" w:rsidP="006162A0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8226CE">
        <w:rPr>
          <w:b/>
          <w:sz w:val="28"/>
          <w:szCs w:val="28"/>
        </w:rPr>
        <w:t xml:space="preserve">VII. Veřejná podpora </w:t>
      </w:r>
    </w:p>
    <w:p w:rsidR="008226CE" w:rsidRPr="008226CE" w:rsidRDefault="008226CE" w:rsidP="006162A0">
      <w:pPr>
        <w:numPr>
          <w:ilvl w:val="0"/>
          <w:numId w:val="9"/>
        </w:numPr>
        <w:spacing w:before="120"/>
        <w:ind w:left="284" w:hanging="284"/>
        <w:jc w:val="both"/>
        <w:rPr>
          <w:sz w:val="24"/>
          <w:szCs w:val="24"/>
        </w:rPr>
      </w:pPr>
      <w:r w:rsidRPr="008226CE">
        <w:rPr>
          <w:sz w:val="24"/>
          <w:szCs w:val="24"/>
        </w:rPr>
        <w:t>Příjemce bere na vědomí, že poskytnutí dotace podle této Smlouvy podléhá za jimi stanovených podmínek pravidlům ochrany hospodářské soutěže, resp. zákazu veřejné podpory tak, jak vyplívají z přímo použitelných předpisů práva Evropské unie a obecně závazných předpisů České republiky.</w:t>
      </w:r>
    </w:p>
    <w:p w:rsidR="008226CE" w:rsidRPr="008226CE" w:rsidRDefault="008226CE" w:rsidP="006162A0">
      <w:pPr>
        <w:numPr>
          <w:ilvl w:val="0"/>
          <w:numId w:val="9"/>
        </w:numPr>
        <w:spacing w:before="120"/>
        <w:ind w:left="284" w:hanging="284"/>
        <w:jc w:val="both"/>
        <w:rPr>
          <w:sz w:val="24"/>
          <w:szCs w:val="24"/>
        </w:rPr>
      </w:pPr>
      <w:r w:rsidRPr="008226CE">
        <w:rPr>
          <w:sz w:val="24"/>
          <w:szCs w:val="24"/>
        </w:rPr>
        <w:t xml:space="preserve">Poskytnutí dotace podle této Smlouvy je v případech podléhajícím pravidlům podle předchozího odstavce činěno jakožto podpora v režimu </w:t>
      </w:r>
      <w:r w:rsidRPr="008226CE">
        <w:rPr>
          <w:i/>
          <w:sz w:val="24"/>
          <w:szCs w:val="24"/>
        </w:rPr>
        <w:t xml:space="preserve">de </w:t>
      </w:r>
      <w:proofErr w:type="spellStart"/>
      <w:r w:rsidRPr="008226CE">
        <w:rPr>
          <w:i/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 xml:space="preserve"> – tzv. podpora malého rozsahu ve smyslu nařízení Komise (EU) č. 1407/2013 ze dne 18. prosince 2013 o použití článků 107 a 108 Smlouvy o fungování Evropské unie na podporu de </w:t>
      </w:r>
      <w:proofErr w:type="spellStart"/>
      <w:r w:rsidRPr="008226CE">
        <w:rPr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 xml:space="preserve"> (</w:t>
      </w:r>
      <w:proofErr w:type="spellStart"/>
      <w:r w:rsidRPr="008226CE">
        <w:rPr>
          <w:sz w:val="24"/>
          <w:szCs w:val="24"/>
        </w:rPr>
        <w:t>Úř</w:t>
      </w:r>
      <w:proofErr w:type="spellEnd"/>
      <w:r w:rsidRPr="008226CE">
        <w:rPr>
          <w:sz w:val="24"/>
          <w:szCs w:val="24"/>
        </w:rPr>
        <w:t xml:space="preserve">. </w:t>
      </w:r>
      <w:proofErr w:type="spellStart"/>
      <w:proofErr w:type="gramStart"/>
      <w:r w:rsidRPr="008226CE">
        <w:rPr>
          <w:sz w:val="24"/>
          <w:szCs w:val="24"/>
        </w:rPr>
        <w:t>věst</w:t>
      </w:r>
      <w:proofErr w:type="spellEnd"/>
      <w:proofErr w:type="gramEnd"/>
      <w:r w:rsidRPr="008226CE">
        <w:rPr>
          <w:sz w:val="24"/>
          <w:szCs w:val="24"/>
        </w:rPr>
        <w:t xml:space="preserve">. L 352, 24. 12. 2013, s. 1). Příjemce je povinen před uzavřením Smlouvy, doložit poskytovateli: </w:t>
      </w:r>
    </w:p>
    <w:p w:rsidR="008226CE" w:rsidRPr="008226CE" w:rsidRDefault="008226CE" w:rsidP="006162A0">
      <w:pPr>
        <w:numPr>
          <w:ilvl w:val="0"/>
          <w:numId w:val="10"/>
        </w:numPr>
        <w:spacing w:before="120"/>
        <w:ind w:left="851" w:hanging="425"/>
        <w:jc w:val="both"/>
        <w:rPr>
          <w:sz w:val="24"/>
          <w:szCs w:val="24"/>
        </w:rPr>
      </w:pPr>
      <w:r w:rsidRPr="008226CE">
        <w:rPr>
          <w:sz w:val="24"/>
          <w:szCs w:val="24"/>
        </w:rPr>
        <w:t xml:space="preserve">písemné čestné prohlášení o výši veškerých podpor malého rozsahu (de </w:t>
      </w:r>
      <w:proofErr w:type="spellStart"/>
      <w:r w:rsidRPr="008226CE">
        <w:rPr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>), které obdržel v daném probíhajícím účetním období a ve dvou předcházejících uzavřených účetních obdobích, které je nedílnou součástí této Smlouvy (viz příloha č. 1)</w:t>
      </w:r>
    </w:p>
    <w:p w:rsidR="008226CE" w:rsidRPr="008226CE" w:rsidRDefault="008226CE" w:rsidP="006162A0">
      <w:pPr>
        <w:numPr>
          <w:ilvl w:val="0"/>
          <w:numId w:val="10"/>
        </w:numPr>
        <w:spacing w:before="120"/>
        <w:ind w:left="851" w:hanging="425"/>
        <w:jc w:val="both"/>
        <w:rPr>
          <w:sz w:val="24"/>
          <w:szCs w:val="24"/>
        </w:rPr>
      </w:pPr>
      <w:r w:rsidRPr="008226CE">
        <w:rPr>
          <w:sz w:val="24"/>
          <w:szCs w:val="24"/>
        </w:rPr>
        <w:t xml:space="preserve">písemné čestné prohlášení žadatele o podporu v režimu de </w:t>
      </w:r>
      <w:proofErr w:type="spellStart"/>
      <w:r w:rsidRPr="008226CE">
        <w:rPr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>, které se týká vztahu propojenosti s ostatními podniky, které je nedílnou součástí této Smlouvy (viz příloha č. 2).</w:t>
      </w:r>
    </w:p>
    <w:p w:rsidR="008226CE" w:rsidRPr="008226CE" w:rsidRDefault="006162A0" w:rsidP="006162A0">
      <w:pPr>
        <w:tabs>
          <w:tab w:val="left" w:pos="993"/>
        </w:tabs>
        <w:spacing w:after="6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8226CE" w:rsidRPr="008226CE">
        <w:rPr>
          <w:sz w:val="24"/>
          <w:szCs w:val="24"/>
        </w:rPr>
        <w:t>Poskytovatel je oprávněn požadovat splnění i dalších povinností ze strany příjemce, pokud je to nezbytné k naplnění podmínek podpory de </w:t>
      </w:r>
      <w:proofErr w:type="spellStart"/>
      <w:r w:rsidR="008226CE" w:rsidRPr="008226CE">
        <w:rPr>
          <w:sz w:val="24"/>
          <w:szCs w:val="24"/>
        </w:rPr>
        <w:t>minimis</w:t>
      </w:r>
      <w:proofErr w:type="spellEnd"/>
      <w:r w:rsidR="008226CE" w:rsidRPr="008226CE">
        <w:rPr>
          <w:sz w:val="24"/>
          <w:szCs w:val="24"/>
        </w:rPr>
        <w:t xml:space="preserve"> vyplývajících z předpisů podle odst. 1. Poskytovatel je oprávněn od Smlouvy odstoupit, pokud příjemce nesplní povinnosti podle tohoto odstavce.</w:t>
      </w:r>
    </w:p>
    <w:p w:rsidR="008226CE" w:rsidRDefault="008226CE" w:rsidP="006162A0">
      <w:pPr>
        <w:pStyle w:val="Odstavecseseznamem"/>
        <w:numPr>
          <w:ilvl w:val="0"/>
          <w:numId w:val="11"/>
        </w:numPr>
        <w:tabs>
          <w:tab w:val="left" w:pos="709"/>
        </w:tabs>
        <w:spacing w:after="300"/>
        <w:ind w:left="284" w:hanging="284"/>
        <w:contextualSpacing/>
        <w:jc w:val="both"/>
        <w:rPr>
          <w:sz w:val="24"/>
          <w:szCs w:val="24"/>
        </w:rPr>
      </w:pPr>
      <w:r w:rsidRPr="008226CE">
        <w:rPr>
          <w:sz w:val="24"/>
          <w:szCs w:val="24"/>
        </w:rPr>
        <w:t>Poskytovatel i příjemce jsou dále oprávněni od této Smlouvy odstoupit v případě, že z příjemcem dodaného prohlášení nebo i ze skutečností pozdějších vyplyne, že poskytnutí byť i jen části dotace podle této Smlouvy je v rozporu s předpisy podle odst. 1, pokud v takovém případě Smlouva již nezanikla jinak (např. samotným rozhodnutím příslušného orgánu dohledu nad dodržováním pravidel hospodářské soutěže).</w:t>
      </w:r>
    </w:p>
    <w:p w:rsidR="006162A0" w:rsidRPr="008226CE" w:rsidRDefault="006162A0" w:rsidP="006162A0">
      <w:pPr>
        <w:pStyle w:val="Odstavecseseznamem"/>
        <w:tabs>
          <w:tab w:val="left" w:pos="709"/>
        </w:tabs>
        <w:spacing w:after="300"/>
        <w:ind w:left="284"/>
        <w:contextualSpacing/>
        <w:jc w:val="both"/>
        <w:rPr>
          <w:sz w:val="24"/>
          <w:szCs w:val="24"/>
        </w:rPr>
      </w:pPr>
    </w:p>
    <w:p w:rsidR="008226CE" w:rsidRPr="008226CE" w:rsidRDefault="008226CE" w:rsidP="006162A0">
      <w:pPr>
        <w:pStyle w:val="Odstavecseseznamem"/>
        <w:numPr>
          <w:ilvl w:val="0"/>
          <w:numId w:val="11"/>
        </w:numPr>
        <w:tabs>
          <w:tab w:val="left" w:pos="709"/>
        </w:tabs>
        <w:spacing w:after="300"/>
        <w:ind w:left="284" w:hanging="284"/>
        <w:contextualSpacing/>
        <w:jc w:val="both"/>
        <w:rPr>
          <w:sz w:val="24"/>
          <w:szCs w:val="24"/>
        </w:rPr>
      </w:pPr>
      <w:r w:rsidRPr="008226CE">
        <w:rPr>
          <w:sz w:val="24"/>
          <w:szCs w:val="24"/>
        </w:rPr>
        <w:t xml:space="preserve">V případě rozdělení příjemce podpory na dva či více samostatné podniky v období 3 let od nabytí účinnosti této smlouvy je příjemce dotace povinen neprodleně po rozdělení kontaktovat poskytovatele a kompetentní koordinační orgán v oblasti veřejné podpory za účelem sdělení informace, jak podporu </w:t>
      </w:r>
      <w:r w:rsidRPr="008226CE">
        <w:rPr>
          <w:i/>
          <w:sz w:val="24"/>
          <w:szCs w:val="24"/>
        </w:rPr>
        <w:t xml:space="preserve">de </w:t>
      </w:r>
      <w:proofErr w:type="spellStart"/>
      <w:r w:rsidRPr="008226CE">
        <w:rPr>
          <w:i/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 xml:space="preserve"> poskytnutou dle této smlouvy rozdělit v Centrálním registru podpor malého rozsahu. </w:t>
      </w:r>
    </w:p>
    <w:p w:rsidR="00D828E1" w:rsidRPr="00A56748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VI</w:t>
      </w:r>
      <w:r w:rsidR="008226CE">
        <w:rPr>
          <w:b/>
          <w:sz w:val="28"/>
          <w:szCs w:val="28"/>
        </w:rPr>
        <w:t>I</w:t>
      </w:r>
      <w:r w:rsidRPr="00A56748">
        <w:rPr>
          <w:b/>
          <w:sz w:val="28"/>
          <w:szCs w:val="28"/>
        </w:rPr>
        <w:t xml:space="preserve">I. </w:t>
      </w:r>
      <w:r w:rsidR="005E2EDD">
        <w:rPr>
          <w:b/>
          <w:sz w:val="28"/>
          <w:szCs w:val="28"/>
        </w:rPr>
        <w:t>Ostatní</w:t>
      </w:r>
      <w:r w:rsidRPr="00A56748">
        <w:rPr>
          <w:b/>
          <w:sz w:val="28"/>
          <w:szCs w:val="28"/>
        </w:rPr>
        <w:t xml:space="preserve"> ujednání</w:t>
      </w:r>
    </w:p>
    <w:p w:rsidR="00A56748" w:rsidRPr="00AF2518" w:rsidRDefault="00A56748" w:rsidP="00D828E1">
      <w:pPr>
        <w:jc w:val="center"/>
        <w:rPr>
          <w:b/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left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Smlouva je vyhotovena ve 2 stejnopisech majících povahu originálu, z nichž každá</w:t>
      </w:r>
      <w:r>
        <w:rPr>
          <w:sz w:val="24"/>
          <w:szCs w:val="24"/>
        </w:rPr>
        <w:br/>
      </w:r>
      <w:r w:rsidRPr="00AF2518">
        <w:rPr>
          <w:sz w:val="24"/>
          <w:szCs w:val="24"/>
        </w:rPr>
        <w:t>ze smluvních stran obdrží 1 výtisk.</w:t>
      </w:r>
    </w:p>
    <w:p w:rsidR="00D828E1" w:rsidRPr="00AF2518" w:rsidRDefault="00D828E1" w:rsidP="00D828E1">
      <w:pPr>
        <w:tabs>
          <w:tab w:val="left" w:pos="3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Smluvní strany po dohodě souhlasí, že uzavřená smlouva bez omezení může být zveřejněna na oficiálních webových str</w:t>
      </w:r>
      <w:r w:rsidR="005E2EDD">
        <w:rPr>
          <w:sz w:val="24"/>
          <w:szCs w:val="24"/>
        </w:rPr>
        <w:t>ánkách města České Budějovice.(</w:t>
      </w:r>
      <w:hyperlink r:id="rId8" w:history="1">
        <w:r w:rsidRPr="007E4A7B">
          <w:rPr>
            <w:rStyle w:val="Hypertextovodkaz"/>
            <w:sz w:val="24"/>
            <w:szCs w:val="24"/>
          </w:rPr>
          <w:t>www.c-budejovice.cz</w:t>
        </w:r>
      </w:hyperlink>
      <w:r>
        <w:rPr>
          <w:sz w:val="24"/>
          <w:szCs w:val="24"/>
        </w:rPr>
        <w:t xml:space="preserve"> ).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Na důkaz výslovného souhlasu s obsahem a všemi ustanoveními této Smlouvy a své pravé, svobodné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>a vážné vůle, je tato Smlouva po jejím přečtení smluvními stranami vlastnoručně podepsána.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Tato Smlouva nabývá platnosti a účinnosti dnem podpisu oprávněnými zástupci obou smluvních stran.</w:t>
      </w:r>
    </w:p>
    <w:p w:rsidR="00D828E1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34CE" w:rsidRDefault="004834CE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34CE" w:rsidRDefault="004834CE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0605B" w:rsidRPr="0030605B" w:rsidRDefault="0030605B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Příloha č. 1</w:t>
      </w:r>
      <w:r w:rsidRPr="0030605B">
        <w:rPr>
          <w:sz w:val="24"/>
          <w:szCs w:val="24"/>
        </w:rPr>
        <w:t xml:space="preserve"> Čestné prohlášení k podpoře malého rozsahu (de </w:t>
      </w:r>
      <w:proofErr w:type="spellStart"/>
      <w:r w:rsidRPr="0030605B">
        <w:rPr>
          <w:sz w:val="24"/>
          <w:szCs w:val="24"/>
        </w:rPr>
        <w:t>minimis</w:t>
      </w:r>
      <w:proofErr w:type="spellEnd"/>
      <w:r w:rsidRPr="0030605B">
        <w:rPr>
          <w:sz w:val="24"/>
          <w:szCs w:val="24"/>
        </w:rPr>
        <w:t>)</w:t>
      </w:r>
    </w:p>
    <w:p w:rsidR="0030605B" w:rsidRPr="00AF2518" w:rsidRDefault="0030605B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Příloha č. 2</w:t>
      </w:r>
      <w:r w:rsidRPr="0030605B">
        <w:rPr>
          <w:sz w:val="24"/>
          <w:szCs w:val="24"/>
        </w:rPr>
        <w:t xml:space="preserve"> Čestné prohlášení žadatele o podporu v režimu de </w:t>
      </w:r>
      <w:proofErr w:type="spellStart"/>
      <w:r w:rsidRPr="0030605B">
        <w:rPr>
          <w:sz w:val="24"/>
          <w:szCs w:val="24"/>
        </w:rPr>
        <w:t>minimis</w:t>
      </w:r>
      <w:proofErr w:type="spellEnd"/>
    </w:p>
    <w:p w:rsidR="00D828E1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 xml:space="preserve">  </w:t>
      </w: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30605B" w:rsidRPr="00AF2518" w:rsidRDefault="0030605B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>v Českých Budějovicích dne:                                           v </w:t>
      </w:r>
      <w:r w:rsidR="00267A5D">
        <w:rPr>
          <w:sz w:val="24"/>
          <w:szCs w:val="24"/>
        </w:rPr>
        <w:t>………</w:t>
      </w:r>
      <w:proofErr w:type="gramStart"/>
      <w:r w:rsidR="00267A5D">
        <w:rPr>
          <w:sz w:val="24"/>
          <w:szCs w:val="24"/>
        </w:rPr>
        <w:t>…..…</w:t>
      </w:r>
      <w:proofErr w:type="gramEnd"/>
      <w:r w:rsidR="00267A5D">
        <w:rPr>
          <w:sz w:val="24"/>
          <w:szCs w:val="24"/>
        </w:rPr>
        <w:t>………</w:t>
      </w:r>
      <w:r w:rsidRPr="00AF2518">
        <w:rPr>
          <w:sz w:val="24"/>
          <w:szCs w:val="24"/>
        </w:rPr>
        <w:t xml:space="preserve"> dne:</w:t>
      </w: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4F451C" w:rsidRDefault="004F451C" w:rsidP="00D828E1">
      <w:pPr>
        <w:tabs>
          <w:tab w:val="left" w:pos="426"/>
        </w:tabs>
        <w:rPr>
          <w:sz w:val="24"/>
          <w:szCs w:val="24"/>
        </w:rPr>
      </w:pPr>
    </w:p>
    <w:p w:rsidR="004F451C" w:rsidRDefault="004F451C" w:rsidP="00D828E1">
      <w:pPr>
        <w:tabs>
          <w:tab w:val="left" w:pos="426"/>
        </w:tabs>
        <w:rPr>
          <w:sz w:val="24"/>
          <w:szCs w:val="24"/>
        </w:rPr>
      </w:pPr>
    </w:p>
    <w:p w:rsidR="004F30D2" w:rsidRDefault="004F30D2" w:rsidP="00D828E1">
      <w:pPr>
        <w:tabs>
          <w:tab w:val="left" w:pos="426"/>
        </w:tabs>
        <w:rPr>
          <w:sz w:val="24"/>
          <w:szCs w:val="24"/>
        </w:rPr>
      </w:pPr>
    </w:p>
    <w:p w:rsidR="004F30D2" w:rsidRDefault="004F30D2" w:rsidP="00D828E1">
      <w:pPr>
        <w:tabs>
          <w:tab w:val="left" w:pos="426"/>
        </w:tabs>
        <w:rPr>
          <w:sz w:val="24"/>
          <w:szCs w:val="24"/>
        </w:rPr>
      </w:pPr>
    </w:p>
    <w:p w:rsidR="004F30D2" w:rsidRDefault="004F30D2" w:rsidP="00D828E1">
      <w:pPr>
        <w:tabs>
          <w:tab w:val="left" w:pos="426"/>
        </w:tabs>
        <w:rPr>
          <w:sz w:val="24"/>
          <w:szCs w:val="24"/>
        </w:rPr>
      </w:pPr>
    </w:p>
    <w:p w:rsidR="004F30D2" w:rsidRDefault="004F30D2" w:rsidP="00D828E1">
      <w:pPr>
        <w:tabs>
          <w:tab w:val="left" w:pos="426"/>
        </w:tabs>
        <w:rPr>
          <w:sz w:val="24"/>
          <w:szCs w:val="24"/>
        </w:rPr>
      </w:pPr>
    </w:p>
    <w:p w:rsidR="004F30D2" w:rsidRPr="00AF2518" w:rsidRDefault="004F30D2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right" w:pos="9540"/>
        </w:tabs>
        <w:jc w:val="both"/>
        <w:rPr>
          <w:sz w:val="24"/>
          <w:szCs w:val="24"/>
        </w:rPr>
      </w:pPr>
      <w:r w:rsidRPr="00AF2518">
        <w:rPr>
          <w:sz w:val="24"/>
          <w:szCs w:val="24"/>
        </w:rPr>
        <w:t>………………………………….…………</w:t>
      </w:r>
      <w:r w:rsidRPr="00AF2518">
        <w:rPr>
          <w:sz w:val="24"/>
          <w:szCs w:val="24"/>
        </w:rPr>
        <w:tab/>
        <w:t>………………………………….…………</w:t>
      </w:r>
    </w:p>
    <w:p w:rsidR="00D828E1" w:rsidRPr="00AF2518" w:rsidRDefault="00D828E1" w:rsidP="00D828E1">
      <w:pPr>
        <w:rPr>
          <w:sz w:val="24"/>
          <w:szCs w:val="24"/>
        </w:rPr>
      </w:pPr>
      <w:r w:rsidRPr="00AF2518">
        <w:rPr>
          <w:sz w:val="24"/>
          <w:szCs w:val="24"/>
        </w:rPr>
        <w:t xml:space="preserve">       </w:t>
      </w:r>
      <w:r w:rsidR="00EE5BBF" w:rsidRPr="00EE5BBF">
        <w:rPr>
          <w:sz w:val="24"/>
          <w:szCs w:val="24"/>
        </w:rPr>
        <w:t>Mgr. Bc. Dagmar Koubová</w:t>
      </w:r>
      <w:r w:rsidRPr="00AF2518">
        <w:rPr>
          <w:sz w:val="24"/>
          <w:szCs w:val="24"/>
        </w:rPr>
        <w:tab/>
      </w:r>
      <w:r w:rsidRPr="00AF2518">
        <w:rPr>
          <w:sz w:val="24"/>
          <w:szCs w:val="24"/>
        </w:rPr>
        <w:tab/>
      </w:r>
      <w:r w:rsidRPr="00AF2518">
        <w:rPr>
          <w:sz w:val="24"/>
          <w:szCs w:val="24"/>
        </w:rPr>
        <w:tab/>
      </w:r>
      <w:r w:rsidR="006C4C91">
        <w:rPr>
          <w:sz w:val="24"/>
          <w:szCs w:val="24"/>
        </w:rPr>
        <w:t xml:space="preserve">              </w:t>
      </w:r>
      <w:r w:rsidR="00EE5BBF">
        <w:rPr>
          <w:sz w:val="24"/>
          <w:szCs w:val="24"/>
        </w:rPr>
        <w:t xml:space="preserve">                  Jan Hájek</w:t>
      </w:r>
      <w:r w:rsidR="00BA58ED">
        <w:rPr>
          <w:sz w:val="24"/>
          <w:szCs w:val="24"/>
        </w:rPr>
        <w:t xml:space="preserve">    </w:t>
      </w:r>
      <w:r w:rsidR="007C1F4E">
        <w:rPr>
          <w:sz w:val="24"/>
          <w:szCs w:val="24"/>
        </w:rPr>
        <w:t xml:space="preserve">        </w:t>
      </w:r>
    </w:p>
    <w:p w:rsidR="00CE236E" w:rsidRDefault="00BA58ED" w:rsidP="00D828E1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EE5BBF">
        <w:rPr>
          <w:sz w:val="24"/>
          <w:szCs w:val="24"/>
        </w:rPr>
        <w:t>vedoucí odboru OŠT</w:t>
      </w:r>
      <w:r w:rsidR="00D828E1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  <w:t xml:space="preserve">  </w:t>
      </w:r>
      <w:r w:rsidR="001350ED">
        <w:rPr>
          <w:sz w:val="24"/>
          <w:szCs w:val="24"/>
        </w:rPr>
        <w:tab/>
        <w:t xml:space="preserve">     </w:t>
      </w:r>
      <w:r w:rsidR="006C4C91">
        <w:rPr>
          <w:sz w:val="24"/>
          <w:szCs w:val="24"/>
        </w:rPr>
        <w:t xml:space="preserve">předseda </w:t>
      </w:r>
      <w:r w:rsidR="00EE5BBF">
        <w:rPr>
          <w:sz w:val="24"/>
          <w:szCs w:val="24"/>
        </w:rPr>
        <w:t>klubu</w:t>
      </w:r>
    </w:p>
    <w:p w:rsidR="001E07F3" w:rsidRPr="001D319E" w:rsidRDefault="001E07F3" w:rsidP="001E07F3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Příloha č. 1</w:t>
      </w:r>
    </w:p>
    <w:p w:rsidR="001E07F3" w:rsidRPr="0047587C" w:rsidRDefault="001E07F3" w:rsidP="001E07F3">
      <w:pPr>
        <w:keepNext/>
        <w:spacing w:before="240" w:after="60"/>
        <w:jc w:val="center"/>
        <w:outlineLvl w:val="1"/>
        <w:rPr>
          <w:b/>
          <w:bCs/>
          <w:iCs/>
        </w:rPr>
      </w:pPr>
      <w:r w:rsidRPr="001D319E">
        <w:rPr>
          <w:b/>
          <w:bCs/>
          <w:iCs/>
        </w:rPr>
        <w:t>Čestné prohlášení k podpoře malého rozsahu</w:t>
      </w:r>
      <w:r w:rsidRPr="0047587C">
        <w:rPr>
          <w:b/>
          <w:bCs/>
          <w:iCs/>
        </w:rPr>
        <w:t xml:space="preserve"> (de </w:t>
      </w:r>
      <w:proofErr w:type="spellStart"/>
      <w:r w:rsidRPr="0047587C">
        <w:rPr>
          <w:b/>
          <w:bCs/>
          <w:iCs/>
        </w:rPr>
        <w:t>minimis</w:t>
      </w:r>
      <w:proofErr w:type="spellEnd"/>
      <w:r w:rsidRPr="0047587C">
        <w:rPr>
          <w:b/>
          <w:bCs/>
          <w:iCs/>
        </w:rPr>
        <w:t>)</w:t>
      </w:r>
      <w:r w:rsidRPr="0047587C">
        <w:rPr>
          <w:bCs/>
          <w:iCs/>
          <w:vertAlign w:val="superscript"/>
        </w:rPr>
        <w:footnoteReference w:id="1"/>
      </w:r>
    </w:p>
    <w:p w:rsidR="001E07F3" w:rsidRPr="0047587C" w:rsidRDefault="001E07F3" w:rsidP="001E07F3">
      <w:pPr>
        <w:spacing w:after="200" w:line="276" w:lineRule="auto"/>
        <w:rPr>
          <w:b/>
          <w:u w:val="single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025"/>
        <w:gridCol w:w="5831"/>
      </w:tblGrid>
      <w:tr w:rsidR="001E07F3" w:rsidRPr="0047587C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  <w:r w:rsidRPr="0047587C">
        <w:rPr>
          <w:b/>
          <w:i/>
          <w:lang w:eastAsia="en-US"/>
        </w:rPr>
        <w:t xml:space="preserve">Obdržené podpory de </w:t>
      </w:r>
      <w:proofErr w:type="spellStart"/>
      <w:r w:rsidRPr="0047587C">
        <w:rPr>
          <w:b/>
          <w:i/>
          <w:lang w:eastAsia="en-US"/>
        </w:rPr>
        <w:t>minimis</w:t>
      </w:r>
      <w:proofErr w:type="spellEnd"/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  <w:r w:rsidRPr="0047587C">
        <w:rPr>
          <w:lang w:eastAsia="en-US"/>
        </w:rPr>
        <w:t xml:space="preserve">Prohlašuji, že výše uvedený subjekt ke dni podpisu tohoto prohlášení v rozhodném období </w:t>
      </w:r>
      <w:r w:rsidRPr="0047587C">
        <w:rPr>
          <w:lang w:eastAsia="en-US"/>
        </w:rPr>
        <w:br/>
        <w:t>(tj. v současném a dvou předcházejících účetních obdobích</w:t>
      </w:r>
      <w:r w:rsidRPr="0047587C">
        <w:rPr>
          <w:vertAlign w:val="superscript"/>
          <w:lang w:eastAsia="en-US"/>
        </w:rPr>
        <w:footnoteReference w:id="2"/>
      </w:r>
      <w:r w:rsidRPr="0047587C">
        <w:rPr>
          <w:lang w:eastAsia="en-US"/>
        </w:rPr>
        <w:t>)</w:t>
      </w:r>
    </w:p>
    <w:p w:rsidR="001E07F3" w:rsidRPr="0047587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neobdržel žádné podpory malého rozsahu</w:t>
      </w:r>
      <w:r w:rsidRPr="0047587C">
        <w:rPr>
          <w:i/>
          <w:lang w:eastAsia="en-US"/>
        </w:rPr>
        <w:t xml:space="preserve"> (de </w:t>
      </w:r>
      <w:proofErr w:type="spellStart"/>
      <w:r w:rsidRPr="0047587C">
        <w:rPr>
          <w:i/>
          <w:lang w:eastAsia="en-US"/>
        </w:rPr>
        <w:t>minimis</w:t>
      </w:r>
      <w:proofErr w:type="spellEnd"/>
      <w:r w:rsidRPr="0047587C">
        <w:rPr>
          <w:i/>
          <w:lang w:eastAsia="en-US"/>
        </w:rPr>
        <w:t>)</w:t>
      </w:r>
      <w:r w:rsidRPr="0047587C">
        <w:rPr>
          <w:lang w:eastAsia="en-US"/>
        </w:rPr>
        <w:t xml:space="preserve">, </w:t>
      </w:r>
    </w:p>
    <w:p w:rsidR="001E07F3" w:rsidRPr="0047587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obdržel následující podpory malého rozsahu</w:t>
      </w:r>
      <w:r w:rsidRPr="0047587C">
        <w:rPr>
          <w:i/>
          <w:lang w:eastAsia="en-US"/>
        </w:rPr>
        <w:t xml:space="preserve"> (de </w:t>
      </w:r>
      <w:proofErr w:type="spellStart"/>
      <w:r w:rsidRPr="0047587C">
        <w:rPr>
          <w:i/>
          <w:lang w:eastAsia="en-US"/>
        </w:rPr>
        <w:t>minimis</w:t>
      </w:r>
      <w:proofErr w:type="spellEnd"/>
      <w:r w:rsidRPr="0047587C">
        <w:rPr>
          <w:i/>
          <w:lang w:eastAsia="en-US"/>
        </w:rPr>
        <w:t>)</w:t>
      </w:r>
      <w:r w:rsidRPr="0047587C">
        <w:rPr>
          <w:lang w:eastAsia="en-US"/>
        </w:rPr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1E07F3" w:rsidRPr="0047587C" w:rsidTr="00F859E2">
        <w:trPr>
          <w:trHeight w:val="886"/>
        </w:trPr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 xml:space="preserve">Datum poskytnutí podpory </w:t>
            </w:r>
            <w:r w:rsidRPr="0047587C">
              <w:rPr>
                <w:b/>
                <w:lang w:eastAsia="en-US"/>
              </w:rPr>
              <w:br/>
            </w:r>
            <w:r w:rsidRPr="0047587C">
              <w:rPr>
                <w:b/>
                <w:i/>
                <w:lang w:eastAsia="en-US"/>
              </w:rPr>
              <w:t xml:space="preserve">de </w:t>
            </w:r>
            <w:proofErr w:type="spellStart"/>
            <w:r w:rsidRPr="0047587C">
              <w:rPr>
                <w:b/>
                <w:i/>
                <w:lang w:eastAsia="en-US"/>
              </w:rPr>
              <w:t>minimis</w:t>
            </w:r>
            <w:proofErr w:type="spellEnd"/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Výše obdržené podpory v 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 xml:space="preserve">Výše obdržené podpory v </w:t>
            </w:r>
            <w:r w:rsidRPr="0047587C">
              <w:rPr>
                <w:lang w:eastAsia="en-US"/>
              </w:rPr>
              <w:t>€</w:t>
            </w:r>
            <w:r w:rsidRPr="0047587C">
              <w:rPr>
                <w:b/>
                <w:vertAlign w:val="superscript"/>
                <w:lang w:eastAsia="en-US"/>
              </w:rPr>
              <w:footnoteReference w:id="3"/>
            </w: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  <w:r w:rsidRPr="0047587C">
        <w:rPr>
          <w:b/>
          <w:i/>
          <w:lang w:eastAsia="en-US"/>
        </w:rPr>
        <w:t xml:space="preserve">Účetní období </w:t>
      </w: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  <w:r w:rsidRPr="0047587C">
        <w:rPr>
          <w:lang w:eastAsia="en-US"/>
        </w:rPr>
        <w:t>Účetní období používaná výše uvedeným subjektem</w:t>
      </w:r>
    </w:p>
    <w:p w:rsidR="001E07F3" w:rsidRPr="0047587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jsou shodná s kalendářními roky (tedy vždy 1. 1. – 31. 12. příslušného roku),</w:t>
      </w:r>
    </w:p>
    <w:p w:rsidR="001E07F3" w:rsidRPr="0047587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nejsou shodná s kalendářními roky, a jsou následující: *</w:t>
      </w:r>
    </w:p>
    <w:p w:rsidR="001E07F3" w:rsidRPr="0047587C" w:rsidRDefault="001E07F3" w:rsidP="001E07F3">
      <w:pPr>
        <w:spacing w:after="200" w:line="276" w:lineRule="auto"/>
        <w:ind w:left="1428"/>
        <w:contextualSpacing/>
        <w:rPr>
          <w:lang w:eastAsia="en-US"/>
        </w:rPr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1E07F3" w:rsidRPr="0047587C" w:rsidTr="00F859E2">
        <w:tc>
          <w:tcPr>
            <w:tcW w:w="3067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rPr>
                <w:lang w:eastAsia="en-US"/>
              </w:rPr>
            </w:pPr>
          </w:p>
        </w:tc>
        <w:tc>
          <w:tcPr>
            <w:tcW w:w="2320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b/>
                <w:lang w:eastAsia="en-US"/>
              </w:rPr>
            </w:pPr>
            <w:proofErr w:type="gramStart"/>
            <w:r w:rsidRPr="0047587C">
              <w:rPr>
                <w:b/>
                <w:lang w:eastAsia="en-US"/>
              </w:rPr>
              <w:t>Od</w:t>
            </w:r>
            <w:proofErr w:type="gramEnd"/>
          </w:p>
        </w:tc>
        <w:tc>
          <w:tcPr>
            <w:tcW w:w="2376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b/>
                <w:lang w:eastAsia="en-US"/>
              </w:rPr>
            </w:pPr>
            <w:proofErr w:type="gramStart"/>
            <w:r w:rsidRPr="0047587C">
              <w:rPr>
                <w:b/>
                <w:lang w:eastAsia="en-US"/>
              </w:rPr>
              <w:t>Do</w:t>
            </w:r>
            <w:proofErr w:type="gramEnd"/>
          </w:p>
        </w:tc>
      </w:tr>
      <w:tr w:rsidR="001E07F3" w:rsidRPr="0047587C" w:rsidTr="00F859E2">
        <w:tc>
          <w:tcPr>
            <w:tcW w:w="3067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Současné účetní období</w:t>
            </w:r>
          </w:p>
        </w:tc>
        <w:tc>
          <w:tcPr>
            <w:tcW w:w="2320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3067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Předcházející účetní období</w:t>
            </w:r>
          </w:p>
        </w:tc>
        <w:tc>
          <w:tcPr>
            <w:tcW w:w="2320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3067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Předcházející účetní období 2</w:t>
            </w:r>
          </w:p>
        </w:tc>
        <w:tc>
          <w:tcPr>
            <w:tcW w:w="2320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  <w:r w:rsidRPr="0047587C">
        <w:rPr>
          <w:b/>
          <w:i/>
          <w:lang w:eastAsia="en-US"/>
        </w:rPr>
        <w:t>Působení v silniční dopravě</w:t>
      </w: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  <w:r w:rsidRPr="0047587C">
        <w:rPr>
          <w:lang w:eastAsia="en-US"/>
        </w:rPr>
        <w:t>Jsem – nejsem* subjektem působícím v oblasti silniční dopravy ve smyslu příslušného ustanovení nařízení Komise (ES) č. 1998/2006.</w:t>
      </w:r>
    </w:p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  <w:r w:rsidRPr="0047587C">
        <w:rPr>
          <w:b/>
          <w:i/>
          <w:lang w:eastAsia="en-US"/>
        </w:rPr>
        <w:t>Prohlášení ke zpracování osobních údajů</w:t>
      </w:r>
      <w:r w:rsidRPr="0047587C">
        <w:rPr>
          <w:lang w:eastAsia="en-US"/>
        </w:rPr>
        <w:t xml:space="preserve"> </w:t>
      </w: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  <w:r w:rsidRPr="0047587C">
        <w:rPr>
          <w:lang w:eastAsia="en-US"/>
        </w:rPr>
        <w:t>Souhlasím se zpracováním osobních údajů obsažených v tomto prohlášení ve smyslu zákona č. 101/2000 Sb., o ochraně osobních údajů, ve znění p. p., za účelem evidence podpor malého rozsahu v souladu se zákonem č. 215/2004 Sb., o úpravě některých vztahů v oblasti veřejné podpory a o změně zákona o podpoře výzkumu a vývoje, ve znění p. p. Tento souhlas uděluji správci</w:t>
      </w:r>
      <w:r w:rsidRPr="0047587C">
        <w:rPr>
          <w:vertAlign w:val="superscript"/>
          <w:lang w:eastAsia="en-US"/>
        </w:rPr>
        <w:footnoteReference w:id="4"/>
      </w:r>
      <w:r w:rsidRPr="0047587C">
        <w:rPr>
          <w:lang w:eastAsia="en-US"/>
        </w:rPr>
        <w:t xml:space="preserve"> a </w:t>
      </w:r>
      <w:proofErr w:type="gramStart"/>
      <w:r w:rsidRPr="0047587C">
        <w:rPr>
          <w:lang w:eastAsia="en-US"/>
        </w:rPr>
        <w:t xml:space="preserve">zpracovateli </w:t>
      </w:r>
      <w:r w:rsidRPr="0047587C">
        <w:rPr>
          <w:vertAlign w:val="superscript"/>
          <w:lang w:eastAsia="en-US"/>
        </w:rPr>
        <w:footnoteReference w:id="5"/>
      </w:r>
      <w:r w:rsidRPr="0047587C">
        <w:rPr>
          <w:lang w:eastAsia="en-US"/>
        </w:rPr>
        <w:t xml:space="preserve"> .......................................................................................................... pro</w:t>
      </w:r>
      <w:proofErr w:type="gramEnd"/>
      <w:r w:rsidRPr="0047587C">
        <w:rPr>
          <w:lang w:eastAsia="en-US"/>
        </w:rPr>
        <w:t xml:space="preserve">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</w:p>
    <w:p w:rsidR="001E07F3" w:rsidRPr="0047587C" w:rsidRDefault="001E07F3" w:rsidP="001E07F3">
      <w:pPr>
        <w:spacing w:after="200" w:line="276" w:lineRule="auto"/>
        <w:ind w:firstLine="708"/>
        <w:rPr>
          <w:i/>
          <w:lang w:eastAsia="en-US"/>
        </w:rPr>
      </w:pPr>
      <w:r w:rsidRPr="0047587C">
        <w:rPr>
          <w:i/>
          <w:lang w:eastAsia="en-US"/>
        </w:rPr>
        <w:t>V ……………………….…</w:t>
      </w:r>
      <w:r w:rsidRPr="0047587C">
        <w:rPr>
          <w:i/>
          <w:lang w:eastAsia="en-US"/>
        </w:rPr>
        <w:tab/>
        <w:t xml:space="preserve"> dne …………………………</w:t>
      </w:r>
      <w:r w:rsidRPr="0047587C">
        <w:rPr>
          <w:i/>
          <w:lang w:eastAsia="en-US"/>
        </w:rPr>
        <w:tab/>
      </w:r>
    </w:p>
    <w:p w:rsidR="001E07F3" w:rsidRPr="0047587C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:rsidR="001E07F3" w:rsidRPr="0047587C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:rsidR="001E07F3" w:rsidRPr="0047587C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:rsidR="001E07F3" w:rsidRPr="0047587C" w:rsidRDefault="001E07F3" w:rsidP="001E07F3">
      <w:pPr>
        <w:spacing w:after="200" w:line="276" w:lineRule="auto"/>
        <w:ind w:left="4956"/>
        <w:rPr>
          <w:i/>
          <w:lang w:eastAsia="en-US"/>
        </w:rPr>
      </w:pPr>
      <w:r w:rsidRPr="0047587C">
        <w:rPr>
          <w:i/>
          <w:lang w:eastAsia="en-US"/>
        </w:rPr>
        <w:t>………………………………………………</w:t>
      </w:r>
    </w:p>
    <w:p w:rsidR="001E07F3" w:rsidRDefault="001E07F3" w:rsidP="001E07F3">
      <w:pPr>
        <w:spacing w:after="200" w:line="276" w:lineRule="auto"/>
        <w:ind w:left="4956"/>
        <w:rPr>
          <w:i/>
          <w:lang w:eastAsia="en-US"/>
        </w:rPr>
      </w:pPr>
      <w:r w:rsidRPr="0047587C">
        <w:rPr>
          <w:i/>
          <w:lang w:eastAsia="en-US"/>
        </w:rPr>
        <w:t>Razítko, podpis oprávněné osoby</w:t>
      </w:r>
    </w:p>
    <w:p w:rsidR="001E07F3" w:rsidRDefault="001E07F3" w:rsidP="001E07F3">
      <w:pPr>
        <w:rPr>
          <w:lang w:eastAsia="en-US"/>
        </w:rPr>
      </w:pPr>
      <w:r>
        <w:rPr>
          <w:lang w:eastAsia="en-US"/>
        </w:rPr>
        <w:br w:type="page"/>
      </w:r>
    </w:p>
    <w:p w:rsidR="001E07F3" w:rsidRDefault="001E07F3" w:rsidP="001E07F3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Příloha č. 2</w:t>
      </w:r>
    </w:p>
    <w:p w:rsidR="001E07F3" w:rsidRPr="0047587C" w:rsidRDefault="001E07F3" w:rsidP="001E07F3">
      <w:pPr>
        <w:jc w:val="center"/>
        <w:rPr>
          <w:b/>
          <w:sz w:val="24"/>
          <w:szCs w:val="24"/>
          <w:lang w:eastAsia="en-US"/>
        </w:rPr>
      </w:pPr>
    </w:p>
    <w:p w:rsidR="001E07F3" w:rsidRPr="0047587C" w:rsidRDefault="001E07F3" w:rsidP="001E07F3">
      <w:pPr>
        <w:spacing w:after="200" w:line="276" w:lineRule="auto"/>
        <w:jc w:val="center"/>
        <w:rPr>
          <w:b/>
          <w:lang w:eastAsia="en-US"/>
        </w:rPr>
      </w:pPr>
      <w:r w:rsidRPr="0047587C">
        <w:rPr>
          <w:b/>
          <w:lang w:eastAsia="en-US"/>
        </w:rPr>
        <w:t xml:space="preserve">Čestné prohlášení žadatele o podporu v režimu </w:t>
      </w:r>
      <w:r w:rsidRPr="0047587C">
        <w:rPr>
          <w:b/>
          <w:i/>
          <w:lang w:eastAsia="en-US"/>
        </w:rPr>
        <w:t>de </w:t>
      </w:r>
      <w:proofErr w:type="spellStart"/>
      <w:r w:rsidRPr="0047587C">
        <w:rPr>
          <w:b/>
          <w:i/>
          <w:lang w:eastAsia="en-US"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8"/>
        <w:gridCol w:w="6380"/>
      </w:tblGrid>
      <w:tr w:rsidR="001E07F3" w:rsidRPr="0047587C" w:rsidTr="00F859E2">
        <w:trPr>
          <w:trHeight w:val="460"/>
        </w:trPr>
        <w:tc>
          <w:tcPr>
            <w:tcW w:w="2908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Obchodní jméno / Jméno žadatele</w:t>
            </w:r>
          </w:p>
        </w:tc>
        <w:tc>
          <w:tcPr>
            <w:tcW w:w="638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rPr>
          <w:trHeight w:val="460"/>
        </w:trPr>
        <w:tc>
          <w:tcPr>
            <w:tcW w:w="2908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Sídlo / Adresa žadatele</w:t>
            </w:r>
          </w:p>
        </w:tc>
        <w:tc>
          <w:tcPr>
            <w:tcW w:w="638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rPr>
          <w:trHeight w:val="460"/>
        </w:trPr>
        <w:tc>
          <w:tcPr>
            <w:tcW w:w="2908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IČ / Datum narození</w:t>
            </w:r>
          </w:p>
        </w:tc>
        <w:tc>
          <w:tcPr>
            <w:tcW w:w="638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rPr>
          <w:lang w:eastAsia="en-US"/>
        </w:rPr>
      </w:pPr>
      <w:r w:rsidRPr="0047587C">
        <w:rPr>
          <w:lang w:eastAsia="en-US"/>
        </w:rPr>
        <w:t xml:space="preserve">Žadatel prohlašuje, že jako </w:t>
      </w:r>
      <w:r w:rsidRPr="0047587C">
        <w:rPr>
          <w:u w:val="single"/>
          <w:lang w:eastAsia="en-US"/>
        </w:rPr>
        <w:t>účetní období</w:t>
      </w:r>
      <w:r w:rsidRPr="0047587C">
        <w:rPr>
          <w:lang w:eastAsia="en-US"/>
        </w:rPr>
        <w:t xml:space="preserve"> používá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kalendářní rok</w:t>
      </w:r>
      <w:r w:rsidRPr="0047587C">
        <w:rPr>
          <w:bCs/>
          <w:lang w:eastAsia="en-US"/>
        </w:rPr>
        <w:t>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hospodářský rok </w:t>
      </w:r>
      <w:r w:rsidRPr="0047587C">
        <w:rPr>
          <w:bCs/>
          <w:lang w:eastAsia="en-US"/>
        </w:rPr>
        <w:t>(začátek ……………………., konec ……………………).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47587C">
        <w:rPr>
          <w:lang w:eastAsia="en-US"/>
        </w:rPr>
        <w:t>V případě, že během</w:t>
      </w:r>
      <w:r w:rsidRPr="0047587C">
        <w:rPr>
          <w:b/>
          <w:lang w:eastAsia="en-US"/>
        </w:rPr>
        <w:t xml:space="preserve"> </w:t>
      </w:r>
      <w:r w:rsidRPr="0047587C">
        <w:rPr>
          <w:b/>
          <w:u w:val="single"/>
          <w:lang w:eastAsia="en-US"/>
        </w:rPr>
        <w:t>předchozích dvou účetních období</w:t>
      </w:r>
      <w:r w:rsidRPr="0047587C">
        <w:rPr>
          <w:b/>
          <w:lang w:eastAsia="en-US"/>
        </w:rPr>
        <w:t xml:space="preserve"> došlo k přechodu z kalendářního roku na rok hospodářský anebo opačně</w:t>
      </w:r>
      <w:r w:rsidRPr="0047587C">
        <w:rPr>
          <w:lang w:eastAsia="en-US"/>
        </w:rPr>
        <w:t>, uveďte tuto skutečnost</w:t>
      </w:r>
      <w:r w:rsidRPr="0047587C">
        <w:rPr>
          <w:b/>
          <w:lang w:eastAsia="en-US"/>
        </w:rPr>
        <w:t xml:space="preserve"> </w:t>
      </w:r>
      <w:r w:rsidRPr="0047587C">
        <w:rPr>
          <w:lang w:eastAsia="en-US"/>
        </w:rPr>
        <w:t xml:space="preserve">vypsáním účetních období, která byla použita </w:t>
      </w:r>
      <w:r w:rsidRPr="0047587C">
        <w:rPr>
          <w:i/>
          <w:lang w:eastAsia="en-US"/>
        </w:rPr>
        <w:t>(např. 1. 4. 2012 - 31. 3. 2013; 1. 4. 2013 - 31. 12. 2013)</w:t>
      </w:r>
      <w:r w:rsidRPr="0047587C">
        <w:rPr>
          <w:lang w:eastAsia="en-US"/>
        </w:rPr>
        <w:t>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47587C">
        <w:rPr>
          <w:lang w:eastAsia="en-US"/>
        </w:rPr>
        <w:t>………………………………………………………………………………………………………………………….</w:t>
      </w:r>
    </w:p>
    <w:p w:rsidR="001E07F3" w:rsidRPr="0047587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  <w:r w:rsidRPr="0047587C">
        <w:rPr>
          <w:b/>
          <w:lang w:eastAsia="en-US"/>
        </w:rPr>
        <w:t>Podniky</w:t>
      </w:r>
      <w:r w:rsidRPr="0047587C">
        <w:rPr>
          <w:b/>
          <w:vertAlign w:val="superscript"/>
          <w:lang w:eastAsia="en-US"/>
        </w:rPr>
        <w:footnoteReference w:id="6"/>
      </w:r>
      <w:r w:rsidRPr="0047587C">
        <w:rPr>
          <w:b/>
          <w:lang w:eastAsia="en-US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1E07F3" w:rsidRPr="0047587C" w:rsidTr="00F859E2">
        <w:trPr>
          <w:trHeight w:val="3881"/>
        </w:trPr>
        <w:tc>
          <w:tcPr>
            <w:tcW w:w="9438" w:type="dxa"/>
          </w:tcPr>
          <w:p w:rsidR="001E07F3" w:rsidRPr="0047587C" w:rsidRDefault="001E07F3" w:rsidP="00F859E2">
            <w:pPr>
              <w:spacing w:before="240" w:after="200" w:line="276" w:lineRule="auto"/>
              <w:rPr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Žadatel o podporu se považuje za propojený</w:t>
            </w:r>
            <w:r w:rsidRPr="0047587C">
              <w:rPr>
                <w:b/>
                <w:bCs/>
                <w:vertAlign w:val="superscript"/>
                <w:lang w:eastAsia="en-US"/>
              </w:rPr>
              <w:footnoteReference w:id="7"/>
            </w:r>
            <w:r w:rsidRPr="0047587C">
              <w:rPr>
                <w:b/>
                <w:bCs/>
                <w:lang w:eastAsia="en-US"/>
              </w:rPr>
              <w:t xml:space="preserve"> s jinými podniky, pokud i tyto subjekty mezi sebou mají některý z následujících vztahů:</w:t>
            </w:r>
            <w:r w:rsidRPr="0047587C">
              <w:rPr>
                <w:lang w:eastAsia="en-US"/>
              </w:rPr>
              <w:t xml:space="preserve">  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a) jeden subjekt vlastní více než 50 % hlasovacích práv, která náležejí akcionářům nebo společníkům, v jiném subjektu;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b) jeden subjekt má právo jmenovat nebo odvolat více než 50 % členů správního, řídícího nebo dozorčího orgánu jiného subjektu;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 xml:space="preserve">Subjekty, které mají s žadatelem o podporu jakýkoli vztah uvedený pod písm. a) až d) </w:t>
            </w:r>
            <w:r w:rsidRPr="0047587C">
              <w:rPr>
                <w:u w:val="single"/>
                <w:lang w:eastAsia="en-US"/>
              </w:rPr>
              <w:t>prostřednictvím</w:t>
            </w:r>
            <w:r w:rsidRPr="0047587C">
              <w:rPr>
                <w:lang w:eastAsia="en-US"/>
              </w:rPr>
              <w:t xml:space="preserve"> </w:t>
            </w:r>
            <w:r w:rsidRPr="0047587C">
              <w:rPr>
                <w:u w:val="single"/>
                <w:lang w:eastAsia="en-US"/>
              </w:rPr>
              <w:t>jednoho nebo více dalších subjektů</w:t>
            </w:r>
            <w:r w:rsidRPr="0047587C">
              <w:rPr>
                <w:lang w:eastAsia="en-US"/>
              </w:rPr>
              <w:t>, se také považují za podnik propojený s žadatelem o podporu.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i/>
                <w:lang w:eastAsia="en-US"/>
              </w:rPr>
            </w:pPr>
            <w:r w:rsidRPr="0047587C">
              <w:rPr>
                <w:lang w:eastAsia="en-US"/>
              </w:rPr>
              <w:t xml:space="preserve">Do výčtu podniků propojených přímo či zprostředkovaně se žadatelem o podporu se zahrnují </w:t>
            </w:r>
            <w:r w:rsidRPr="0047587C">
              <w:rPr>
                <w:u w:val="single"/>
                <w:lang w:eastAsia="en-US"/>
              </w:rPr>
              <w:t>osoby zapsané v základních registrech</w:t>
            </w:r>
            <w:r w:rsidRPr="0047587C">
              <w:rPr>
                <w:lang w:eastAsia="en-US"/>
              </w:rPr>
              <w:t xml:space="preserve"> v souladu se zákonem č. 111/2009 Sb., o základních registrech, ve znění pozdějších předpisů.</w:t>
            </w:r>
          </w:p>
        </w:tc>
      </w:tr>
    </w:tbl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  <w:r w:rsidRPr="0047587C">
        <w:rPr>
          <w:lang w:eastAsia="en-US"/>
        </w:rPr>
        <w:t xml:space="preserve">Žadatel prohlašuje, že 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lang w:eastAsia="en-US"/>
        </w:rPr>
        <w:t xml:space="preserve">  </w:t>
      </w:r>
      <w:r w:rsidRPr="0047587C">
        <w:rPr>
          <w:b/>
          <w:u w:val="single"/>
          <w:lang w:eastAsia="en-US"/>
        </w:rPr>
        <w:t>není</w:t>
      </w:r>
      <w:r w:rsidRPr="0047587C">
        <w:rPr>
          <w:lang w:eastAsia="en-US"/>
        </w:rPr>
        <w:t xml:space="preserve"> ve výše uvedeném smyslu propojen s jiným podnikem.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lang w:eastAsia="en-US"/>
        </w:rPr>
        <w:t xml:space="preserve">  </w:t>
      </w:r>
      <w:r w:rsidRPr="0047587C">
        <w:rPr>
          <w:b/>
          <w:u w:val="single"/>
          <w:lang w:eastAsia="en-US"/>
        </w:rPr>
        <w:t>je</w:t>
      </w:r>
      <w:r w:rsidRPr="0047587C">
        <w:rPr>
          <w:lang w:eastAsia="en-US"/>
        </w:rPr>
        <w:t xml:space="preserve"> ve výše uvedeném smyslu propojen s následujícími podniky: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1E07F3" w:rsidRPr="0047587C" w:rsidTr="00F859E2">
        <w:trPr>
          <w:trHeight w:val="279"/>
        </w:trPr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Obchodní jméno podniku/Jméno a příjmení</w:t>
            </w: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Sídlo/Adresa</w:t>
            </w: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IČ/Datum narození</w:t>
            </w: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Žadatel prohlašuje, že podnik (žadatel) v současném a 2 předcházejících účetních obdobích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nevznikl </w:t>
      </w:r>
      <w:r w:rsidRPr="0047587C">
        <w:rPr>
          <w:bCs/>
          <w:lang w:eastAsia="en-US"/>
        </w:rPr>
        <w:t>spojením podniků či nabytím podniku.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vznikl </w:t>
      </w:r>
      <w:r w:rsidRPr="0047587C">
        <w:rPr>
          <w:bCs/>
          <w:u w:val="single"/>
          <w:lang w:eastAsia="en-US"/>
        </w:rPr>
        <w:t>spojením</w:t>
      </w:r>
      <w:r w:rsidRPr="0047587C">
        <w:rPr>
          <w:bCs/>
          <w:lang w:eastAsia="en-US"/>
        </w:rPr>
        <w:t xml:space="preserve"> (fúzí splynutím</w:t>
      </w:r>
      <w:r w:rsidRPr="0047587C">
        <w:rPr>
          <w:bCs/>
          <w:vertAlign w:val="superscript"/>
          <w:lang w:eastAsia="en-US"/>
        </w:rPr>
        <w:footnoteReference w:id="8"/>
      </w:r>
      <w:r w:rsidRPr="0047587C">
        <w:rPr>
          <w:bCs/>
          <w:lang w:eastAsia="en-US"/>
        </w:rPr>
        <w:t>) níže uvedených podniků: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</w:t>
      </w:r>
      <w:r w:rsidRPr="0047587C">
        <w:rPr>
          <w:bCs/>
          <w:u w:val="single"/>
          <w:lang w:eastAsia="en-US"/>
        </w:rPr>
        <w:t>nabytím</w:t>
      </w:r>
      <w:r w:rsidRPr="0047587C">
        <w:rPr>
          <w:bCs/>
          <w:lang w:eastAsia="en-US"/>
        </w:rPr>
        <w:t xml:space="preserve"> (fúzí sloučením</w:t>
      </w:r>
      <w:r w:rsidRPr="0047587C">
        <w:rPr>
          <w:bCs/>
          <w:vertAlign w:val="superscript"/>
          <w:lang w:eastAsia="en-US"/>
        </w:rPr>
        <w:footnoteReference w:id="9"/>
      </w:r>
      <w:r w:rsidRPr="0047587C">
        <w:rPr>
          <w:bCs/>
          <w:lang w:eastAsia="en-US"/>
        </w:rPr>
        <w:t xml:space="preserve">) </w:t>
      </w:r>
      <w:r w:rsidRPr="0047587C">
        <w:rPr>
          <w:b/>
          <w:bCs/>
          <w:lang w:eastAsia="en-US"/>
        </w:rPr>
        <w:t xml:space="preserve">převzal jmění </w:t>
      </w:r>
      <w:r w:rsidRPr="0047587C">
        <w:rPr>
          <w:bCs/>
          <w:lang w:eastAsia="en-US"/>
        </w:rPr>
        <w:t>níže uvedeného/</w:t>
      </w:r>
      <w:proofErr w:type="spellStart"/>
      <w:r w:rsidRPr="0047587C">
        <w:rPr>
          <w:bCs/>
          <w:lang w:eastAsia="en-US"/>
        </w:rPr>
        <w:t>ých</w:t>
      </w:r>
      <w:proofErr w:type="spellEnd"/>
      <w:r w:rsidRPr="0047587C">
        <w:rPr>
          <w:bCs/>
          <w:lang w:eastAsia="en-US"/>
        </w:rPr>
        <w:t xml:space="preserve"> podniku/ů: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1E07F3" w:rsidRPr="0047587C" w:rsidTr="00F859E2">
        <w:trPr>
          <w:trHeight w:val="279"/>
        </w:trPr>
        <w:tc>
          <w:tcPr>
            <w:tcW w:w="351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Sídlo</w:t>
            </w:r>
          </w:p>
        </w:tc>
        <w:tc>
          <w:tcPr>
            <w:tcW w:w="195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IČ</w:t>
            </w: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  <w:r w:rsidRPr="0047587C">
        <w:rPr>
          <w:bCs/>
          <w:lang w:eastAsia="en-US"/>
        </w:rPr>
        <w:t>Výše uvedené změny spočívající ve spojení či nabytí podniků</w:t>
      </w: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jsou </w:t>
      </w:r>
      <w:r w:rsidRPr="0047587C">
        <w:rPr>
          <w:bCs/>
          <w:lang w:eastAsia="en-US"/>
        </w:rPr>
        <w:t>již</w:t>
      </w:r>
      <w:r w:rsidRPr="0047587C">
        <w:rPr>
          <w:b/>
          <w:bCs/>
          <w:lang w:eastAsia="en-US"/>
        </w:rPr>
        <w:t xml:space="preserve"> </w:t>
      </w:r>
      <w:r w:rsidRPr="0047587C">
        <w:rPr>
          <w:bCs/>
          <w:lang w:eastAsia="en-US"/>
        </w:rPr>
        <w:t>zohledněny v Centrálním registru podpor malého rozsahu.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nejsou </w:t>
      </w:r>
      <w:r w:rsidRPr="0047587C">
        <w:rPr>
          <w:bCs/>
          <w:lang w:eastAsia="en-US"/>
        </w:rPr>
        <w:t xml:space="preserve">zohledněny v Centrálním registru podpor malého rozsahu. </w:t>
      </w: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Žadatel prohlašuje, že podnik (žadatel) v současném a 2 předcházejících účetních obdobích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nevznikl </w:t>
      </w:r>
      <w:r w:rsidRPr="0047587C">
        <w:rPr>
          <w:bCs/>
          <w:lang w:eastAsia="en-US"/>
        </w:rPr>
        <w:t>rozdělením (rozštěpením nebo odštěpením</w:t>
      </w:r>
      <w:r w:rsidRPr="0047587C">
        <w:rPr>
          <w:bCs/>
          <w:vertAlign w:val="superscript"/>
          <w:lang w:eastAsia="en-US"/>
        </w:rPr>
        <w:footnoteReference w:id="10"/>
      </w:r>
      <w:r w:rsidRPr="0047587C">
        <w:rPr>
          <w:bCs/>
          <w:lang w:eastAsia="en-US"/>
        </w:rPr>
        <w:t>) podniku.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vznikl </w:t>
      </w:r>
      <w:r w:rsidRPr="0047587C">
        <w:rPr>
          <w:bCs/>
          <w:u w:val="single"/>
          <w:lang w:eastAsia="en-US"/>
        </w:rPr>
        <w:t>rozdělením</w:t>
      </w:r>
      <w:r w:rsidRPr="0047587C">
        <w:rPr>
          <w:bCs/>
          <w:lang w:eastAsia="en-US"/>
        </w:rPr>
        <w:t xml:space="preserve"> níže uvedeného podniku: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1E07F3" w:rsidRPr="0047587C" w:rsidTr="00F859E2">
        <w:trPr>
          <w:trHeight w:val="279"/>
        </w:trPr>
        <w:tc>
          <w:tcPr>
            <w:tcW w:w="351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Sídlo</w:t>
            </w:r>
          </w:p>
        </w:tc>
        <w:tc>
          <w:tcPr>
            <w:tcW w:w="195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IČ</w:t>
            </w:r>
          </w:p>
        </w:tc>
      </w:tr>
      <w:tr w:rsidR="001E07F3" w:rsidRPr="0047587C" w:rsidTr="00F859E2">
        <w:trPr>
          <w:trHeight w:val="308"/>
        </w:trPr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  <w:r w:rsidRPr="0047587C">
        <w:rPr>
          <w:bCs/>
          <w:lang w:eastAsia="en-US"/>
        </w:rPr>
        <w:t xml:space="preserve">a převzal jeho činnosti, na něž byla dříve poskytnutá podpora </w:t>
      </w:r>
      <w:r w:rsidRPr="0047587C">
        <w:rPr>
          <w:bCs/>
          <w:i/>
          <w:lang w:eastAsia="en-US"/>
        </w:rPr>
        <w:t xml:space="preserve">de </w:t>
      </w:r>
      <w:proofErr w:type="spellStart"/>
      <w:r w:rsidRPr="0047587C">
        <w:rPr>
          <w:bCs/>
          <w:i/>
          <w:lang w:eastAsia="en-US"/>
        </w:rPr>
        <w:t>minimis</w:t>
      </w:r>
      <w:proofErr w:type="spellEnd"/>
      <w:r w:rsidRPr="0047587C">
        <w:rPr>
          <w:bCs/>
          <w:lang w:eastAsia="en-US"/>
        </w:rPr>
        <w:t xml:space="preserve"> použita</w:t>
      </w:r>
      <w:r w:rsidRPr="0047587C">
        <w:rPr>
          <w:bCs/>
          <w:vertAlign w:val="superscript"/>
          <w:lang w:eastAsia="en-US"/>
        </w:rPr>
        <w:footnoteReference w:id="11"/>
      </w:r>
      <w:r w:rsidRPr="0047587C">
        <w:rPr>
          <w:bCs/>
          <w:lang w:eastAsia="en-US"/>
        </w:rPr>
        <w:t>. Podniku (žadateli) byly přiděleny následující (dříve poskytnuté) podpory:</w:t>
      </w: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1E07F3" w:rsidRPr="0047587C" w:rsidTr="00F859E2">
        <w:trPr>
          <w:trHeight w:val="279"/>
        </w:trPr>
        <w:tc>
          <w:tcPr>
            <w:tcW w:w="2093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Částka v Kč</w:t>
            </w:r>
          </w:p>
        </w:tc>
      </w:tr>
      <w:tr w:rsidR="001E07F3" w:rsidRPr="0047587C" w:rsidTr="00F859E2">
        <w:tc>
          <w:tcPr>
            <w:tcW w:w="2093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2093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2093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2093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  <w:r w:rsidRPr="0047587C">
        <w:rPr>
          <w:bCs/>
          <w:lang w:eastAsia="en-US"/>
        </w:rPr>
        <w:t>Výše uvedené změny spočívající v rozdělení podniků</w:t>
      </w: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jsou </w:t>
      </w:r>
      <w:r w:rsidRPr="0047587C">
        <w:rPr>
          <w:bCs/>
          <w:lang w:eastAsia="en-US"/>
        </w:rPr>
        <w:t>již</w:t>
      </w:r>
      <w:r w:rsidRPr="0047587C">
        <w:rPr>
          <w:b/>
          <w:bCs/>
          <w:lang w:eastAsia="en-US"/>
        </w:rPr>
        <w:t xml:space="preserve"> </w:t>
      </w:r>
      <w:r w:rsidRPr="0047587C">
        <w:rPr>
          <w:bCs/>
          <w:lang w:eastAsia="en-US"/>
        </w:rPr>
        <w:t>zohledněny v Centrálním registru podpor malého rozsahu.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667860">
        <w:rPr>
          <w:b/>
          <w:bCs/>
          <w:lang w:eastAsia="en-US"/>
        </w:rPr>
      </w:r>
      <w:r w:rsidR="00667860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nejsou </w:t>
      </w:r>
      <w:r w:rsidRPr="0047587C">
        <w:rPr>
          <w:bCs/>
          <w:lang w:eastAsia="en-US"/>
        </w:rPr>
        <w:t xml:space="preserve">zohledněny v Centrálním registru podpor malého rozsahu. </w:t>
      </w: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4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Žadatel níže svým podpisem</w:t>
      </w: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47587C">
        <w:rPr>
          <w:lang w:eastAsia="en-US"/>
        </w:rPr>
        <w:t>potvrzuje, že výše uvedené údaje jsou přesné a pravdivé a jsou poskytovány dobrovolně;</w:t>
      </w:r>
    </w:p>
    <w:p w:rsidR="001E07F3" w:rsidRPr="0047587C" w:rsidRDefault="001E07F3" w:rsidP="001E07F3">
      <w:pPr>
        <w:spacing w:after="200" w:line="276" w:lineRule="auto"/>
        <w:ind w:left="284"/>
        <w:contextualSpacing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proofErr w:type="gramStart"/>
      <w:r w:rsidRPr="0047587C">
        <w:rPr>
          <w:lang w:eastAsia="en-US"/>
        </w:rPr>
        <w:t>se zavazuje</w:t>
      </w:r>
      <w:proofErr w:type="gramEnd"/>
      <w:r w:rsidRPr="0047587C">
        <w:rPr>
          <w:lang w:eastAsia="en-US"/>
        </w:rPr>
        <w:t xml:space="preserve"> k tomu, že v případě změny předmětných údajů v průběhu administrativního procesu poskytnutí podpory </w:t>
      </w:r>
      <w:r w:rsidRPr="0047587C">
        <w:rPr>
          <w:i/>
          <w:lang w:eastAsia="en-US"/>
        </w:rPr>
        <w:t xml:space="preserve">de </w:t>
      </w:r>
      <w:proofErr w:type="spellStart"/>
      <w:r w:rsidRPr="0047587C">
        <w:rPr>
          <w:i/>
          <w:lang w:eastAsia="en-US"/>
        </w:rPr>
        <w:t>minimis</w:t>
      </w:r>
      <w:proofErr w:type="spellEnd"/>
      <w:r w:rsidRPr="0047587C">
        <w:rPr>
          <w:lang w:eastAsia="en-US"/>
        </w:rPr>
        <w:t xml:space="preserve"> bude neprodleně informovat poskytovatele dané podpory o změnách, které u něj nastaly; </w:t>
      </w:r>
    </w:p>
    <w:p w:rsidR="001E07F3" w:rsidRPr="0047587C" w:rsidRDefault="001E07F3" w:rsidP="001E07F3">
      <w:pPr>
        <w:tabs>
          <w:tab w:val="left" w:pos="2445"/>
        </w:tabs>
        <w:spacing w:after="200" w:line="276" w:lineRule="auto"/>
        <w:ind w:left="284"/>
        <w:contextualSpacing/>
        <w:rPr>
          <w:lang w:eastAsia="en-US"/>
        </w:rPr>
      </w:pPr>
      <w:r w:rsidRPr="0047587C">
        <w:rPr>
          <w:lang w:eastAsia="en-US"/>
        </w:rPr>
        <w:tab/>
      </w:r>
    </w:p>
    <w:p w:rsidR="001E07F3" w:rsidRPr="0047587C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47587C">
        <w:rPr>
          <w:lang w:eastAsia="en-US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47587C">
        <w:rPr>
          <w:vertAlign w:val="superscript"/>
          <w:lang w:eastAsia="en-US"/>
        </w:rPr>
        <w:footnoteReference w:id="12"/>
      </w:r>
      <w:r w:rsidRPr="0047587C">
        <w:rPr>
          <w:lang w:eastAsia="en-US"/>
        </w:rPr>
        <w:t>, kterým je ………………………………………………………………………</w:t>
      </w:r>
      <w:proofErr w:type="gramStart"/>
      <w:r w:rsidRPr="0047587C">
        <w:rPr>
          <w:lang w:eastAsia="en-US"/>
        </w:rPr>
        <w:t>…....., pro</w:t>
      </w:r>
      <w:proofErr w:type="gramEnd"/>
      <w:r w:rsidRPr="0047587C">
        <w:rPr>
          <w:lang w:eastAsia="en-US"/>
        </w:rPr>
        <w:t xml:space="preserve"> všechny údaje obsažené v tomto prohlášení, a to po celou dobu 10 let ode dne udělení souhlasu. Zároveň si je žadatel vědom svých práv podle zákona č. 101/2000 Sb., o ochraně osobních údajů.</w:t>
      </w: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1E07F3" w:rsidRPr="0047587C" w:rsidTr="00F859E2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 </w:t>
            </w:r>
          </w:p>
          <w:p w:rsidR="001E07F3" w:rsidRPr="0047587C" w:rsidRDefault="001E07F3" w:rsidP="00F859E2">
            <w:pPr>
              <w:spacing w:after="200" w:line="276" w:lineRule="auto"/>
              <w:ind w:firstLineChars="100" w:firstLine="200"/>
              <w:rPr>
                <w:lang w:eastAsia="en-US"/>
              </w:rPr>
            </w:pPr>
            <w:r w:rsidRPr="0047587C">
              <w:rPr>
                <w:lang w:eastAsia="en-US"/>
              </w:rPr>
              <w:t> </w:t>
            </w:r>
          </w:p>
        </w:tc>
      </w:tr>
      <w:tr w:rsidR="001E07F3" w:rsidRPr="0047587C" w:rsidTr="00F859E2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bCs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Razítko</w:t>
            </w:r>
            <w:r w:rsidRPr="0047587C">
              <w:rPr>
                <w:lang w:eastAsia="en-US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ind w:firstLineChars="100" w:firstLine="200"/>
              <w:rPr>
                <w:lang w:eastAsia="en-US"/>
              </w:rPr>
            </w:pPr>
            <w:r w:rsidRPr="0047587C">
              <w:rPr>
                <w:lang w:eastAsia="en-US"/>
              </w:rPr>
              <w:t> </w:t>
            </w:r>
          </w:p>
        </w:tc>
      </w:tr>
    </w:tbl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Default="001E07F3" w:rsidP="001E07F3"/>
    <w:sectPr w:rsidR="001E07F3" w:rsidSect="001E07F3">
      <w:footerReference w:type="default" r:id="rId9"/>
      <w:pgSz w:w="11906" w:h="16838"/>
      <w:pgMar w:top="1276" w:right="849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2C1" w:rsidRDefault="007362C1" w:rsidP="00AF3D8E">
      <w:r>
        <w:separator/>
      </w:r>
    </w:p>
  </w:endnote>
  <w:endnote w:type="continuationSeparator" w:id="0">
    <w:p w:rsidR="007362C1" w:rsidRDefault="007362C1" w:rsidP="00AF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0397885"/>
      <w:docPartObj>
        <w:docPartGallery w:val="Page Numbers (Bottom of Page)"/>
        <w:docPartUnique/>
      </w:docPartObj>
    </w:sdtPr>
    <w:sdtEndPr/>
    <w:sdtContent>
      <w:p w:rsidR="007F5983" w:rsidRDefault="007F5983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6165DE4" wp14:editId="631CCE57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9" name="Obdélník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5983" w:rsidRDefault="007F598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667860" w:rsidRPr="00667860">
                                <w:rPr>
                                  <w:noProof/>
                                  <w:color w:val="C0504D" w:themeColor="accent2"/>
                                </w:rPr>
                                <w:t>1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9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U6T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D3wU6T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:rsidR="007F5983" w:rsidRDefault="007F598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667860" w:rsidRPr="00667860">
                          <w:rPr>
                            <w:noProof/>
                            <w:color w:val="C0504D" w:themeColor="accent2"/>
                          </w:rPr>
                          <w:t>1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2C1" w:rsidRDefault="007362C1" w:rsidP="00AF3D8E">
      <w:r>
        <w:separator/>
      </w:r>
    </w:p>
  </w:footnote>
  <w:footnote w:type="continuationSeparator" w:id="0">
    <w:p w:rsidR="007362C1" w:rsidRDefault="007362C1" w:rsidP="00AF3D8E">
      <w:r>
        <w:continuationSeparator/>
      </w:r>
    </w:p>
  </w:footnote>
  <w:footnote w:id="1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Podpory poskytnuté podle nařízení Komise (ES) </w:t>
      </w:r>
      <w:r w:rsidRPr="00810127">
        <w:rPr>
          <w:rFonts w:ascii="Calibri" w:hAnsi="Calibri"/>
          <w:u w:val="single"/>
        </w:rPr>
        <w:t>č. 1998/2006</w:t>
      </w:r>
      <w:r w:rsidRPr="00810127">
        <w:rPr>
          <w:rFonts w:ascii="Calibri" w:hAnsi="Calibri"/>
        </w:rPr>
        <w:t xml:space="preserve"> ze dne 15. prosince 2006 o použití článků 87 a 88 Smlouvy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; nařízení Komise (ES) </w:t>
      </w:r>
      <w:r w:rsidRPr="00810127">
        <w:rPr>
          <w:rFonts w:ascii="Calibri" w:hAnsi="Calibri"/>
          <w:u w:val="single"/>
        </w:rPr>
        <w:t>č. 1535/2007</w:t>
      </w:r>
      <w:r w:rsidRPr="00810127">
        <w:rPr>
          <w:rFonts w:ascii="Calibri" w:hAnsi="Calibri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ES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produkčním odvětví zemědělských produktů; nařízení Komise (ES) </w:t>
      </w:r>
      <w:r w:rsidRPr="00810127">
        <w:rPr>
          <w:rFonts w:ascii="Calibri" w:hAnsi="Calibri"/>
          <w:u w:val="single"/>
        </w:rPr>
        <w:t>č. 875/2007</w:t>
      </w:r>
      <w:r w:rsidRPr="00810127">
        <w:rPr>
          <w:rFonts w:ascii="Calibri" w:hAnsi="Calibri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o ES na podporu </w:t>
      </w:r>
      <w:r w:rsidRPr="00810127">
        <w:rPr>
          <w:rFonts w:ascii="Calibri" w:hAnsi="Calibri"/>
          <w:i/>
        </w:rPr>
        <w:t>de 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odvětví rybolovu a o změně nařízení (ES) č. 1860/2004.</w:t>
      </w:r>
    </w:p>
  </w:footnote>
  <w:footnote w:id="2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810127">
        <w:rPr>
          <w:rFonts w:ascii="Calibri" w:hAnsi="Calibri"/>
          <w:u w:val="single"/>
        </w:rPr>
        <w:t>kalendářním rokem</w:t>
      </w:r>
      <w:r w:rsidRPr="00810127">
        <w:rPr>
          <w:rFonts w:ascii="Calibri" w:hAnsi="Calibri"/>
        </w:rPr>
        <w:t xml:space="preserve">, nebo je </w:t>
      </w:r>
      <w:r w:rsidRPr="00810127">
        <w:rPr>
          <w:rFonts w:ascii="Calibri" w:hAnsi="Calibri"/>
          <w:u w:val="single"/>
        </w:rPr>
        <w:t>hospodářským rokem</w:t>
      </w:r>
      <w:r w:rsidRPr="00810127">
        <w:rPr>
          <w:rFonts w:ascii="Calibri" w:hAnsi="Calibri"/>
        </w:rPr>
        <w:t>. Hospodářským rokem je účetní období, které může začínat pouze prvním dnem jiného měsíce, než je leden.</w:t>
      </w:r>
    </w:p>
  </w:footnote>
  <w:footnote w:id="3">
    <w:p w:rsidR="001E07F3" w:rsidRPr="00810127" w:rsidRDefault="001E07F3" w:rsidP="001E07F3">
      <w:pPr>
        <w:pStyle w:val="Textpoznpodarou"/>
        <w:rPr>
          <w:rFonts w:ascii="Calibri" w:hAnsi="Calibri"/>
        </w:rPr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K přepočtu CZK na EUR se použije kurz vydaný Evropskou centrální bankou platný k datu poskytnutí podpory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>.</w:t>
      </w:r>
    </w:p>
    <w:p w:rsidR="001E07F3" w:rsidRDefault="001E07F3" w:rsidP="001E07F3">
      <w:pPr>
        <w:pStyle w:val="Textpoznpodarou"/>
      </w:pPr>
      <w:r w:rsidRPr="00810127">
        <w:rPr>
          <w:rFonts w:ascii="Calibri" w:hAnsi="Calibri"/>
        </w:rPr>
        <w:t>* Nehodící se škrtněte.</w:t>
      </w:r>
    </w:p>
  </w:footnote>
  <w:footnote w:id="4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Správcem je koordinační orgán ve smyslu zákona č. 215/2004 Sb., o úpravě některých vztahů v oblasti veřejné podpory </w:t>
      </w:r>
      <w:r w:rsidRPr="00810127">
        <w:rPr>
          <w:rFonts w:ascii="Calibri" w:hAnsi="Calibri"/>
        </w:rPr>
        <w:br/>
        <w:t>a o změně zákona o podpoře výzkumu a vývoje, ve znění p. p.</w:t>
      </w:r>
    </w:p>
  </w:footnote>
  <w:footnote w:id="5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>Za podnik lze považovat podnikatele definovaného v zákoně č. 89/2012 Sb., občanský zákoník.</w:t>
      </w:r>
    </w:p>
  </w:footnote>
  <w:footnote w:id="7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Bližší informace o propojeném podniku naleznete v METODICKÉ PŘÍRUČCE k aplikaci pojmu „jeden podnik“ z pohledu pravidel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  <w:footnote w:id="8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Viz § 62 zákona č. 125/2008 Sb., o přeměnách obchodních společností a družstev, ve znění pozdějších předpisů.</w:t>
      </w:r>
    </w:p>
  </w:footnote>
  <w:footnote w:id="9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Viz § 61 zákona č. 125/2008 Sb.</w:t>
      </w:r>
    </w:p>
  </w:footnote>
  <w:footnote w:id="10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Viz § 243 zákona č. 125/2008 Sb.</w:t>
      </w:r>
    </w:p>
  </w:footnote>
  <w:footnote w:id="11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Pokud by na základě převzatých činností nebylo možné dříve poskytnuté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12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  <w:u w:val="single"/>
        </w:rPr>
        <w:t>Správcem</w:t>
      </w:r>
      <w:r w:rsidRPr="00810127">
        <w:rPr>
          <w:rFonts w:ascii="Calibri" w:hAnsi="Calibri" w:cs="Arial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810127">
        <w:rPr>
          <w:rFonts w:ascii="Calibri" w:hAnsi="Calibri" w:cs="Arial"/>
          <w:u w:val="single"/>
        </w:rPr>
        <w:t>zpracovatelem</w:t>
      </w:r>
      <w:r w:rsidRPr="00810127">
        <w:rPr>
          <w:rFonts w:ascii="Calibri" w:hAnsi="Calibri" w:cs="Arial"/>
        </w:rPr>
        <w:t xml:space="preserve"> je poskytovatel podpory </w:t>
      </w:r>
      <w:r w:rsidRPr="00810127">
        <w:rPr>
          <w:rFonts w:ascii="Calibri" w:hAnsi="Calibri" w:cs="Arial"/>
          <w:i/>
        </w:rPr>
        <w:t>de 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488D"/>
    <w:multiLevelType w:val="hybridMultilevel"/>
    <w:tmpl w:val="2466AC32"/>
    <w:lvl w:ilvl="0" w:tplc="EBE2EB5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BC2F52"/>
    <w:multiLevelType w:val="hybridMultilevel"/>
    <w:tmpl w:val="3244CEB0"/>
    <w:lvl w:ilvl="0" w:tplc="068200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27769"/>
    <w:multiLevelType w:val="hybridMultilevel"/>
    <w:tmpl w:val="00F6533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A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195C9F"/>
    <w:multiLevelType w:val="hybridMultilevel"/>
    <w:tmpl w:val="2EE68A7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8D4C60"/>
    <w:multiLevelType w:val="hybridMultilevel"/>
    <w:tmpl w:val="A9D013C2"/>
    <w:lvl w:ilvl="0" w:tplc="04050011">
      <w:start w:val="1"/>
      <w:numFmt w:val="decimal"/>
      <w:lvlText w:val="%1)"/>
      <w:lvlJc w:val="left"/>
      <w:pPr>
        <w:ind w:left="566" w:hanging="283"/>
      </w:pPr>
    </w:lvl>
    <w:lvl w:ilvl="1" w:tplc="04050019">
      <w:start w:val="1"/>
      <w:numFmt w:val="lowerLetter"/>
      <w:lvlText w:val="%2."/>
      <w:lvlJc w:val="left"/>
      <w:pPr>
        <w:ind w:left="1439" w:hanging="360"/>
      </w:pPr>
    </w:lvl>
    <w:lvl w:ilvl="2" w:tplc="0405001B">
      <w:start w:val="1"/>
      <w:numFmt w:val="lowerRoman"/>
      <w:lvlText w:val="%3."/>
      <w:lvlJc w:val="right"/>
      <w:pPr>
        <w:ind w:left="2159" w:hanging="180"/>
      </w:pPr>
    </w:lvl>
    <w:lvl w:ilvl="3" w:tplc="0405000F">
      <w:start w:val="1"/>
      <w:numFmt w:val="decimal"/>
      <w:lvlText w:val="%4."/>
      <w:lvlJc w:val="left"/>
      <w:pPr>
        <w:ind w:left="2879" w:hanging="360"/>
      </w:pPr>
    </w:lvl>
    <w:lvl w:ilvl="4" w:tplc="04050019">
      <w:start w:val="1"/>
      <w:numFmt w:val="lowerLetter"/>
      <w:lvlText w:val="%5."/>
      <w:lvlJc w:val="left"/>
      <w:pPr>
        <w:ind w:left="3599" w:hanging="360"/>
      </w:pPr>
    </w:lvl>
    <w:lvl w:ilvl="5" w:tplc="0405001B">
      <w:start w:val="1"/>
      <w:numFmt w:val="lowerRoman"/>
      <w:lvlText w:val="%6."/>
      <w:lvlJc w:val="right"/>
      <w:pPr>
        <w:ind w:left="4319" w:hanging="180"/>
      </w:pPr>
    </w:lvl>
    <w:lvl w:ilvl="6" w:tplc="0405000F">
      <w:start w:val="1"/>
      <w:numFmt w:val="decimal"/>
      <w:lvlText w:val="%7."/>
      <w:lvlJc w:val="left"/>
      <w:pPr>
        <w:ind w:left="5039" w:hanging="360"/>
      </w:pPr>
    </w:lvl>
    <w:lvl w:ilvl="7" w:tplc="04050019">
      <w:start w:val="1"/>
      <w:numFmt w:val="lowerLetter"/>
      <w:lvlText w:val="%8."/>
      <w:lvlJc w:val="left"/>
      <w:pPr>
        <w:ind w:left="5759" w:hanging="360"/>
      </w:pPr>
    </w:lvl>
    <w:lvl w:ilvl="8" w:tplc="0405001B">
      <w:start w:val="1"/>
      <w:numFmt w:val="lowerRoman"/>
      <w:lvlText w:val="%9."/>
      <w:lvlJc w:val="right"/>
      <w:pPr>
        <w:ind w:left="6479" w:hanging="180"/>
      </w:pPr>
    </w:lvl>
  </w:abstractNum>
  <w:abstractNum w:abstractNumId="8">
    <w:nsid w:val="50E92F7F"/>
    <w:multiLevelType w:val="hybridMultilevel"/>
    <w:tmpl w:val="0520DB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B0A8E"/>
    <w:multiLevelType w:val="hybridMultilevel"/>
    <w:tmpl w:val="4A307C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8F8414E"/>
    <w:multiLevelType w:val="hybridMultilevel"/>
    <w:tmpl w:val="1466F2F8"/>
    <w:lvl w:ilvl="0" w:tplc="1180D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021604"/>
    <w:multiLevelType w:val="hybridMultilevel"/>
    <w:tmpl w:val="F330360A"/>
    <w:lvl w:ilvl="0" w:tplc="E78C63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12"/>
  </w:num>
  <w:num w:numId="5">
    <w:abstractNumId w:val="6"/>
  </w:num>
  <w:num w:numId="6">
    <w:abstractNumId w:val="5"/>
  </w:num>
  <w:num w:numId="7">
    <w:abstractNumId w:val="9"/>
  </w:num>
  <w:num w:numId="8">
    <w:abstractNumId w:val="7"/>
  </w:num>
  <w:num w:numId="9">
    <w:abstractNumId w:val="8"/>
  </w:num>
  <w:num w:numId="10">
    <w:abstractNumId w:val="2"/>
  </w:num>
  <w:num w:numId="11">
    <w:abstractNumId w:val="0"/>
  </w:num>
  <w:num w:numId="12">
    <w:abstractNumId w:val="4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E1"/>
    <w:rsid w:val="00022176"/>
    <w:rsid w:val="001350ED"/>
    <w:rsid w:val="0016493C"/>
    <w:rsid w:val="001E07F3"/>
    <w:rsid w:val="00245C2A"/>
    <w:rsid w:val="00267A5D"/>
    <w:rsid w:val="002D715E"/>
    <w:rsid w:val="0030605B"/>
    <w:rsid w:val="00316E64"/>
    <w:rsid w:val="003B7840"/>
    <w:rsid w:val="003F7087"/>
    <w:rsid w:val="004834CE"/>
    <w:rsid w:val="004D3ADD"/>
    <w:rsid w:val="004F30D2"/>
    <w:rsid w:val="004F451C"/>
    <w:rsid w:val="0057485F"/>
    <w:rsid w:val="00584D21"/>
    <w:rsid w:val="005E2EDD"/>
    <w:rsid w:val="00605AD0"/>
    <w:rsid w:val="006162A0"/>
    <w:rsid w:val="00662486"/>
    <w:rsid w:val="00667860"/>
    <w:rsid w:val="00686E73"/>
    <w:rsid w:val="006C4C91"/>
    <w:rsid w:val="006F0A54"/>
    <w:rsid w:val="006F0D10"/>
    <w:rsid w:val="007362C1"/>
    <w:rsid w:val="0077361E"/>
    <w:rsid w:val="007C1F4E"/>
    <w:rsid w:val="007F5983"/>
    <w:rsid w:val="008226CE"/>
    <w:rsid w:val="00851A45"/>
    <w:rsid w:val="008878BE"/>
    <w:rsid w:val="0090209F"/>
    <w:rsid w:val="00956832"/>
    <w:rsid w:val="00A17BB4"/>
    <w:rsid w:val="00A253B7"/>
    <w:rsid w:val="00A5470F"/>
    <w:rsid w:val="00A56748"/>
    <w:rsid w:val="00AF3D8E"/>
    <w:rsid w:val="00AF4917"/>
    <w:rsid w:val="00B31C5D"/>
    <w:rsid w:val="00BA58ED"/>
    <w:rsid w:val="00C269AE"/>
    <w:rsid w:val="00CE236E"/>
    <w:rsid w:val="00D24230"/>
    <w:rsid w:val="00D45BB4"/>
    <w:rsid w:val="00D828E1"/>
    <w:rsid w:val="00DA6D5D"/>
    <w:rsid w:val="00E44F0C"/>
    <w:rsid w:val="00E70FEF"/>
    <w:rsid w:val="00EE5BBF"/>
    <w:rsid w:val="00F156F0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226CE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F156F0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6F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F156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226CE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F156F0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6F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F15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1862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4</cp:revision>
  <cp:lastPrinted>2015-03-19T10:27:00Z</cp:lastPrinted>
  <dcterms:created xsi:type="dcterms:W3CDTF">2015-05-05T08:15:00Z</dcterms:created>
  <dcterms:modified xsi:type="dcterms:W3CDTF">2015-05-05T08:37:00Z</dcterms:modified>
</cp:coreProperties>
</file>