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142" w:rsidRDefault="000C5222">
      <w:r>
        <w:rPr>
          <w:b/>
          <w:sz w:val="24"/>
          <w:szCs w:val="24"/>
        </w:rPr>
        <w:t>Důvodová zpráva</w:t>
      </w:r>
    </w:p>
    <w:p w:rsidR="000C5222" w:rsidRDefault="000C5222" w:rsidP="000C5222">
      <w:pPr>
        <w:spacing w:line="240" w:lineRule="auto"/>
      </w:pPr>
      <w:r>
        <w:t xml:space="preserve">Žádost do 1. výzvy </w:t>
      </w:r>
      <w:r w:rsidRPr="000C5222">
        <w:rPr>
          <w:i/>
        </w:rPr>
        <w:t>Dotačního programu na podporu kultury v roce 201</w:t>
      </w:r>
      <w:r w:rsidR="00102721">
        <w:rPr>
          <w:i/>
        </w:rPr>
        <w:t>5</w:t>
      </w:r>
      <w:r>
        <w:t xml:space="preserve"> bylo možné podat v termínu od </w:t>
      </w:r>
      <w:r w:rsidR="00102721">
        <w:t>19</w:t>
      </w:r>
      <w:r>
        <w:t xml:space="preserve">. </w:t>
      </w:r>
      <w:r w:rsidR="003357E2">
        <w:t>prosince</w:t>
      </w:r>
      <w:r>
        <w:t xml:space="preserve"> 201</w:t>
      </w:r>
      <w:r w:rsidR="00102721">
        <w:t>4</w:t>
      </w:r>
      <w:r>
        <w:t xml:space="preserve"> do </w:t>
      </w:r>
      <w:r w:rsidR="00102721">
        <w:t>30</w:t>
      </w:r>
      <w:r w:rsidR="003357E2">
        <w:t>. ledna 201</w:t>
      </w:r>
      <w:r w:rsidR="00102721">
        <w:t>5</w:t>
      </w:r>
      <w:r>
        <w:t>.</w:t>
      </w:r>
    </w:p>
    <w:p w:rsidR="000C5222" w:rsidRDefault="000C5222" w:rsidP="000C5222">
      <w:pPr>
        <w:spacing w:line="240" w:lineRule="auto"/>
      </w:pPr>
      <w:r>
        <w:t>Jednání kulturní komise a hodnocení žádostí proběhlo 2</w:t>
      </w:r>
      <w:r w:rsidR="00102721">
        <w:t>3</w:t>
      </w:r>
      <w:r>
        <w:t>.</w:t>
      </w:r>
      <w:r w:rsidR="00102721">
        <w:t xml:space="preserve"> a 24. února</w:t>
      </w:r>
      <w:r>
        <w:t xml:space="preserve"> 201</w:t>
      </w:r>
      <w:r w:rsidR="00102721">
        <w:t>5</w:t>
      </w:r>
      <w:r>
        <w:t>.</w:t>
      </w:r>
    </w:p>
    <w:p w:rsidR="000C5222" w:rsidRDefault="000C5222" w:rsidP="000C5222">
      <w:pPr>
        <w:spacing w:line="240" w:lineRule="auto"/>
      </w:pPr>
      <w:r>
        <w:t>Z formální kontroly vyplynulo následující:</w:t>
      </w:r>
    </w:p>
    <w:p w:rsidR="003F281B" w:rsidRDefault="003F281B" w:rsidP="0050508B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žádostí došlých v termínu bylo </w:t>
      </w:r>
      <w:r w:rsidR="001A2B4A">
        <w:t>1</w:t>
      </w:r>
      <w:r w:rsidR="00102721">
        <w:t>63</w:t>
      </w:r>
    </w:p>
    <w:p w:rsidR="001A2B4A" w:rsidRDefault="001A2B4A" w:rsidP="0050508B">
      <w:pPr>
        <w:pStyle w:val="Odstavecseseznamem"/>
        <w:numPr>
          <w:ilvl w:val="0"/>
          <w:numId w:val="1"/>
        </w:numPr>
        <w:spacing w:after="0" w:line="240" w:lineRule="auto"/>
      </w:pPr>
      <w:r>
        <w:t>žádostí došlých po termínu bylo 0</w:t>
      </w:r>
    </w:p>
    <w:p w:rsidR="001A2B4A" w:rsidRDefault="001A2B4A" w:rsidP="0050508B">
      <w:pPr>
        <w:pStyle w:val="Odstavecseseznamem"/>
        <w:numPr>
          <w:ilvl w:val="0"/>
          <w:numId w:val="1"/>
        </w:numPr>
        <w:spacing w:after="0" w:line="240" w:lineRule="auto"/>
      </w:pPr>
      <w:r>
        <w:t>všichni žadatelé, kteří měli formální nedostatky (</w:t>
      </w:r>
      <w:r w:rsidR="00580ACB">
        <w:t>fyzicky chyběly</w:t>
      </w:r>
      <w:r w:rsidR="000637E5">
        <w:t xml:space="preserve"> povinné přílohy</w:t>
      </w:r>
      <w:r>
        <w:t>) byli vyzváni k doplnění, na doplnění měli pětidenní lhůtu</w:t>
      </w:r>
    </w:p>
    <w:p w:rsidR="00F51356" w:rsidRDefault="00F25AAB" w:rsidP="000456A8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pro formální nedostatky </w:t>
      </w:r>
      <w:r w:rsidR="00102721">
        <w:t>ne</w:t>
      </w:r>
      <w:r>
        <w:t>byla</w:t>
      </w:r>
      <w:r w:rsidR="001A2B4A">
        <w:t xml:space="preserve"> </w:t>
      </w:r>
      <w:r>
        <w:t xml:space="preserve">administrátorkou vyřazena </w:t>
      </w:r>
      <w:r w:rsidR="00102721">
        <w:t>žádná žádost.</w:t>
      </w:r>
    </w:p>
    <w:p w:rsidR="00FD23AA" w:rsidRDefault="00FD23AA" w:rsidP="00FD23AA">
      <w:pPr>
        <w:pStyle w:val="Odstavecseseznamem"/>
        <w:numPr>
          <w:ilvl w:val="0"/>
          <w:numId w:val="1"/>
        </w:numPr>
        <w:spacing w:after="0" w:line="240" w:lineRule="auto"/>
      </w:pPr>
      <w:r>
        <w:t>komisí byla vyřazena 1 žádost, která měla být správně podána v rámci jiného opatření</w:t>
      </w:r>
    </w:p>
    <w:p w:rsidR="00FD23AA" w:rsidRDefault="00FD23AA" w:rsidP="00FD23AA">
      <w:pPr>
        <w:pStyle w:val="Odstavecseseznamem"/>
        <w:spacing w:after="0" w:line="240" w:lineRule="auto"/>
      </w:pPr>
    </w:p>
    <w:p w:rsidR="00F51356" w:rsidRDefault="000456A8" w:rsidP="0050508B">
      <w:pPr>
        <w:spacing w:after="0" w:line="240" w:lineRule="auto"/>
      </w:pPr>
      <w:r>
        <w:t>Opatření 1 - Celoroční činnost místních kulturních organizací</w:t>
      </w:r>
    </w:p>
    <w:p w:rsidR="000456A8" w:rsidRDefault="000456A8" w:rsidP="0050508B">
      <w:pPr>
        <w:spacing w:after="0" w:line="240" w:lineRule="auto"/>
      </w:pPr>
      <w:r>
        <w:t>Opatření 2 - Reprezentace města</w:t>
      </w:r>
    </w:p>
    <w:p w:rsidR="000456A8" w:rsidRDefault="000456A8" w:rsidP="0050508B">
      <w:pPr>
        <w:spacing w:after="0" w:line="240" w:lineRule="auto"/>
      </w:pPr>
      <w:r>
        <w:t>Opatření 3 - Kulturní projekty</w:t>
      </w:r>
    </w:p>
    <w:p w:rsidR="000456A8" w:rsidRDefault="000456A8" w:rsidP="0050508B">
      <w:pPr>
        <w:spacing w:after="0" w:line="240" w:lineRule="auto"/>
      </w:pPr>
      <w:r>
        <w:t>Opatření 4 - Klubová scéna</w:t>
      </w:r>
    </w:p>
    <w:p w:rsidR="000456A8" w:rsidRDefault="000456A8" w:rsidP="0050508B">
      <w:pPr>
        <w:spacing w:after="0" w:line="240" w:lineRule="auto"/>
      </w:pPr>
      <w:r>
        <w:t>Opatření 5 - Kulturní léto</w:t>
      </w:r>
    </w:p>
    <w:p w:rsidR="000456A8" w:rsidRDefault="000456A8" w:rsidP="0050508B">
      <w:pPr>
        <w:spacing w:after="0" w:line="240" w:lineRule="auto"/>
      </w:pPr>
      <w:r>
        <w:t>Opatření 6 – Galerijní noc 201</w:t>
      </w:r>
      <w:r w:rsidR="00102721">
        <w:t>5</w:t>
      </w:r>
    </w:p>
    <w:p w:rsidR="0050508B" w:rsidRDefault="0050508B" w:rsidP="0050508B">
      <w:pPr>
        <w:spacing w:after="0" w:line="240" w:lineRule="auto"/>
      </w:pPr>
    </w:p>
    <w:p w:rsidR="00F74EC1" w:rsidRDefault="00097CFC" w:rsidP="000456A8">
      <w:pPr>
        <w:spacing w:line="240" w:lineRule="auto"/>
      </w:pPr>
      <w:r w:rsidRPr="00097CFC">
        <w:t>Alokovaná částka</w:t>
      </w:r>
      <w:r w:rsidR="000456A8" w:rsidRPr="00097CFC">
        <w:t xml:space="preserve"> v opatření </w:t>
      </w:r>
      <w:r w:rsidRPr="00097CFC">
        <w:t>3 nebyla</w:t>
      </w:r>
      <w:r w:rsidR="00CD7744" w:rsidRPr="00097CFC">
        <w:t xml:space="preserve"> vyčerpán</w:t>
      </w:r>
      <w:r w:rsidRPr="00097CFC">
        <w:t>a</w:t>
      </w:r>
      <w:r w:rsidR="00CD7744" w:rsidRPr="00097CFC">
        <w:t xml:space="preserve"> v plné </w:t>
      </w:r>
      <w:r w:rsidRPr="00097CFC">
        <w:t>výši. Částka</w:t>
      </w:r>
      <w:r w:rsidR="00CD7744" w:rsidRPr="00097CFC">
        <w:t xml:space="preserve"> byl</w:t>
      </w:r>
      <w:r w:rsidRPr="00097CFC">
        <w:t>a</w:t>
      </w:r>
      <w:r w:rsidR="00CD7744" w:rsidRPr="00097CFC">
        <w:t xml:space="preserve"> v souladu </w:t>
      </w:r>
      <w:r w:rsidR="007A234E" w:rsidRPr="00097CFC">
        <w:br w:type="textWrapping" w:clear="all"/>
      </w:r>
      <w:r w:rsidR="007548D9" w:rsidRPr="00097CFC">
        <w:t>se Směrnicí 6/201</w:t>
      </w:r>
      <w:r>
        <w:t>4</w:t>
      </w:r>
      <w:r w:rsidR="00CD7744" w:rsidRPr="00097CFC">
        <w:t xml:space="preserve"> přerozdělen</w:t>
      </w:r>
      <w:r w:rsidRPr="00097CFC">
        <w:t>a</w:t>
      </w:r>
      <w:r w:rsidR="00CD7744" w:rsidRPr="00097CFC">
        <w:t xml:space="preserve"> v opatření </w:t>
      </w:r>
      <w:r w:rsidRPr="00097CFC">
        <w:t>1, 2 a 4</w:t>
      </w:r>
      <w:r w:rsidR="00CD7744" w:rsidRPr="00097CFC">
        <w:t xml:space="preserve"> (viz tabulka níže).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1809"/>
        <w:gridCol w:w="1843"/>
        <w:gridCol w:w="1843"/>
        <w:gridCol w:w="1843"/>
        <w:gridCol w:w="1842"/>
      </w:tblGrid>
      <w:tr w:rsidR="00F74EC1" w:rsidRPr="00FD19C3" w:rsidTr="005A2C42">
        <w:trPr>
          <w:trHeight w:val="362"/>
        </w:trPr>
        <w:tc>
          <w:tcPr>
            <w:tcW w:w="1809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opatření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alokovaná částka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rozděleno</w:t>
            </w:r>
          </w:p>
        </w:tc>
        <w:tc>
          <w:tcPr>
            <w:tcW w:w="1843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nerozděleno</w:t>
            </w:r>
          </w:p>
        </w:tc>
        <w:tc>
          <w:tcPr>
            <w:tcW w:w="1842" w:type="dxa"/>
          </w:tcPr>
          <w:p w:rsidR="00F74EC1" w:rsidRPr="00FD19C3" w:rsidRDefault="00F74EC1" w:rsidP="001741AB">
            <w:pPr>
              <w:jc w:val="center"/>
              <w:rPr>
                <w:b/>
              </w:rPr>
            </w:pPr>
            <w:r w:rsidRPr="00FD19C3">
              <w:rPr>
                <w:b/>
              </w:rPr>
              <w:t>navýšeno</w:t>
            </w:r>
          </w:p>
        </w:tc>
      </w:tr>
      <w:tr w:rsidR="007B0D6C" w:rsidTr="005A2C42">
        <w:trPr>
          <w:trHeight w:val="24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OP1</w:t>
            </w:r>
          </w:p>
        </w:tc>
        <w:tc>
          <w:tcPr>
            <w:tcW w:w="1843" w:type="dxa"/>
          </w:tcPr>
          <w:p w:rsidR="007B0D6C" w:rsidRDefault="00102721" w:rsidP="00102721">
            <w:pPr>
              <w:jc w:val="center"/>
            </w:pPr>
            <w:r>
              <w:t>47</w:t>
            </w:r>
            <w:r w:rsidR="007B0D6C">
              <w:t>0.000</w:t>
            </w:r>
          </w:p>
        </w:tc>
        <w:tc>
          <w:tcPr>
            <w:tcW w:w="1843" w:type="dxa"/>
          </w:tcPr>
          <w:p w:rsidR="007B0D6C" w:rsidRDefault="001A73C4" w:rsidP="007B0D6C">
            <w:pPr>
              <w:jc w:val="center"/>
            </w:pPr>
            <w:r>
              <w:t>541.400</w:t>
            </w:r>
          </w:p>
        </w:tc>
        <w:tc>
          <w:tcPr>
            <w:tcW w:w="1843" w:type="dxa"/>
          </w:tcPr>
          <w:p w:rsidR="007B0D6C" w:rsidRDefault="00097CFC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097CFC" w:rsidP="007B0D6C">
            <w:pPr>
              <w:jc w:val="center"/>
            </w:pPr>
            <w:r>
              <w:t>71.400</w:t>
            </w:r>
          </w:p>
        </w:tc>
      </w:tr>
      <w:tr w:rsidR="007B0D6C" w:rsidTr="005A2C42">
        <w:trPr>
          <w:trHeight w:val="246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OP2</w:t>
            </w:r>
          </w:p>
        </w:tc>
        <w:tc>
          <w:tcPr>
            <w:tcW w:w="1843" w:type="dxa"/>
          </w:tcPr>
          <w:p w:rsidR="007B0D6C" w:rsidRDefault="00102721" w:rsidP="00102721">
            <w:pPr>
              <w:jc w:val="center"/>
            </w:pPr>
            <w:r>
              <w:t>230.000</w:t>
            </w:r>
          </w:p>
        </w:tc>
        <w:tc>
          <w:tcPr>
            <w:tcW w:w="1843" w:type="dxa"/>
          </w:tcPr>
          <w:p w:rsidR="007B0D6C" w:rsidRDefault="004146D2" w:rsidP="007B0D6C">
            <w:pPr>
              <w:jc w:val="center"/>
            </w:pPr>
            <w:r>
              <w:t>287.200</w:t>
            </w:r>
          </w:p>
        </w:tc>
        <w:tc>
          <w:tcPr>
            <w:tcW w:w="1843" w:type="dxa"/>
          </w:tcPr>
          <w:p w:rsidR="007B0D6C" w:rsidRDefault="00097CFC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DB3BF4" w:rsidP="007B0D6C">
            <w:pPr>
              <w:jc w:val="center"/>
            </w:pPr>
            <w:r>
              <w:t>57</w:t>
            </w:r>
            <w:r w:rsidR="00097CFC">
              <w:t>.200</w:t>
            </w:r>
          </w:p>
        </w:tc>
      </w:tr>
      <w:tr w:rsidR="007B0D6C" w:rsidTr="005A2C42">
        <w:trPr>
          <w:trHeight w:val="250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OP3</w:t>
            </w:r>
          </w:p>
        </w:tc>
        <w:tc>
          <w:tcPr>
            <w:tcW w:w="1843" w:type="dxa"/>
          </w:tcPr>
          <w:p w:rsidR="007B0D6C" w:rsidRDefault="00102721" w:rsidP="00102721">
            <w:pPr>
              <w:jc w:val="center"/>
            </w:pPr>
            <w:r>
              <w:t>2.150</w:t>
            </w:r>
            <w:r w:rsidR="007B0D6C">
              <w:t>.000</w:t>
            </w:r>
          </w:p>
        </w:tc>
        <w:tc>
          <w:tcPr>
            <w:tcW w:w="1843" w:type="dxa"/>
          </w:tcPr>
          <w:p w:rsidR="007B0D6C" w:rsidRDefault="00DB3BF4" w:rsidP="007B0D6C">
            <w:pPr>
              <w:jc w:val="center"/>
            </w:pPr>
            <w:r>
              <w:t>1.951.400</w:t>
            </w:r>
          </w:p>
        </w:tc>
        <w:tc>
          <w:tcPr>
            <w:tcW w:w="1843" w:type="dxa"/>
          </w:tcPr>
          <w:p w:rsidR="007B0D6C" w:rsidRDefault="00097CFC" w:rsidP="007B0D6C">
            <w:pPr>
              <w:jc w:val="center"/>
            </w:pPr>
            <w:r>
              <w:t>198.600</w:t>
            </w:r>
          </w:p>
        </w:tc>
        <w:tc>
          <w:tcPr>
            <w:tcW w:w="1842" w:type="dxa"/>
          </w:tcPr>
          <w:p w:rsidR="007B0D6C" w:rsidRDefault="00097CFC" w:rsidP="007B0D6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54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OP4</w:t>
            </w:r>
          </w:p>
        </w:tc>
        <w:tc>
          <w:tcPr>
            <w:tcW w:w="1843" w:type="dxa"/>
          </w:tcPr>
          <w:p w:rsidR="007B0D6C" w:rsidRDefault="00102721" w:rsidP="00102721">
            <w:pPr>
              <w:jc w:val="center"/>
            </w:pPr>
            <w:r>
              <w:t xml:space="preserve">   100.000</w:t>
            </w:r>
          </w:p>
        </w:tc>
        <w:tc>
          <w:tcPr>
            <w:tcW w:w="1843" w:type="dxa"/>
          </w:tcPr>
          <w:p w:rsidR="007B0D6C" w:rsidRDefault="001C5D3A" w:rsidP="007B0D6C">
            <w:pPr>
              <w:jc w:val="center"/>
            </w:pPr>
            <w:r>
              <w:t>170.000</w:t>
            </w:r>
          </w:p>
        </w:tc>
        <w:tc>
          <w:tcPr>
            <w:tcW w:w="1843" w:type="dxa"/>
          </w:tcPr>
          <w:p w:rsidR="007B0D6C" w:rsidRDefault="00097CFC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097CFC" w:rsidP="007B0D6C">
            <w:pPr>
              <w:jc w:val="center"/>
            </w:pPr>
            <w:r>
              <w:t>70.000</w:t>
            </w:r>
          </w:p>
        </w:tc>
      </w:tr>
      <w:tr w:rsidR="007B0D6C" w:rsidTr="005A2C42">
        <w:trPr>
          <w:trHeight w:val="259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OP5</w:t>
            </w:r>
          </w:p>
        </w:tc>
        <w:tc>
          <w:tcPr>
            <w:tcW w:w="1843" w:type="dxa"/>
          </w:tcPr>
          <w:p w:rsidR="007B0D6C" w:rsidRDefault="00102721" w:rsidP="00102721">
            <w:pPr>
              <w:jc w:val="center"/>
            </w:pPr>
            <w:r>
              <w:t xml:space="preserve">    650.000</w:t>
            </w:r>
          </w:p>
        </w:tc>
        <w:tc>
          <w:tcPr>
            <w:tcW w:w="1843" w:type="dxa"/>
          </w:tcPr>
          <w:p w:rsidR="007B0D6C" w:rsidRDefault="001C5D3A" w:rsidP="007B0D6C">
            <w:pPr>
              <w:jc w:val="center"/>
            </w:pPr>
            <w:r>
              <w:t>650.000</w:t>
            </w:r>
          </w:p>
        </w:tc>
        <w:tc>
          <w:tcPr>
            <w:tcW w:w="1843" w:type="dxa"/>
          </w:tcPr>
          <w:p w:rsidR="007B0D6C" w:rsidRDefault="00097CFC" w:rsidP="007B0D6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</w:tr>
      <w:tr w:rsidR="007B0D6C" w:rsidTr="005A2C42">
        <w:trPr>
          <w:trHeight w:val="262"/>
        </w:trPr>
        <w:tc>
          <w:tcPr>
            <w:tcW w:w="1809" w:type="dxa"/>
          </w:tcPr>
          <w:p w:rsidR="007B0D6C" w:rsidRDefault="007B0D6C" w:rsidP="007B0D6C">
            <w:pPr>
              <w:jc w:val="center"/>
            </w:pPr>
            <w:r>
              <w:t>OP6</w:t>
            </w:r>
          </w:p>
        </w:tc>
        <w:tc>
          <w:tcPr>
            <w:tcW w:w="1843" w:type="dxa"/>
          </w:tcPr>
          <w:p w:rsidR="007B0D6C" w:rsidRDefault="00102721" w:rsidP="007B0D6C">
            <w:pPr>
              <w:jc w:val="center"/>
            </w:pPr>
            <w:r>
              <w:t xml:space="preserve">   250.000</w:t>
            </w:r>
          </w:p>
        </w:tc>
        <w:tc>
          <w:tcPr>
            <w:tcW w:w="1843" w:type="dxa"/>
          </w:tcPr>
          <w:p w:rsidR="007B0D6C" w:rsidRDefault="001C5D3A" w:rsidP="007B0D6C">
            <w:pPr>
              <w:jc w:val="center"/>
            </w:pPr>
            <w:r>
              <w:t>250.000</w:t>
            </w:r>
          </w:p>
        </w:tc>
        <w:tc>
          <w:tcPr>
            <w:tcW w:w="1843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  <w:tc>
          <w:tcPr>
            <w:tcW w:w="1842" w:type="dxa"/>
          </w:tcPr>
          <w:p w:rsidR="007B0D6C" w:rsidRDefault="00097CFC" w:rsidP="00097CFC">
            <w:pPr>
              <w:jc w:val="center"/>
            </w:pPr>
            <w:r>
              <w:t>0</w:t>
            </w:r>
          </w:p>
        </w:tc>
      </w:tr>
      <w:tr w:rsidR="007B0D6C" w:rsidRPr="00D53CF9" w:rsidTr="005A2C42">
        <w:trPr>
          <w:trHeight w:val="267"/>
        </w:trPr>
        <w:tc>
          <w:tcPr>
            <w:tcW w:w="1809" w:type="dxa"/>
          </w:tcPr>
          <w:p w:rsidR="007B0D6C" w:rsidRPr="00FD19C3" w:rsidRDefault="007B0D6C" w:rsidP="007B0D6C">
            <w:pPr>
              <w:jc w:val="center"/>
              <w:rPr>
                <w:b/>
              </w:rPr>
            </w:pPr>
            <w:r w:rsidRPr="00FD19C3">
              <w:rPr>
                <w:b/>
              </w:rPr>
              <w:t>celkem</w:t>
            </w:r>
          </w:p>
        </w:tc>
        <w:tc>
          <w:tcPr>
            <w:tcW w:w="1843" w:type="dxa"/>
          </w:tcPr>
          <w:p w:rsidR="007B0D6C" w:rsidRPr="00FD19C3" w:rsidRDefault="007B0D6C" w:rsidP="007B0D6C">
            <w:pPr>
              <w:jc w:val="center"/>
              <w:rPr>
                <w:b/>
              </w:rPr>
            </w:pPr>
            <w:r w:rsidRPr="00FD19C3">
              <w:rPr>
                <w:b/>
              </w:rPr>
              <w:t>3.</w:t>
            </w:r>
            <w:r>
              <w:rPr>
                <w:b/>
              </w:rPr>
              <w:t>850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7B0D6C" w:rsidP="007B0D6C">
            <w:pPr>
              <w:jc w:val="center"/>
              <w:rPr>
                <w:b/>
              </w:rPr>
            </w:pPr>
            <w:r w:rsidRPr="00D53CF9">
              <w:rPr>
                <w:b/>
              </w:rPr>
              <w:t>3.</w:t>
            </w:r>
            <w:r>
              <w:rPr>
                <w:b/>
              </w:rPr>
              <w:t>850</w:t>
            </w:r>
            <w:r w:rsidR="00102721">
              <w:rPr>
                <w:b/>
              </w:rPr>
              <w:t>.000</w:t>
            </w:r>
          </w:p>
        </w:tc>
        <w:tc>
          <w:tcPr>
            <w:tcW w:w="1843" w:type="dxa"/>
          </w:tcPr>
          <w:p w:rsidR="007B0D6C" w:rsidRPr="00D53CF9" w:rsidRDefault="00061D90" w:rsidP="007B0D6C">
            <w:pPr>
              <w:jc w:val="center"/>
              <w:rPr>
                <w:b/>
              </w:rPr>
            </w:pPr>
            <w:r>
              <w:rPr>
                <w:b/>
              </w:rPr>
              <w:t>198</w:t>
            </w:r>
            <w:r w:rsidR="007B0D6C">
              <w:rPr>
                <w:b/>
              </w:rPr>
              <w:t>.600</w:t>
            </w:r>
          </w:p>
        </w:tc>
        <w:tc>
          <w:tcPr>
            <w:tcW w:w="1842" w:type="dxa"/>
          </w:tcPr>
          <w:p w:rsidR="007B0D6C" w:rsidRPr="00D53CF9" w:rsidRDefault="00061D90" w:rsidP="007B0D6C">
            <w:pPr>
              <w:jc w:val="center"/>
              <w:rPr>
                <w:b/>
              </w:rPr>
            </w:pPr>
            <w:r>
              <w:rPr>
                <w:b/>
              </w:rPr>
              <w:t>198</w:t>
            </w:r>
            <w:r w:rsidR="007B0D6C">
              <w:rPr>
                <w:b/>
              </w:rPr>
              <w:t>.600</w:t>
            </w:r>
          </w:p>
        </w:tc>
      </w:tr>
    </w:tbl>
    <w:p w:rsidR="007B545B" w:rsidRDefault="007B545B" w:rsidP="0014570A">
      <w:pPr>
        <w:spacing w:before="120" w:after="120" w:line="240" w:lineRule="auto"/>
      </w:pPr>
    </w:p>
    <w:p w:rsidR="00C63323" w:rsidRDefault="00C63323" w:rsidP="0014570A">
      <w:pPr>
        <w:spacing w:before="120" w:after="120" w:line="240" w:lineRule="auto"/>
      </w:pPr>
      <w:r>
        <w:t>Přehled podaných žádostí: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9"/>
        <w:gridCol w:w="981"/>
        <w:gridCol w:w="1417"/>
        <w:gridCol w:w="1134"/>
        <w:gridCol w:w="1418"/>
        <w:gridCol w:w="1752"/>
        <w:gridCol w:w="1361"/>
      </w:tblGrid>
      <w:tr w:rsidR="00905AA5" w:rsidTr="00905AA5">
        <w:tc>
          <w:tcPr>
            <w:tcW w:w="999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opatření</w:t>
            </w:r>
          </w:p>
        </w:tc>
        <w:tc>
          <w:tcPr>
            <w:tcW w:w="98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došlé žádosti</w:t>
            </w:r>
          </w:p>
        </w:tc>
        <w:tc>
          <w:tcPr>
            <w:tcW w:w="1417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pro formální nedostatky</w:t>
            </w:r>
          </w:p>
        </w:tc>
        <w:tc>
          <w:tcPr>
            <w:tcW w:w="1134" w:type="dxa"/>
          </w:tcPr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vyřazeny kulturní komisí</w:t>
            </w:r>
          </w:p>
        </w:tc>
        <w:tc>
          <w:tcPr>
            <w:tcW w:w="1418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Default="00905AA5" w:rsidP="001741AB">
            <w:pPr>
              <w:jc w:val="center"/>
              <w:rPr>
                <w:b/>
              </w:rPr>
            </w:pPr>
            <w:r>
              <w:rPr>
                <w:b/>
              </w:rPr>
              <w:t>požadovaná částka v Kč</w:t>
            </w:r>
          </w:p>
        </w:tc>
        <w:tc>
          <w:tcPr>
            <w:tcW w:w="1752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alokovaná částka v Kč</w:t>
            </w:r>
          </w:p>
        </w:tc>
        <w:tc>
          <w:tcPr>
            <w:tcW w:w="1361" w:type="dxa"/>
          </w:tcPr>
          <w:p w:rsidR="00905AA5" w:rsidRDefault="00905AA5" w:rsidP="001741AB">
            <w:pPr>
              <w:jc w:val="center"/>
              <w:rPr>
                <w:b/>
              </w:rPr>
            </w:pPr>
          </w:p>
          <w:p w:rsidR="00905AA5" w:rsidRPr="00AF3FCE" w:rsidRDefault="00905AA5" w:rsidP="001741AB">
            <w:pPr>
              <w:jc w:val="center"/>
              <w:rPr>
                <w:b/>
              </w:rPr>
            </w:pPr>
            <w:r w:rsidRPr="00AF3FCE">
              <w:rPr>
                <w:b/>
              </w:rPr>
              <w:t>rozdělená částka v Kč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OP1</w:t>
            </w:r>
          </w:p>
        </w:tc>
        <w:tc>
          <w:tcPr>
            <w:tcW w:w="981" w:type="dxa"/>
          </w:tcPr>
          <w:p w:rsidR="00100EBF" w:rsidRDefault="00102721" w:rsidP="00100EBF">
            <w:pPr>
              <w:jc w:val="center"/>
            </w:pPr>
            <w:r>
              <w:t>35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A73C4" w:rsidP="00100EBF">
            <w:pPr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100EBF" w:rsidRDefault="00100EBF" w:rsidP="00102721">
            <w:pPr>
              <w:jc w:val="center"/>
            </w:pPr>
            <w:r>
              <w:t>1.</w:t>
            </w:r>
            <w:r w:rsidR="00102721">
              <w:t>295</w:t>
            </w:r>
            <w:r>
              <w:t>.</w:t>
            </w:r>
            <w:r w:rsidR="00102721">
              <w:t>50</w:t>
            </w:r>
            <w:r>
              <w:t>0</w:t>
            </w:r>
          </w:p>
        </w:tc>
        <w:tc>
          <w:tcPr>
            <w:tcW w:w="1752" w:type="dxa"/>
          </w:tcPr>
          <w:p w:rsidR="00100EBF" w:rsidRDefault="00102721" w:rsidP="00100EBF">
            <w:pPr>
              <w:jc w:val="center"/>
            </w:pPr>
            <w:r>
              <w:t>470.000</w:t>
            </w:r>
          </w:p>
        </w:tc>
        <w:tc>
          <w:tcPr>
            <w:tcW w:w="1361" w:type="dxa"/>
          </w:tcPr>
          <w:p w:rsidR="00100EBF" w:rsidRDefault="001A73C4" w:rsidP="00100EBF">
            <w:pPr>
              <w:jc w:val="center"/>
            </w:pPr>
            <w:r>
              <w:t>541.400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OP2</w:t>
            </w:r>
          </w:p>
        </w:tc>
        <w:tc>
          <w:tcPr>
            <w:tcW w:w="981" w:type="dxa"/>
          </w:tcPr>
          <w:p w:rsidR="00100EBF" w:rsidRDefault="00102721" w:rsidP="00100EBF">
            <w:pPr>
              <w:jc w:val="center"/>
            </w:pPr>
            <w:r>
              <w:t>15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102721" w:rsidP="00100EBF">
            <w:pPr>
              <w:jc w:val="center"/>
            </w:pPr>
            <w:r>
              <w:t>512.200</w:t>
            </w:r>
          </w:p>
        </w:tc>
        <w:tc>
          <w:tcPr>
            <w:tcW w:w="1752" w:type="dxa"/>
          </w:tcPr>
          <w:p w:rsidR="00100EBF" w:rsidRDefault="00102721" w:rsidP="00102721">
            <w:pPr>
              <w:jc w:val="center"/>
            </w:pPr>
            <w:r>
              <w:t>230.000</w:t>
            </w:r>
          </w:p>
        </w:tc>
        <w:tc>
          <w:tcPr>
            <w:tcW w:w="1361" w:type="dxa"/>
          </w:tcPr>
          <w:p w:rsidR="00100EBF" w:rsidRDefault="00061D90" w:rsidP="00100EBF">
            <w:pPr>
              <w:jc w:val="center"/>
            </w:pPr>
            <w:r>
              <w:t>287.200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OP3</w:t>
            </w:r>
          </w:p>
        </w:tc>
        <w:tc>
          <w:tcPr>
            <w:tcW w:w="981" w:type="dxa"/>
          </w:tcPr>
          <w:p w:rsidR="00100EBF" w:rsidRDefault="00102721" w:rsidP="00100EBF">
            <w:pPr>
              <w:jc w:val="center"/>
            </w:pPr>
            <w:r>
              <w:t>103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102721" w:rsidP="00100EBF">
            <w:pPr>
              <w:jc w:val="center"/>
            </w:pPr>
            <w:r>
              <w:t>9.570.356</w:t>
            </w:r>
          </w:p>
        </w:tc>
        <w:tc>
          <w:tcPr>
            <w:tcW w:w="1752" w:type="dxa"/>
          </w:tcPr>
          <w:p w:rsidR="00100EBF" w:rsidRDefault="00102721" w:rsidP="00102721">
            <w:pPr>
              <w:jc w:val="center"/>
            </w:pPr>
            <w:r>
              <w:t>2.150</w:t>
            </w:r>
            <w:r w:rsidR="00100EBF">
              <w:t>.000</w:t>
            </w:r>
          </w:p>
        </w:tc>
        <w:tc>
          <w:tcPr>
            <w:tcW w:w="1361" w:type="dxa"/>
          </w:tcPr>
          <w:p w:rsidR="00100EBF" w:rsidRDefault="00061D90" w:rsidP="00100EBF">
            <w:pPr>
              <w:jc w:val="center"/>
            </w:pPr>
            <w:r>
              <w:t>1.951.400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OP4</w:t>
            </w:r>
          </w:p>
        </w:tc>
        <w:tc>
          <w:tcPr>
            <w:tcW w:w="981" w:type="dxa"/>
          </w:tcPr>
          <w:p w:rsidR="00100EBF" w:rsidRDefault="00102721" w:rsidP="00100EBF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102721" w:rsidP="00100EBF">
            <w:pPr>
              <w:jc w:val="center"/>
            </w:pPr>
            <w:r>
              <w:t>292.650</w:t>
            </w:r>
          </w:p>
        </w:tc>
        <w:tc>
          <w:tcPr>
            <w:tcW w:w="1752" w:type="dxa"/>
          </w:tcPr>
          <w:p w:rsidR="00100EBF" w:rsidRDefault="00102721" w:rsidP="00102721">
            <w:pPr>
              <w:jc w:val="center"/>
            </w:pPr>
            <w:r>
              <w:t xml:space="preserve">   100.000</w:t>
            </w:r>
          </w:p>
        </w:tc>
        <w:tc>
          <w:tcPr>
            <w:tcW w:w="1361" w:type="dxa"/>
          </w:tcPr>
          <w:p w:rsidR="00100EBF" w:rsidRDefault="00061D90" w:rsidP="00100EBF">
            <w:pPr>
              <w:jc w:val="center"/>
            </w:pPr>
            <w:r>
              <w:t>170.000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OP5</w:t>
            </w:r>
          </w:p>
        </w:tc>
        <w:tc>
          <w:tcPr>
            <w:tcW w:w="981" w:type="dxa"/>
          </w:tcPr>
          <w:p w:rsidR="00100EBF" w:rsidRDefault="00102721" w:rsidP="00100EBF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100EBF" w:rsidRDefault="00102721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102721" w:rsidP="00100EBF">
            <w:pPr>
              <w:jc w:val="center"/>
            </w:pPr>
            <w:r>
              <w:t>1.300.000</w:t>
            </w:r>
          </w:p>
        </w:tc>
        <w:tc>
          <w:tcPr>
            <w:tcW w:w="1752" w:type="dxa"/>
          </w:tcPr>
          <w:p w:rsidR="00100EBF" w:rsidRDefault="00102721" w:rsidP="00102721">
            <w:pPr>
              <w:jc w:val="center"/>
            </w:pPr>
            <w:r>
              <w:t xml:space="preserve">    800.000</w:t>
            </w:r>
          </w:p>
        </w:tc>
        <w:tc>
          <w:tcPr>
            <w:tcW w:w="1361" w:type="dxa"/>
          </w:tcPr>
          <w:p w:rsidR="00100EBF" w:rsidRDefault="00061D90" w:rsidP="00102721">
            <w:pPr>
              <w:jc w:val="center"/>
            </w:pPr>
            <w:r>
              <w:t>650.000</w:t>
            </w:r>
          </w:p>
        </w:tc>
      </w:tr>
      <w:tr w:rsidR="00100EBF" w:rsidTr="00905AA5">
        <w:tc>
          <w:tcPr>
            <w:tcW w:w="999" w:type="dxa"/>
          </w:tcPr>
          <w:p w:rsidR="00100EBF" w:rsidRDefault="00100EBF" w:rsidP="00100EBF">
            <w:pPr>
              <w:jc w:val="center"/>
            </w:pPr>
            <w:r>
              <w:t>OP6</w:t>
            </w:r>
          </w:p>
        </w:tc>
        <w:tc>
          <w:tcPr>
            <w:tcW w:w="981" w:type="dxa"/>
          </w:tcPr>
          <w:p w:rsidR="00100EBF" w:rsidRDefault="00100EBF" w:rsidP="00100EBF">
            <w:pPr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134" w:type="dxa"/>
          </w:tcPr>
          <w:p w:rsidR="00100EBF" w:rsidRDefault="00100EBF" w:rsidP="00100EBF">
            <w:pPr>
              <w:jc w:val="center"/>
            </w:pPr>
            <w:r>
              <w:t>0</w:t>
            </w:r>
          </w:p>
        </w:tc>
        <w:tc>
          <w:tcPr>
            <w:tcW w:w="1418" w:type="dxa"/>
          </w:tcPr>
          <w:p w:rsidR="00100EBF" w:rsidRDefault="00102721" w:rsidP="00100EBF">
            <w:pPr>
              <w:jc w:val="center"/>
            </w:pPr>
            <w:r>
              <w:t>250.000</w:t>
            </w:r>
          </w:p>
        </w:tc>
        <w:tc>
          <w:tcPr>
            <w:tcW w:w="1752" w:type="dxa"/>
          </w:tcPr>
          <w:p w:rsidR="00100EBF" w:rsidRDefault="00102721" w:rsidP="00100EBF">
            <w:pPr>
              <w:jc w:val="center"/>
            </w:pPr>
            <w:r>
              <w:t xml:space="preserve">   250.000</w:t>
            </w:r>
          </w:p>
        </w:tc>
        <w:tc>
          <w:tcPr>
            <w:tcW w:w="1361" w:type="dxa"/>
          </w:tcPr>
          <w:p w:rsidR="00100EBF" w:rsidRDefault="00061D90" w:rsidP="00100EBF">
            <w:pPr>
              <w:jc w:val="center"/>
            </w:pPr>
            <w:r>
              <w:t>250.000</w:t>
            </w:r>
          </w:p>
        </w:tc>
      </w:tr>
      <w:tr w:rsidR="00100EBF" w:rsidTr="00905AA5">
        <w:tc>
          <w:tcPr>
            <w:tcW w:w="999" w:type="dxa"/>
          </w:tcPr>
          <w:p w:rsidR="00100EBF" w:rsidRPr="00AF3FCE" w:rsidRDefault="00100EBF" w:rsidP="00100EBF">
            <w:pPr>
              <w:jc w:val="center"/>
              <w:rPr>
                <w:b/>
              </w:rPr>
            </w:pPr>
            <w:r w:rsidRPr="00AF3FCE">
              <w:rPr>
                <w:b/>
              </w:rPr>
              <w:t>celkem</w:t>
            </w:r>
          </w:p>
        </w:tc>
        <w:tc>
          <w:tcPr>
            <w:tcW w:w="981" w:type="dxa"/>
          </w:tcPr>
          <w:p w:rsidR="00100EBF" w:rsidRPr="00251B26" w:rsidRDefault="002466F1" w:rsidP="00100EBF">
            <w:pPr>
              <w:jc w:val="center"/>
              <w:rPr>
                <w:b/>
              </w:rPr>
            </w:pPr>
            <w:r>
              <w:rPr>
                <w:b/>
              </w:rPr>
              <w:t>163</w:t>
            </w:r>
          </w:p>
        </w:tc>
        <w:tc>
          <w:tcPr>
            <w:tcW w:w="1417" w:type="dxa"/>
          </w:tcPr>
          <w:p w:rsidR="00100EBF" w:rsidRPr="00251B26" w:rsidRDefault="00102721" w:rsidP="00100EBF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34" w:type="dxa"/>
          </w:tcPr>
          <w:p w:rsidR="00100EBF" w:rsidRPr="00251B26" w:rsidRDefault="001A73C4" w:rsidP="00100EB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</w:tcPr>
          <w:p w:rsidR="00100EBF" w:rsidRPr="00251B26" w:rsidRDefault="00102721" w:rsidP="00100EBF">
            <w:pPr>
              <w:jc w:val="center"/>
              <w:rPr>
                <w:b/>
              </w:rPr>
            </w:pPr>
            <w:r>
              <w:rPr>
                <w:b/>
              </w:rPr>
              <w:t>13.220.706</w:t>
            </w:r>
          </w:p>
        </w:tc>
        <w:tc>
          <w:tcPr>
            <w:tcW w:w="1752" w:type="dxa"/>
          </w:tcPr>
          <w:p w:rsidR="00100EBF" w:rsidRPr="00FD19C3" w:rsidRDefault="00100EBF" w:rsidP="00102721">
            <w:pPr>
              <w:jc w:val="center"/>
              <w:rPr>
                <w:b/>
              </w:rPr>
            </w:pPr>
            <w:r w:rsidRPr="00FD19C3">
              <w:rPr>
                <w:b/>
              </w:rPr>
              <w:t>3.</w:t>
            </w:r>
            <w:r>
              <w:rPr>
                <w:b/>
              </w:rPr>
              <w:t>850</w:t>
            </w:r>
            <w:r w:rsidR="00102721">
              <w:rPr>
                <w:b/>
              </w:rPr>
              <w:t>.000</w:t>
            </w:r>
          </w:p>
        </w:tc>
        <w:tc>
          <w:tcPr>
            <w:tcW w:w="1361" w:type="dxa"/>
          </w:tcPr>
          <w:p w:rsidR="00100EBF" w:rsidRPr="00D53CF9" w:rsidRDefault="00100EBF" w:rsidP="00102721">
            <w:pPr>
              <w:jc w:val="center"/>
              <w:rPr>
                <w:b/>
              </w:rPr>
            </w:pPr>
            <w:r w:rsidRPr="00D53CF9">
              <w:rPr>
                <w:b/>
              </w:rPr>
              <w:t>3.</w:t>
            </w:r>
            <w:r>
              <w:rPr>
                <w:b/>
              </w:rPr>
              <w:t>850</w:t>
            </w:r>
            <w:r w:rsidRPr="00D53CF9">
              <w:rPr>
                <w:b/>
              </w:rPr>
              <w:t>.000</w:t>
            </w:r>
          </w:p>
        </w:tc>
      </w:tr>
    </w:tbl>
    <w:p w:rsidR="000456A8" w:rsidRDefault="000456A8" w:rsidP="000456A8">
      <w:pPr>
        <w:spacing w:line="240" w:lineRule="auto"/>
      </w:pPr>
    </w:p>
    <w:p w:rsidR="00B35C4A" w:rsidRPr="00B96918" w:rsidRDefault="00B35C4A" w:rsidP="00B35C4A">
      <w:pPr>
        <w:spacing w:line="240" w:lineRule="auto"/>
        <w:rPr>
          <w:rFonts w:cstheme="minorHAnsi"/>
        </w:rPr>
      </w:pPr>
      <w:r w:rsidRPr="00B96918">
        <w:t>Finanční prostředky určené pro dotační program na podporu kultury v roce 201</w:t>
      </w:r>
      <w:r>
        <w:t>5</w:t>
      </w:r>
      <w:r w:rsidRPr="00B96918">
        <w:t xml:space="preserve"> jsou alokovány v rozpočtu </w:t>
      </w:r>
      <w:r>
        <w:t xml:space="preserve">odboru </w:t>
      </w:r>
      <w:r w:rsidRPr="00B96918">
        <w:t>kultury</w:t>
      </w:r>
      <w:r>
        <w:t xml:space="preserve"> a cestovního ruchu</w:t>
      </w:r>
      <w:r w:rsidRPr="00B96918">
        <w:t xml:space="preserve"> (odpovědné místo 104), akce/účel 3001, </w:t>
      </w:r>
      <w:r w:rsidRPr="00B020D4">
        <w:t xml:space="preserve">položka 5901, </w:t>
      </w:r>
      <w:r w:rsidRPr="00B020D4">
        <w:rPr>
          <w:rFonts w:cstheme="minorHAnsi"/>
        </w:rPr>
        <w:t>§ 3392</w:t>
      </w:r>
      <w:r w:rsidRPr="00B96918">
        <w:rPr>
          <w:rFonts w:cstheme="minorHAnsi"/>
        </w:rPr>
        <w:t xml:space="preserve"> – nespecifikované rezervy – dotace dle Směrnice č. </w:t>
      </w:r>
      <w:r>
        <w:rPr>
          <w:rFonts w:cstheme="minorHAnsi"/>
        </w:rPr>
        <w:t>6</w:t>
      </w:r>
      <w:r w:rsidRPr="00B96918">
        <w:rPr>
          <w:rFonts w:cstheme="minorHAnsi"/>
        </w:rPr>
        <w:t>/201</w:t>
      </w:r>
      <w:r>
        <w:rPr>
          <w:rFonts w:cstheme="minorHAnsi"/>
        </w:rPr>
        <w:t>4</w:t>
      </w:r>
      <w:r w:rsidRPr="00B96918">
        <w:rPr>
          <w:rFonts w:cstheme="minorHAnsi"/>
        </w:rPr>
        <w:t>.</w:t>
      </w:r>
    </w:p>
    <w:p w:rsidR="00F51356" w:rsidRDefault="00B35C4A" w:rsidP="00B35C4A">
      <w:pPr>
        <w:rPr>
          <w:rFonts w:cstheme="minorHAnsi"/>
        </w:rPr>
      </w:pPr>
      <w:r>
        <w:rPr>
          <w:rFonts w:cstheme="minorHAnsi"/>
        </w:rPr>
        <w:lastRenderedPageBreak/>
        <w:t xml:space="preserve">Rada města na svém jednání dne </w:t>
      </w:r>
      <w:proofErr w:type="gramStart"/>
      <w:r>
        <w:rPr>
          <w:rFonts w:cstheme="minorHAnsi"/>
        </w:rPr>
        <w:t>04</w:t>
      </w:r>
      <w:r w:rsidRPr="00B96918">
        <w:rPr>
          <w:rFonts w:cstheme="minorHAnsi"/>
        </w:rPr>
        <w:t>.</w:t>
      </w:r>
      <w:r>
        <w:rPr>
          <w:rFonts w:cstheme="minorHAnsi"/>
        </w:rPr>
        <w:t>03</w:t>
      </w:r>
      <w:r w:rsidRPr="00B96918">
        <w:rPr>
          <w:rFonts w:cstheme="minorHAnsi"/>
        </w:rPr>
        <w:t>.201</w:t>
      </w:r>
      <w:r>
        <w:rPr>
          <w:rFonts w:cstheme="minorHAnsi"/>
        </w:rPr>
        <w:t>5</w:t>
      </w:r>
      <w:proofErr w:type="gramEnd"/>
      <w:r w:rsidRPr="00B96918">
        <w:rPr>
          <w:rFonts w:cstheme="minorHAnsi"/>
        </w:rPr>
        <w:t xml:space="preserve"> projednala materiál „Poskytnutí dotací z dotačního </w:t>
      </w:r>
      <w:r w:rsidRPr="00B00270">
        <w:rPr>
          <w:rFonts w:cstheme="minorHAnsi"/>
        </w:rPr>
        <w:t>programu města České Budějovice na podporu kultury v roce 201</w:t>
      </w:r>
      <w:r>
        <w:rPr>
          <w:rFonts w:cstheme="minorHAnsi"/>
        </w:rPr>
        <w:t>5</w:t>
      </w:r>
      <w:r w:rsidRPr="00B00270">
        <w:rPr>
          <w:rFonts w:cstheme="minorHAnsi"/>
        </w:rPr>
        <w:t>“. Rada města souhlasila s doporučením hodnotící komise a s návrhem na rozděl</w:t>
      </w:r>
      <w:r>
        <w:rPr>
          <w:rFonts w:cstheme="minorHAnsi"/>
        </w:rPr>
        <w:t>ení dotací u projektů do 50.000</w:t>
      </w:r>
      <w:r w:rsidRPr="00B00270">
        <w:rPr>
          <w:rFonts w:cstheme="minorHAnsi"/>
        </w:rPr>
        <w:t xml:space="preserve"> Kč. Rada města usnesením č. </w:t>
      </w:r>
      <w:r w:rsidR="00503872">
        <w:rPr>
          <w:rFonts w:cstheme="minorHAnsi"/>
        </w:rPr>
        <w:t>241</w:t>
      </w:r>
      <w:bookmarkStart w:id="0" w:name="_GoBack"/>
      <w:bookmarkEnd w:id="0"/>
      <w:r w:rsidRPr="00B00270">
        <w:t>/201</w:t>
      </w:r>
      <w:r>
        <w:t>5</w:t>
      </w:r>
      <w:r w:rsidRPr="00B00270">
        <w:t xml:space="preserve"> </w:t>
      </w:r>
      <w:r w:rsidRPr="00B00270">
        <w:rPr>
          <w:rFonts w:cstheme="minorHAnsi"/>
        </w:rPr>
        <w:t>doporučuje zastupitelstvu města schválit rozděle</w:t>
      </w:r>
      <w:r>
        <w:rPr>
          <w:rFonts w:cstheme="minorHAnsi"/>
        </w:rPr>
        <w:t xml:space="preserve">ní finančních prostředků nad 50.000 </w:t>
      </w:r>
      <w:r w:rsidRPr="00B00270">
        <w:rPr>
          <w:rFonts w:cstheme="minorHAnsi"/>
        </w:rPr>
        <w:t>Kč na poskytnutí dotací z dotačního programu města České Budějovice na podporu kultury v roce 201</w:t>
      </w:r>
      <w:r>
        <w:rPr>
          <w:rFonts w:cstheme="minorHAnsi"/>
        </w:rPr>
        <w:t>5.</w:t>
      </w:r>
    </w:p>
    <w:p w:rsidR="00B35C4A" w:rsidRDefault="00B35C4A" w:rsidP="00B35C4A">
      <w:pPr>
        <w:rPr>
          <w:rFonts w:cstheme="minorHAnsi"/>
        </w:rPr>
      </w:pPr>
    </w:p>
    <w:p w:rsidR="00B35C4A" w:rsidRDefault="00B35C4A" w:rsidP="00B35C4A">
      <w:pPr>
        <w:rPr>
          <w:b/>
        </w:rPr>
      </w:pPr>
      <w:r>
        <w:rPr>
          <w:b/>
        </w:rPr>
        <w:t xml:space="preserve">V KOLOVADLE je uveden: </w:t>
      </w:r>
    </w:p>
    <w:p w:rsidR="00B35C4A" w:rsidRDefault="00B35C4A" w:rsidP="00B35C4A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 xml:space="preserve">Protokol hodnocení všech </w:t>
      </w:r>
      <w:r w:rsidR="007B545B">
        <w:rPr>
          <w:b/>
        </w:rPr>
        <w:t xml:space="preserve">podaných </w:t>
      </w:r>
      <w:r>
        <w:rPr>
          <w:b/>
        </w:rPr>
        <w:t>žádostí</w:t>
      </w:r>
      <w:r w:rsidR="007B545B">
        <w:rPr>
          <w:b/>
        </w:rPr>
        <w:t xml:space="preserve"> v 1. výzvě Dotačního programu města České Budějovice na podporu kultury v roce 2015</w:t>
      </w:r>
      <w:r>
        <w:rPr>
          <w:b/>
        </w:rPr>
        <w:t xml:space="preserve"> </w:t>
      </w:r>
    </w:p>
    <w:p w:rsidR="00B35C4A" w:rsidRDefault="00B35C4A" w:rsidP="00B35C4A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t>V</w:t>
      </w:r>
      <w:r w:rsidRPr="001B526F">
        <w:rPr>
          <w:b/>
        </w:rPr>
        <w:t>zor smlouvy</w:t>
      </w:r>
      <w:r w:rsidR="007B545B">
        <w:rPr>
          <w:b/>
        </w:rPr>
        <w:t xml:space="preserve"> o poskytnutí dotace</w:t>
      </w:r>
      <w:r w:rsidRPr="001B526F">
        <w:rPr>
          <w:b/>
        </w:rPr>
        <w:t xml:space="preserve"> schválený radou města dne </w:t>
      </w:r>
      <w:proofErr w:type="gramStart"/>
      <w:r>
        <w:rPr>
          <w:b/>
        </w:rPr>
        <w:t>18.02.2015</w:t>
      </w:r>
      <w:proofErr w:type="gramEnd"/>
      <w:r w:rsidRPr="001B526F">
        <w:rPr>
          <w:b/>
        </w:rPr>
        <w:t>, který je přílohou Pravidel dotačního programu města České Budějovice na podporu kultury v roce 201</w:t>
      </w:r>
      <w:r>
        <w:rPr>
          <w:b/>
        </w:rPr>
        <w:t>5</w:t>
      </w:r>
    </w:p>
    <w:p w:rsidR="00B35C4A" w:rsidRDefault="00B35C4A" w:rsidP="00B35C4A"/>
    <w:p w:rsidR="00F51356" w:rsidRDefault="00F51356" w:rsidP="00F51356">
      <w:pPr>
        <w:pStyle w:val="Odstavecseseznamem"/>
        <w:spacing w:line="240" w:lineRule="auto"/>
        <w:ind w:left="-993"/>
      </w:pPr>
    </w:p>
    <w:p w:rsidR="00F51356" w:rsidRDefault="00F51356" w:rsidP="00F51356">
      <w:pPr>
        <w:pStyle w:val="Odstavecseseznamem"/>
        <w:spacing w:line="240" w:lineRule="auto"/>
      </w:pPr>
    </w:p>
    <w:p w:rsidR="000C5222" w:rsidRDefault="000C5222" w:rsidP="000C5222">
      <w:pPr>
        <w:spacing w:line="240" w:lineRule="auto"/>
      </w:pPr>
    </w:p>
    <w:p w:rsidR="000C5222" w:rsidRPr="000C5222" w:rsidRDefault="000C5222" w:rsidP="000C5222">
      <w:pPr>
        <w:spacing w:line="240" w:lineRule="auto"/>
      </w:pPr>
      <w:r>
        <w:t xml:space="preserve"> </w:t>
      </w:r>
    </w:p>
    <w:sectPr w:rsidR="000C5222" w:rsidRPr="000C5222" w:rsidSect="00061D9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35EC1"/>
    <w:multiLevelType w:val="hybridMultilevel"/>
    <w:tmpl w:val="ADBC9F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C94CE9"/>
    <w:multiLevelType w:val="hybridMultilevel"/>
    <w:tmpl w:val="8D36EB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222"/>
    <w:rsid w:val="000375E9"/>
    <w:rsid w:val="000456A8"/>
    <w:rsid w:val="00061D90"/>
    <w:rsid w:val="000637E5"/>
    <w:rsid w:val="00081F37"/>
    <w:rsid w:val="00097CFC"/>
    <w:rsid w:val="000C5222"/>
    <w:rsid w:val="000E47EF"/>
    <w:rsid w:val="00100EBF"/>
    <w:rsid w:val="00102721"/>
    <w:rsid w:val="0014570A"/>
    <w:rsid w:val="00155A94"/>
    <w:rsid w:val="001A2B4A"/>
    <w:rsid w:val="001A4301"/>
    <w:rsid w:val="001A73C4"/>
    <w:rsid w:val="001C5D3A"/>
    <w:rsid w:val="002466F1"/>
    <w:rsid w:val="002B3E18"/>
    <w:rsid w:val="003357E2"/>
    <w:rsid w:val="003F281B"/>
    <w:rsid w:val="004146D2"/>
    <w:rsid w:val="00503872"/>
    <w:rsid w:val="0050508B"/>
    <w:rsid w:val="00537733"/>
    <w:rsid w:val="00580ACB"/>
    <w:rsid w:val="005A2C42"/>
    <w:rsid w:val="005B22C3"/>
    <w:rsid w:val="00683B7A"/>
    <w:rsid w:val="006F0505"/>
    <w:rsid w:val="007548D9"/>
    <w:rsid w:val="007A234E"/>
    <w:rsid w:val="007B0D6C"/>
    <w:rsid w:val="007B545B"/>
    <w:rsid w:val="008A1961"/>
    <w:rsid w:val="00905AA5"/>
    <w:rsid w:val="00950812"/>
    <w:rsid w:val="00B35C4A"/>
    <w:rsid w:val="00B67142"/>
    <w:rsid w:val="00BB0BA8"/>
    <w:rsid w:val="00C63323"/>
    <w:rsid w:val="00CB6E19"/>
    <w:rsid w:val="00CB7D87"/>
    <w:rsid w:val="00CD7744"/>
    <w:rsid w:val="00DB3BF4"/>
    <w:rsid w:val="00DC1D89"/>
    <w:rsid w:val="00E60432"/>
    <w:rsid w:val="00EA3C53"/>
    <w:rsid w:val="00EA3CC6"/>
    <w:rsid w:val="00F25AAB"/>
    <w:rsid w:val="00F51356"/>
    <w:rsid w:val="00F74EC1"/>
    <w:rsid w:val="00FD23AA"/>
    <w:rsid w:val="00FE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1FC1DE-FD92-48D9-B13B-0B1E6B95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281B"/>
    <w:pPr>
      <w:ind w:left="720"/>
      <w:contextualSpacing/>
    </w:pPr>
  </w:style>
  <w:style w:type="table" w:styleId="Mkatabulky">
    <w:name w:val="Table Grid"/>
    <w:basedOn w:val="Normlntabulka"/>
    <w:uiPriority w:val="59"/>
    <w:rsid w:val="00F74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77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92B86-0917-4904-B970-F938760B2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409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Chromá Karla</dc:creator>
  <cp:lastModifiedBy>Chromá Karla</cp:lastModifiedBy>
  <cp:revision>5</cp:revision>
  <cp:lastPrinted>2015-03-04T11:44:00Z</cp:lastPrinted>
  <dcterms:created xsi:type="dcterms:W3CDTF">2015-02-26T13:34:00Z</dcterms:created>
  <dcterms:modified xsi:type="dcterms:W3CDTF">2015-03-04T11:49:00Z</dcterms:modified>
</cp:coreProperties>
</file>