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8F" w:rsidRDefault="00F2518F" w:rsidP="00F2518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F2518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 xml:space="preserve">Seznam doporučených žádostí k rozhodnutí o udělení dotace -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>granty</w:t>
      </w:r>
      <w:r w:rsidRPr="00F2518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 xml:space="preserve"> nad 50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cs-CZ"/>
        </w:rPr>
        <w:t>.000 Kč</w:t>
      </w:r>
    </w:p>
    <w:p w:rsidR="00F2518F" w:rsidRPr="00F2518F" w:rsidRDefault="005F43C3" w:rsidP="00F2518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cs-CZ"/>
        </w:rPr>
      </w:pPr>
      <w:r w:rsidRPr="005F43C3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cs-CZ"/>
        </w:rPr>
        <w:t>(</w:t>
      </w:r>
      <w:r w:rsidR="00F2518F" w:rsidRPr="005F43C3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cs-CZ"/>
        </w:rPr>
        <w:t>oblast cestovní ruch, opatření Rozšíření turistické nabídky v cestovním ruchu</w:t>
      </w:r>
      <w:r w:rsidRPr="005F43C3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cs-CZ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3098"/>
        <w:gridCol w:w="7459"/>
        <w:gridCol w:w="1061"/>
        <w:gridCol w:w="990"/>
      </w:tblGrid>
      <w:tr w:rsidR="00F2518F" w:rsidRPr="00F2518F" w:rsidTr="00F25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hyperlink r:id="rId4" w:history="1">
              <w:r w:rsidR="00F2518F" w:rsidRPr="00F2518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cs-CZ"/>
                </w:rPr>
                <w:t>Číslo žádosti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hyperlink r:id="rId5" w:history="1">
              <w:r w:rsidR="00F2518F" w:rsidRPr="00F2518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cs-CZ"/>
                </w:rPr>
                <w:t>Žadatel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hyperlink r:id="rId6" w:history="1">
              <w:r w:rsidR="00F2518F" w:rsidRPr="00F2518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cs-CZ"/>
                </w:rPr>
                <w:t>Název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hyperlink r:id="rId7" w:history="1">
              <w:r w:rsidR="00F2518F" w:rsidRPr="00F2518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cs-CZ"/>
                </w:rPr>
                <w:t>Stav</w:t>
              </w:r>
            </w:hyperlink>
            <w:r w:rsidR="0015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55B27" w:rsidRPr="0015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hyperlink r:id="rId8" w:history="1">
              <w:r w:rsidR="00F2518F" w:rsidRPr="00F2518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cs-CZ"/>
                </w:rPr>
                <w:t>Návrh rady</w:t>
              </w:r>
            </w:hyperlink>
          </w:p>
        </w:tc>
      </w:tr>
      <w:tr w:rsidR="00F2518F" w:rsidRPr="00F2518F" w:rsidTr="00F25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9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CR/1/1/1/2018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Vladimír Tůma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GASTROFEST užitečnější, České Budějovice- svět na talíři,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Gastrofest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aktivity v mimosezóně i mimo Svatého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201 900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CR/1/1/2/2018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Pomáháme </w:t>
            </w:r>
            <w:proofErr w:type="gram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sportem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Pomáháme fotbalem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177 525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1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CR/1/1/6/2018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Města </w:t>
            </w:r>
            <w:proofErr w:type="gram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Otakarova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Putovní výstava "Přemysl Otakar II."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59 250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2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CR/1/1/9/2018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Kongregace bratří Nejsvětější Svátosti (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petrini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Prohlídkový okruh s průvodcem v areálu kláštera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petrinů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centru Českých Budějovic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75 000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CR/1/1/11/2018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"České Budějovice Vojtěcha Adalberta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Lanny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Provoz informačních center (České Vrbné přístav, hala budovy ČD, městský park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Bosonoha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180 000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CR/1/1/12/2018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"České Budějovice Vojtěcha Adalberta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Lanny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Stezka řeky Vltavy - informační portál a rezervace zážitků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97 200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CR/1/1/13/2018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"České Budějovice Vojtěcha Adalberta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Lanny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Turistické plavby na Malši s rozšířeným provozem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89 100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CR/1/1/16/2018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České </w:t>
            </w:r>
            <w:proofErr w:type="gram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Budějovice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Tematická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videoprezentace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města České Budějovice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205 000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CR/1/1/17/2018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Pigs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production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FRESH FESTIVAL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60 000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CR/1/1/18/2018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České </w:t>
            </w:r>
            <w:proofErr w:type="gram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Budějovice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Zvýšení kvality služeb v Českých Budějovicích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144 000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CR/1/1/20/2018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REKOLA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Bikesharing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krásami Českobudějovicka na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rekolech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278 250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624EC8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" w:history="1">
              <w:r w:rsidR="00F2518F" w:rsidRPr="00F251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CR/1/1/22/2018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7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Agency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České Budějovice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Historie na čtyřech kolech IX. -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South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Classic</w:t>
            </w:r>
            <w:proofErr w:type="spellEnd"/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evidovaná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18F" w:rsidRPr="00F2518F" w:rsidRDefault="00F2518F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51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160 000</w:t>
            </w:r>
          </w:p>
        </w:tc>
      </w:tr>
      <w:tr w:rsidR="00F2518F" w:rsidRPr="00F2518F" w:rsidTr="00F2518F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518F" w:rsidRPr="005F43C3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518F" w:rsidRPr="00F2518F" w:rsidRDefault="00F2518F" w:rsidP="00F2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518F" w:rsidRPr="005F43C3" w:rsidRDefault="005F43C3" w:rsidP="00F2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F4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1 727 225   </w:t>
            </w:r>
          </w:p>
        </w:tc>
        <w:bookmarkStart w:id="0" w:name="_GoBack"/>
        <w:bookmarkEnd w:id="0"/>
      </w:tr>
    </w:tbl>
    <w:p w:rsidR="0017517A" w:rsidRPr="00F2518F" w:rsidRDefault="0017517A" w:rsidP="00624EC8">
      <w:pPr>
        <w:rPr>
          <w:sz w:val="20"/>
          <w:szCs w:val="20"/>
        </w:rPr>
      </w:pPr>
    </w:p>
    <w:sectPr w:rsidR="0017517A" w:rsidRPr="00F2518F" w:rsidSect="00624EC8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F"/>
    <w:rsid w:val="00155B27"/>
    <w:rsid w:val="0017517A"/>
    <w:rsid w:val="005F43C3"/>
    <w:rsid w:val="00624EC8"/>
    <w:rsid w:val="00F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91C1"/>
  <w15:chartTrackingRefBased/>
  <w15:docId w15:val="{D9F06CDC-8737-4122-90B6-30FEC4A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1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518F"/>
    <w:rPr>
      <w:color w:val="0000FF"/>
      <w:u w:val="single"/>
    </w:rPr>
  </w:style>
  <w:style w:type="character" w:customStyle="1" w:styleId="stav3">
    <w:name w:val="stav3"/>
    <w:basedOn w:val="Standardnpsmoodstavce"/>
    <w:rsid w:val="00F2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ucExport$gwPrehled','Sort$NavrhDotaceNavrhRady')" TargetMode="External"/><Relationship Id="rId13" Type="http://schemas.openxmlformats.org/officeDocument/2006/relationships/hyperlink" Target="http://e-dotace.c-budejovice.cz/Pages/Zadosti/Zadost.aspx?id=4872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18" Type="http://schemas.openxmlformats.org/officeDocument/2006/relationships/hyperlink" Target="http://e-dotace.c-budejovice.cz/Pages/Zadosti/Zadost.aspx?id=4956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__doPostBack('ctl00$ContentPlaceHolder1$ucExport$gwPrehled','Sort$StavZadostiNazev')" TargetMode="External"/><Relationship Id="rId12" Type="http://schemas.openxmlformats.org/officeDocument/2006/relationships/hyperlink" Target="http://e-dotace.c-budejovice.cz/Pages/Zadosti/Zadost.aspx?id=4812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17" Type="http://schemas.openxmlformats.org/officeDocument/2006/relationships/hyperlink" Target="http://e-dotace.c-budejovice.cz/Pages/Zadosti/Zadost.aspx?id=4949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-dotace.c-budejovice.cz/Pages/Zadosti/Zadost.aspx?id=4947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20" Type="http://schemas.openxmlformats.org/officeDocument/2006/relationships/hyperlink" Target="http://e-dotace.c-budejovice.cz/Pages/Zadosti/Zadost.aspx?id=4969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ucExport$gwPrehled','Sort$ZadostNazev')" TargetMode="External"/><Relationship Id="rId11" Type="http://schemas.openxmlformats.org/officeDocument/2006/relationships/hyperlink" Target="http://e-dotace.c-budejovice.cz/Pages/Zadosti/Zadost.aspx?id=4738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5" Type="http://schemas.openxmlformats.org/officeDocument/2006/relationships/hyperlink" Target="javascript:__doPostBack('ctl00$ContentPlaceHolder1$ucExport$gwPrehled','Sort$ZadatelNazev')" TargetMode="External"/><Relationship Id="rId15" Type="http://schemas.openxmlformats.org/officeDocument/2006/relationships/hyperlink" Target="http://e-dotace.c-budejovice.cz/Pages/Zadosti/Zadost.aspx?id=4877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10" Type="http://schemas.openxmlformats.org/officeDocument/2006/relationships/hyperlink" Target="http://e-dotace.c-budejovice.cz/Pages/Zadosti/Zadost.aspx?id=4687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19" Type="http://schemas.openxmlformats.org/officeDocument/2006/relationships/hyperlink" Target="http://e-dotace.c-budejovice.cz/Pages/Zadosti/Zadost.aspx?id=4961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4" Type="http://schemas.openxmlformats.org/officeDocument/2006/relationships/hyperlink" Target="javascript:__doPostBack('ctl00$ContentPlaceHolder1$ucExport$gwPrehled','Sort$ZadostKod')" TargetMode="External"/><Relationship Id="rId9" Type="http://schemas.openxmlformats.org/officeDocument/2006/relationships/hyperlink" Target="http://e-dotace.c-budejovice.cz/Pages/Zadosti/Zadost.aspx?id=4667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14" Type="http://schemas.openxmlformats.org/officeDocument/2006/relationships/hyperlink" Target="http://e-dotace.c-budejovice.cz/Pages/Zadosti/Zadost.aspx?id=4876&amp;returnUrl=%7e%2fPages%2fZadosti%2fVyhodnoceni%2fExport.aspx%3frestore%3d1%26oblastId%3d2%26dt%3d7%26evid%3dTrue%26pri%3dFalse%26nepri%3dFalse%26t%3d2%26mode%3dall%26vyzva%3d184%26zkratit%3dTrue%26prehled%3dFalse%26p%3d0%26sort%3d%26sd%3dAS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Marie</dc:creator>
  <cp:keywords/>
  <dc:description/>
  <cp:lastModifiedBy>Černá Marie</cp:lastModifiedBy>
  <cp:revision>2</cp:revision>
  <dcterms:created xsi:type="dcterms:W3CDTF">2018-03-06T07:37:00Z</dcterms:created>
  <dcterms:modified xsi:type="dcterms:W3CDTF">2018-03-06T09:19:00Z</dcterms:modified>
</cp:coreProperties>
</file>