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DF7EC4" w14:textId="77777777" w:rsidR="004B1022" w:rsidRPr="00107A4B" w:rsidRDefault="004B1022" w:rsidP="00685F06">
      <w:pPr>
        <w:spacing w:after="120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107A4B">
        <w:rPr>
          <w:rFonts w:cstheme="minorHAnsi"/>
          <w:b/>
          <w:sz w:val="24"/>
          <w:szCs w:val="24"/>
        </w:rPr>
        <w:t>Důvodová zpráva</w:t>
      </w:r>
    </w:p>
    <w:p w14:paraId="410F1273" w14:textId="152A6740" w:rsidR="00AD14EA" w:rsidRPr="00107A4B" w:rsidRDefault="003F7B15" w:rsidP="00685F06">
      <w:pPr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Zastupitelstvu</w:t>
      </w:r>
      <w:r w:rsidR="002E7568" w:rsidRPr="00107A4B">
        <w:rPr>
          <w:rFonts w:cstheme="minorHAnsi"/>
          <w:sz w:val="24"/>
          <w:szCs w:val="24"/>
        </w:rPr>
        <w:t xml:space="preserve"> města</w:t>
      </w:r>
      <w:r w:rsidR="004B1022" w:rsidRPr="00107A4B">
        <w:rPr>
          <w:rFonts w:cstheme="minorHAnsi"/>
          <w:sz w:val="24"/>
          <w:szCs w:val="24"/>
        </w:rPr>
        <w:t xml:space="preserve"> je před</w:t>
      </w:r>
      <w:r w:rsidR="00BA1582" w:rsidRPr="00107A4B">
        <w:rPr>
          <w:rFonts w:cstheme="minorHAnsi"/>
          <w:sz w:val="24"/>
          <w:szCs w:val="24"/>
        </w:rPr>
        <w:t xml:space="preserve">kládán souhrnný materiál o realizaci Integrovaného plánu rozvoje území České Budějovice (dále jen IPRÚ). </w:t>
      </w:r>
      <w:r w:rsidR="00842F93" w:rsidRPr="00107A4B">
        <w:rPr>
          <w:rFonts w:cstheme="minorHAnsi"/>
          <w:sz w:val="24"/>
          <w:szCs w:val="24"/>
        </w:rPr>
        <w:t>M</w:t>
      </w:r>
      <w:r w:rsidR="00BA1582" w:rsidRPr="00107A4B">
        <w:rPr>
          <w:rFonts w:cstheme="minorHAnsi"/>
          <w:sz w:val="24"/>
          <w:szCs w:val="24"/>
        </w:rPr>
        <w:t xml:space="preserve">ateriál </w:t>
      </w:r>
      <w:r w:rsidR="00842F93" w:rsidRPr="00107A4B">
        <w:rPr>
          <w:rFonts w:cstheme="minorHAnsi"/>
          <w:sz w:val="24"/>
          <w:szCs w:val="24"/>
        </w:rPr>
        <w:t xml:space="preserve">k projednání </w:t>
      </w:r>
      <w:r w:rsidR="00BA1582" w:rsidRPr="00107A4B">
        <w:rPr>
          <w:rFonts w:cstheme="minorHAnsi"/>
          <w:sz w:val="24"/>
          <w:szCs w:val="24"/>
        </w:rPr>
        <w:t xml:space="preserve">obsahuje </w:t>
      </w:r>
      <w:r w:rsidR="00842F93" w:rsidRPr="00107A4B">
        <w:rPr>
          <w:rFonts w:cstheme="minorHAnsi"/>
          <w:sz w:val="24"/>
          <w:szCs w:val="24"/>
        </w:rPr>
        <w:t>následující</w:t>
      </w:r>
      <w:r w:rsidR="00BA1582" w:rsidRPr="00107A4B">
        <w:rPr>
          <w:rFonts w:cstheme="minorHAnsi"/>
          <w:sz w:val="24"/>
          <w:szCs w:val="24"/>
        </w:rPr>
        <w:t xml:space="preserve"> body:</w:t>
      </w:r>
    </w:p>
    <w:p w14:paraId="7A43992B" w14:textId="1339547B" w:rsidR="00AD14EA" w:rsidRPr="00107A4B" w:rsidRDefault="00BF3419" w:rsidP="00BF3419">
      <w:pPr>
        <w:pStyle w:val="Odstavecseseznamem"/>
        <w:numPr>
          <w:ilvl w:val="0"/>
          <w:numId w:val="20"/>
        </w:numPr>
        <w:spacing w:after="12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Informaci</w:t>
      </w:r>
      <w:r w:rsidR="004B1022" w:rsidRPr="00107A4B">
        <w:rPr>
          <w:rFonts w:cstheme="minorHAnsi"/>
          <w:b/>
          <w:sz w:val="24"/>
          <w:szCs w:val="24"/>
        </w:rPr>
        <w:t xml:space="preserve"> o plnění strategie </w:t>
      </w:r>
      <w:r w:rsidR="00BA1582" w:rsidRPr="009F24E9">
        <w:rPr>
          <w:rFonts w:cstheme="minorHAnsi"/>
          <w:b/>
          <w:sz w:val="24"/>
          <w:szCs w:val="24"/>
        </w:rPr>
        <w:t>IPRÚ</w:t>
      </w:r>
      <w:r w:rsidR="00214F89" w:rsidRPr="009F24E9">
        <w:rPr>
          <w:rFonts w:cstheme="minorHAnsi"/>
          <w:b/>
          <w:sz w:val="24"/>
          <w:szCs w:val="24"/>
        </w:rPr>
        <w:t xml:space="preserve"> </w:t>
      </w:r>
      <w:r w:rsidR="009F24E9">
        <w:rPr>
          <w:rFonts w:cstheme="minorHAnsi"/>
          <w:b/>
          <w:sz w:val="24"/>
          <w:szCs w:val="24"/>
        </w:rPr>
        <w:t xml:space="preserve">České Budějovice </w:t>
      </w:r>
      <w:r w:rsidR="00842F93" w:rsidRPr="00107A4B">
        <w:rPr>
          <w:rFonts w:cstheme="minorHAnsi"/>
          <w:b/>
          <w:sz w:val="24"/>
          <w:szCs w:val="24"/>
        </w:rPr>
        <w:t>k 31. 12. 2018</w:t>
      </w:r>
      <w:r w:rsidR="00BA1582" w:rsidRPr="00107A4B">
        <w:rPr>
          <w:rFonts w:cstheme="minorHAnsi"/>
          <w:b/>
          <w:sz w:val="24"/>
          <w:szCs w:val="24"/>
        </w:rPr>
        <w:t>;</w:t>
      </w:r>
    </w:p>
    <w:p w14:paraId="2BAEC1FB" w14:textId="6F964B1B" w:rsidR="00BF3419" w:rsidRDefault="00BF3419" w:rsidP="00BF3419">
      <w:pPr>
        <w:pStyle w:val="Odstavecseseznamem"/>
        <w:numPr>
          <w:ilvl w:val="0"/>
          <w:numId w:val="20"/>
        </w:numPr>
        <w:spacing w:after="12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Plnění finančního plánu a indikátorů;</w:t>
      </w:r>
    </w:p>
    <w:p w14:paraId="713476E7" w14:textId="73CC38F3" w:rsidR="00BF3419" w:rsidRDefault="003F7B15" w:rsidP="00BF3419">
      <w:pPr>
        <w:pStyle w:val="Odstavecseseznamem"/>
        <w:numPr>
          <w:ilvl w:val="0"/>
          <w:numId w:val="20"/>
        </w:numPr>
        <w:spacing w:after="12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Změny strategie v r. 2018</w:t>
      </w:r>
      <w:r w:rsidR="00BF3419">
        <w:rPr>
          <w:rFonts w:cstheme="minorHAnsi"/>
          <w:b/>
          <w:sz w:val="24"/>
          <w:szCs w:val="24"/>
        </w:rPr>
        <w:t>;</w:t>
      </w:r>
    </w:p>
    <w:p w14:paraId="5B8CDBD7" w14:textId="1DB4EA6A" w:rsidR="003F7B15" w:rsidRDefault="00BF3419" w:rsidP="00BF3419">
      <w:pPr>
        <w:pStyle w:val="Odstavecseseznamem"/>
        <w:numPr>
          <w:ilvl w:val="0"/>
          <w:numId w:val="20"/>
        </w:numPr>
        <w:spacing w:after="12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Změnu strategie </w:t>
      </w:r>
      <w:r w:rsidR="003F7B15">
        <w:rPr>
          <w:rFonts w:cstheme="minorHAnsi"/>
          <w:b/>
          <w:sz w:val="24"/>
          <w:szCs w:val="24"/>
        </w:rPr>
        <w:t>v r. 2019 (do 31. 1. 2019)</w:t>
      </w:r>
      <w:r>
        <w:rPr>
          <w:rFonts w:cstheme="minorHAnsi"/>
          <w:b/>
          <w:sz w:val="24"/>
          <w:szCs w:val="24"/>
        </w:rPr>
        <w:t>;</w:t>
      </w:r>
    </w:p>
    <w:p w14:paraId="69C9D83F" w14:textId="384C69D7" w:rsidR="00715375" w:rsidRPr="00107A4B" w:rsidRDefault="00715375" w:rsidP="00BF3419">
      <w:pPr>
        <w:pStyle w:val="Odstavecseseznamem"/>
        <w:numPr>
          <w:ilvl w:val="0"/>
          <w:numId w:val="20"/>
        </w:numPr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107A4B">
        <w:rPr>
          <w:rFonts w:cstheme="minorHAnsi"/>
          <w:b/>
          <w:sz w:val="24"/>
          <w:szCs w:val="24"/>
        </w:rPr>
        <w:t>Přehled plnění finančního plánu v rámci ČR dle jednotlivých nositelů strategií (statutárních měst).</w:t>
      </w:r>
    </w:p>
    <w:p w14:paraId="7F79D6F4" w14:textId="77777777" w:rsidR="00BA1582" w:rsidRPr="00107A4B" w:rsidRDefault="00BA1582" w:rsidP="00715375">
      <w:pPr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00384854" w14:textId="1D4E8EA8" w:rsidR="004B1022" w:rsidRPr="006E7D95" w:rsidRDefault="00D56335" w:rsidP="00685F06">
      <w:pPr>
        <w:pStyle w:val="Odstavecseseznamem"/>
        <w:numPr>
          <w:ilvl w:val="0"/>
          <w:numId w:val="9"/>
        </w:numPr>
        <w:shd w:val="clear" w:color="auto" w:fill="D9D9D9" w:themeFill="background1" w:themeFillShade="D9"/>
        <w:ind w:left="0" w:firstLine="0"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I</w:t>
      </w:r>
      <w:r w:rsidR="00BF3419">
        <w:rPr>
          <w:rFonts w:cstheme="minorHAnsi"/>
          <w:b/>
          <w:sz w:val="24"/>
          <w:szCs w:val="24"/>
          <w:u w:val="single"/>
        </w:rPr>
        <w:t>nformace</w:t>
      </w:r>
      <w:r w:rsidR="004B1022" w:rsidRPr="006E7D95">
        <w:rPr>
          <w:rFonts w:cstheme="minorHAnsi"/>
          <w:b/>
          <w:sz w:val="24"/>
          <w:szCs w:val="24"/>
          <w:u w:val="single"/>
        </w:rPr>
        <w:t xml:space="preserve"> o plnění strategie</w:t>
      </w:r>
      <w:r w:rsidR="00BA1582" w:rsidRPr="006E7D95">
        <w:rPr>
          <w:rFonts w:cstheme="minorHAnsi"/>
          <w:b/>
          <w:sz w:val="24"/>
          <w:szCs w:val="24"/>
          <w:u w:val="single"/>
        </w:rPr>
        <w:t xml:space="preserve"> </w:t>
      </w:r>
      <w:r w:rsidR="00814BF5" w:rsidRPr="006E7D95">
        <w:rPr>
          <w:rFonts w:cstheme="minorHAnsi"/>
          <w:b/>
          <w:sz w:val="24"/>
          <w:szCs w:val="24"/>
          <w:u w:val="single"/>
        </w:rPr>
        <w:t xml:space="preserve">IPRÚ České Budějovice </w:t>
      </w:r>
      <w:r w:rsidR="00842F93" w:rsidRPr="006E7D95">
        <w:rPr>
          <w:rFonts w:cstheme="minorHAnsi"/>
          <w:b/>
          <w:sz w:val="24"/>
          <w:szCs w:val="24"/>
          <w:u w:val="single"/>
        </w:rPr>
        <w:t>k 31. 12.</w:t>
      </w:r>
      <w:r w:rsidR="00BA1582" w:rsidRPr="006E7D95">
        <w:rPr>
          <w:rFonts w:cstheme="minorHAnsi"/>
          <w:b/>
          <w:sz w:val="24"/>
          <w:szCs w:val="24"/>
          <w:u w:val="single"/>
        </w:rPr>
        <w:t xml:space="preserve"> 2018</w:t>
      </w:r>
    </w:p>
    <w:p w14:paraId="16A895EC" w14:textId="358BD722" w:rsidR="00814BF5" w:rsidRPr="00B97F13" w:rsidRDefault="00814BF5" w:rsidP="00E23D38">
      <w:pPr>
        <w:spacing w:before="240"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 w:rsidRPr="00B97F13">
        <w:rPr>
          <w:rFonts w:cstheme="minorHAnsi"/>
          <w:b/>
          <w:sz w:val="24"/>
          <w:szCs w:val="24"/>
          <w:u w:val="single"/>
        </w:rPr>
        <w:t>Popis realizace</w:t>
      </w:r>
    </w:p>
    <w:p w14:paraId="0A3B7165" w14:textId="37CB8B37" w:rsidR="004B1022" w:rsidRPr="00B97F13" w:rsidRDefault="004B1022" w:rsidP="00E23D38">
      <w:pPr>
        <w:spacing w:before="240" w:after="0" w:line="240" w:lineRule="auto"/>
        <w:jc w:val="both"/>
        <w:rPr>
          <w:rFonts w:cstheme="minorHAnsi"/>
          <w:sz w:val="24"/>
          <w:szCs w:val="24"/>
        </w:rPr>
      </w:pPr>
      <w:r w:rsidRPr="00B97F13">
        <w:rPr>
          <w:rFonts w:cstheme="minorHAnsi"/>
          <w:b/>
          <w:sz w:val="24"/>
          <w:szCs w:val="24"/>
        </w:rPr>
        <w:t>OP Doprava SC 1.4</w:t>
      </w:r>
      <w:r w:rsidRPr="00B97F13">
        <w:rPr>
          <w:rFonts w:cstheme="minorHAnsi"/>
          <w:sz w:val="24"/>
          <w:szCs w:val="24"/>
        </w:rPr>
        <w:t xml:space="preserve"> – </w:t>
      </w:r>
      <w:r w:rsidRPr="00B97F13">
        <w:rPr>
          <w:rFonts w:cstheme="minorHAnsi"/>
          <w:b/>
          <w:sz w:val="24"/>
          <w:szCs w:val="24"/>
        </w:rPr>
        <w:t>Projekty na vybudování infrastruktury MHD</w:t>
      </w:r>
      <w:r w:rsidRPr="00B97F13">
        <w:rPr>
          <w:rFonts w:cstheme="minorHAnsi"/>
          <w:sz w:val="24"/>
          <w:szCs w:val="24"/>
        </w:rPr>
        <w:t>.</w:t>
      </w:r>
    </w:p>
    <w:p w14:paraId="2DD7D0DE" w14:textId="77777777" w:rsidR="00D56335" w:rsidRPr="00D56335" w:rsidRDefault="00D56335" w:rsidP="00D56335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56335">
        <w:rPr>
          <w:rFonts w:cstheme="minorHAnsi"/>
          <w:b/>
          <w:sz w:val="24"/>
          <w:szCs w:val="24"/>
        </w:rPr>
        <w:t>Opatření IPRÚ - 1.</w:t>
      </w:r>
      <w:r>
        <w:rPr>
          <w:rFonts w:cstheme="minorHAnsi"/>
          <w:b/>
          <w:sz w:val="24"/>
          <w:szCs w:val="24"/>
        </w:rPr>
        <w:t>1</w:t>
      </w:r>
      <w:r w:rsidRPr="00D56335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4.2</w:t>
      </w:r>
      <w:r w:rsidRPr="00D56335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infrastruktura veřejné hromadné dopravy</w:t>
      </w:r>
      <w:r w:rsidRPr="00D56335">
        <w:rPr>
          <w:rFonts w:cstheme="minorHAnsi"/>
          <w:b/>
          <w:sz w:val="24"/>
          <w:szCs w:val="24"/>
        </w:rPr>
        <w:t xml:space="preserve"> </w:t>
      </w:r>
    </w:p>
    <w:p w14:paraId="2579EFFC" w14:textId="7762765F" w:rsidR="004B1022" w:rsidRPr="00B97F13" w:rsidRDefault="00947A21" w:rsidP="00685F0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97F13">
        <w:rPr>
          <w:rFonts w:cstheme="minorHAnsi"/>
          <w:sz w:val="24"/>
          <w:szCs w:val="24"/>
        </w:rPr>
        <w:t>V tomto specifickém cíli, zaměřeném na modernizaci infrastruktury veřejné dopravy</w:t>
      </w:r>
      <w:r w:rsidR="00B349A5" w:rsidRPr="00B97F13">
        <w:rPr>
          <w:rFonts w:cstheme="minorHAnsi"/>
          <w:sz w:val="24"/>
          <w:szCs w:val="24"/>
        </w:rPr>
        <w:t>,</w:t>
      </w:r>
      <w:r w:rsidRPr="00B97F13">
        <w:rPr>
          <w:rFonts w:cstheme="minorHAnsi"/>
          <w:sz w:val="24"/>
          <w:szCs w:val="24"/>
        </w:rPr>
        <w:t xml:space="preserve"> byla původní alokace 26.499.600 Kč</w:t>
      </w:r>
      <w:r w:rsidR="00EA5015" w:rsidRPr="00B97F13">
        <w:rPr>
          <w:rFonts w:cstheme="minorHAnsi"/>
          <w:sz w:val="24"/>
          <w:szCs w:val="24"/>
        </w:rPr>
        <w:t xml:space="preserve"> (podíl EU)</w:t>
      </w:r>
      <w:r w:rsidRPr="00B97F13">
        <w:rPr>
          <w:rFonts w:cstheme="minorHAnsi"/>
          <w:sz w:val="24"/>
          <w:szCs w:val="24"/>
        </w:rPr>
        <w:t>. V</w:t>
      </w:r>
      <w:r w:rsidR="00BF3419">
        <w:rPr>
          <w:rFonts w:cstheme="minorHAnsi"/>
          <w:sz w:val="24"/>
          <w:szCs w:val="24"/>
        </w:rPr>
        <w:t> </w:t>
      </w:r>
      <w:r w:rsidRPr="00B97F13">
        <w:rPr>
          <w:rFonts w:cstheme="minorHAnsi"/>
          <w:sz w:val="24"/>
          <w:szCs w:val="24"/>
        </w:rPr>
        <w:t>lednu</w:t>
      </w:r>
      <w:r w:rsidR="00BF3419">
        <w:rPr>
          <w:rFonts w:cstheme="minorHAnsi"/>
          <w:sz w:val="24"/>
          <w:szCs w:val="24"/>
        </w:rPr>
        <w:t xml:space="preserve"> 2018</w:t>
      </w:r>
      <w:r w:rsidRPr="00B97F13">
        <w:rPr>
          <w:rFonts w:cstheme="minorHAnsi"/>
          <w:sz w:val="24"/>
          <w:szCs w:val="24"/>
        </w:rPr>
        <w:t xml:space="preserve"> byl</w:t>
      </w:r>
      <w:r w:rsidR="00B349A5" w:rsidRPr="00B97F13">
        <w:rPr>
          <w:rFonts w:cstheme="minorHAnsi"/>
          <w:sz w:val="24"/>
          <w:szCs w:val="24"/>
        </w:rPr>
        <w:t>o</w:t>
      </w:r>
      <w:r w:rsidRPr="00B97F13">
        <w:rPr>
          <w:rFonts w:cstheme="minorHAnsi"/>
          <w:sz w:val="24"/>
          <w:szCs w:val="24"/>
        </w:rPr>
        <w:t xml:space="preserve"> Ministerstvem dopravy, na základě intervencí ze strany města a D</w:t>
      </w:r>
      <w:r w:rsidR="00201AE3" w:rsidRPr="00B97F13">
        <w:rPr>
          <w:rFonts w:cstheme="minorHAnsi"/>
          <w:sz w:val="24"/>
          <w:szCs w:val="24"/>
        </w:rPr>
        <w:t xml:space="preserve">opravního podniku města </w:t>
      </w:r>
      <w:r w:rsidRPr="00B97F13">
        <w:rPr>
          <w:rFonts w:cstheme="minorHAnsi"/>
          <w:sz w:val="24"/>
          <w:szCs w:val="24"/>
        </w:rPr>
        <w:t>ČB</w:t>
      </w:r>
      <w:r w:rsidR="00B349A5" w:rsidRPr="00B97F13">
        <w:rPr>
          <w:rFonts w:cstheme="minorHAnsi"/>
          <w:sz w:val="24"/>
          <w:szCs w:val="24"/>
        </w:rPr>
        <w:t>,</w:t>
      </w:r>
      <w:r w:rsidR="004B1022" w:rsidRPr="00B97F13">
        <w:rPr>
          <w:rFonts w:cstheme="minorHAnsi"/>
          <w:sz w:val="24"/>
          <w:szCs w:val="24"/>
        </w:rPr>
        <w:t xml:space="preserve"> schváleno navýšení alokace o 78</w:t>
      </w:r>
      <w:r w:rsidRPr="00B97F13">
        <w:rPr>
          <w:rFonts w:cstheme="minorHAnsi"/>
          <w:sz w:val="24"/>
          <w:szCs w:val="24"/>
        </w:rPr>
        <w:t>.000.000</w:t>
      </w:r>
      <w:r w:rsidR="004B1022" w:rsidRPr="00B97F13">
        <w:rPr>
          <w:rFonts w:cstheme="minorHAnsi"/>
          <w:sz w:val="24"/>
          <w:szCs w:val="24"/>
        </w:rPr>
        <w:t xml:space="preserve"> Kč</w:t>
      </w:r>
      <w:r w:rsidR="00BF3419">
        <w:rPr>
          <w:rFonts w:cstheme="minorHAnsi"/>
          <w:sz w:val="24"/>
          <w:szCs w:val="24"/>
        </w:rPr>
        <w:t xml:space="preserve"> </w:t>
      </w:r>
      <w:r w:rsidR="00BF3419" w:rsidRPr="00B97F13">
        <w:rPr>
          <w:rFonts w:cstheme="minorHAnsi"/>
          <w:sz w:val="24"/>
          <w:szCs w:val="24"/>
        </w:rPr>
        <w:t>(podíl EU)</w:t>
      </w:r>
      <w:r w:rsidR="004B1022" w:rsidRPr="00B97F13">
        <w:rPr>
          <w:rFonts w:cstheme="minorHAnsi"/>
          <w:sz w:val="24"/>
          <w:szCs w:val="24"/>
        </w:rPr>
        <w:t xml:space="preserve"> a </w:t>
      </w:r>
      <w:r w:rsidR="00685F06" w:rsidRPr="00B97F13">
        <w:rPr>
          <w:rFonts w:cstheme="minorHAnsi"/>
          <w:sz w:val="24"/>
          <w:szCs w:val="24"/>
        </w:rPr>
        <w:t xml:space="preserve">současně bylo </w:t>
      </w:r>
      <w:r w:rsidR="004B1022" w:rsidRPr="00B97F13">
        <w:rPr>
          <w:rFonts w:cstheme="minorHAnsi"/>
          <w:sz w:val="24"/>
          <w:szCs w:val="24"/>
        </w:rPr>
        <w:t>dohodn</w:t>
      </w:r>
      <w:r w:rsidR="00685F06" w:rsidRPr="00B97F13">
        <w:rPr>
          <w:rFonts w:cstheme="minorHAnsi"/>
          <w:sz w:val="24"/>
          <w:szCs w:val="24"/>
        </w:rPr>
        <w:t xml:space="preserve">uto </w:t>
      </w:r>
      <w:r w:rsidR="00B349A5" w:rsidRPr="00B97F13">
        <w:rPr>
          <w:rFonts w:cstheme="minorHAnsi"/>
          <w:sz w:val="24"/>
          <w:szCs w:val="24"/>
        </w:rPr>
        <w:t xml:space="preserve">o </w:t>
      </w:r>
      <w:r w:rsidR="00685F06" w:rsidRPr="00B97F13">
        <w:rPr>
          <w:rFonts w:cstheme="minorHAnsi"/>
          <w:sz w:val="24"/>
          <w:szCs w:val="24"/>
        </w:rPr>
        <w:t xml:space="preserve">přesunutí </w:t>
      </w:r>
      <w:r w:rsidRPr="00B97F13">
        <w:rPr>
          <w:rFonts w:cstheme="minorHAnsi"/>
          <w:sz w:val="24"/>
          <w:szCs w:val="24"/>
        </w:rPr>
        <w:t xml:space="preserve">celé </w:t>
      </w:r>
      <w:r w:rsidR="00685F06" w:rsidRPr="00B97F13">
        <w:rPr>
          <w:rFonts w:cstheme="minorHAnsi"/>
          <w:sz w:val="24"/>
          <w:szCs w:val="24"/>
        </w:rPr>
        <w:t xml:space="preserve">alokace </w:t>
      </w:r>
      <w:r w:rsidR="004B1022" w:rsidRPr="00B97F13">
        <w:rPr>
          <w:rFonts w:cstheme="minorHAnsi"/>
          <w:sz w:val="24"/>
          <w:szCs w:val="24"/>
        </w:rPr>
        <w:t>do r</w:t>
      </w:r>
      <w:r w:rsidR="00685F06" w:rsidRPr="00B97F13">
        <w:rPr>
          <w:rFonts w:cstheme="minorHAnsi"/>
          <w:sz w:val="24"/>
          <w:szCs w:val="24"/>
        </w:rPr>
        <w:t>oku</w:t>
      </w:r>
      <w:r w:rsidR="004B1022" w:rsidRPr="00B97F13">
        <w:rPr>
          <w:rFonts w:cstheme="minorHAnsi"/>
          <w:sz w:val="24"/>
          <w:szCs w:val="24"/>
        </w:rPr>
        <w:t xml:space="preserve"> 2019</w:t>
      </w:r>
      <w:r w:rsidR="00B349A5" w:rsidRPr="00B97F13">
        <w:rPr>
          <w:rFonts w:cstheme="minorHAnsi"/>
          <w:sz w:val="24"/>
          <w:szCs w:val="24"/>
        </w:rPr>
        <w:t xml:space="preserve"> tak</w:t>
      </w:r>
      <w:r w:rsidR="00685F06" w:rsidRPr="00B97F13">
        <w:rPr>
          <w:rFonts w:cstheme="minorHAnsi"/>
          <w:sz w:val="24"/>
          <w:szCs w:val="24"/>
        </w:rPr>
        <w:t xml:space="preserve">, aby </w:t>
      </w:r>
      <w:r w:rsidR="004B1022" w:rsidRPr="00B97F13">
        <w:rPr>
          <w:rFonts w:cstheme="minorHAnsi"/>
          <w:sz w:val="24"/>
          <w:szCs w:val="24"/>
        </w:rPr>
        <w:t>Dopravní</w:t>
      </w:r>
      <w:r w:rsidR="00685F06" w:rsidRPr="00B97F13">
        <w:rPr>
          <w:rFonts w:cstheme="minorHAnsi"/>
          <w:sz w:val="24"/>
          <w:szCs w:val="24"/>
        </w:rPr>
        <w:t xml:space="preserve"> podnik</w:t>
      </w:r>
      <w:r w:rsidR="004B1022" w:rsidRPr="00B97F13">
        <w:rPr>
          <w:rFonts w:cstheme="minorHAnsi"/>
          <w:sz w:val="24"/>
          <w:szCs w:val="24"/>
        </w:rPr>
        <w:t xml:space="preserve"> města ČB </w:t>
      </w:r>
      <w:r w:rsidR="00685F06" w:rsidRPr="00B97F13">
        <w:rPr>
          <w:rFonts w:cstheme="minorHAnsi"/>
          <w:sz w:val="24"/>
          <w:szCs w:val="24"/>
        </w:rPr>
        <w:t xml:space="preserve">mohl realizovat </w:t>
      </w:r>
      <w:r w:rsidR="004B1022" w:rsidRPr="00B97F13">
        <w:rPr>
          <w:rFonts w:cstheme="minorHAnsi"/>
          <w:sz w:val="24"/>
          <w:szCs w:val="24"/>
        </w:rPr>
        <w:t>moderni</w:t>
      </w:r>
      <w:r w:rsidR="00685F06" w:rsidRPr="00B97F13">
        <w:rPr>
          <w:rFonts w:cstheme="minorHAnsi"/>
          <w:sz w:val="24"/>
          <w:szCs w:val="24"/>
        </w:rPr>
        <w:t>zac</w:t>
      </w:r>
      <w:r w:rsidR="00B349A5" w:rsidRPr="00B97F13">
        <w:rPr>
          <w:rFonts w:cstheme="minorHAnsi"/>
          <w:sz w:val="24"/>
          <w:szCs w:val="24"/>
        </w:rPr>
        <w:t>i</w:t>
      </w:r>
      <w:r w:rsidR="004B1022" w:rsidRPr="00B97F13">
        <w:rPr>
          <w:rFonts w:cstheme="minorHAnsi"/>
          <w:sz w:val="24"/>
          <w:szCs w:val="24"/>
        </w:rPr>
        <w:t xml:space="preserve"> 3 měníren. Přesun alokace, navýšení alokace a navýšení indikátoru </w:t>
      </w:r>
      <w:r w:rsidRPr="00B97F13">
        <w:rPr>
          <w:rFonts w:cstheme="minorHAnsi"/>
          <w:sz w:val="24"/>
          <w:szCs w:val="24"/>
        </w:rPr>
        <w:t>bylo</w:t>
      </w:r>
      <w:r w:rsidR="004B1022" w:rsidRPr="00B97F13">
        <w:rPr>
          <w:rFonts w:cstheme="minorHAnsi"/>
          <w:sz w:val="24"/>
          <w:szCs w:val="24"/>
        </w:rPr>
        <w:t xml:space="preserve"> předmětem Žádosti o změnu </w:t>
      </w:r>
      <w:r w:rsidR="00C0773C" w:rsidRPr="00B97F13">
        <w:rPr>
          <w:rFonts w:cstheme="minorHAnsi"/>
          <w:sz w:val="24"/>
          <w:szCs w:val="24"/>
        </w:rPr>
        <w:t xml:space="preserve">č. 3 </w:t>
      </w:r>
      <w:r w:rsidR="004B1022" w:rsidRPr="00B97F13">
        <w:rPr>
          <w:rFonts w:cstheme="minorHAnsi"/>
          <w:sz w:val="24"/>
          <w:szCs w:val="24"/>
        </w:rPr>
        <w:t xml:space="preserve">strategie. Na základě těchto skutečností probíhá plnění finančního </w:t>
      </w:r>
      <w:r w:rsidR="00E23D38" w:rsidRPr="00B97F13">
        <w:rPr>
          <w:rFonts w:cstheme="minorHAnsi"/>
          <w:sz w:val="24"/>
          <w:szCs w:val="24"/>
        </w:rPr>
        <w:t xml:space="preserve">plánu </w:t>
      </w:r>
      <w:r w:rsidR="004B1022" w:rsidRPr="00B97F13">
        <w:rPr>
          <w:rFonts w:cstheme="minorHAnsi"/>
          <w:sz w:val="24"/>
          <w:szCs w:val="24"/>
        </w:rPr>
        <w:t>bez komplikací</w:t>
      </w:r>
      <w:r w:rsidR="00BF3419">
        <w:rPr>
          <w:rFonts w:cstheme="minorHAnsi"/>
          <w:sz w:val="24"/>
          <w:szCs w:val="24"/>
        </w:rPr>
        <w:t>.</w:t>
      </w:r>
      <w:r w:rsidR="004B1022" w:rsidRPr="00B97F13">
        <w:rPr>
          <w:rFonts w:cstheme="minorHAnsi"/>
          <w:sz w:val="24"/>
          <w:szCs w:val="24"/>
        </w:rPr>
        <w:t xml:space="preserve"> </w:t>
      </w:r>
      <w:r w:rsidR="00BF3419">
        <w:rPr>
          <w:rFonts w:cstheme="minorHAnsi"/>
          <w:sz w:val="24"/>
          <w:szCs w:val="24"/>
        </w:rPr>
        <w:t>N</w:t>
      </w:r>
      <w:r w:rsidRPr="00B97F13">
        <w:rPr>
          <w:rFonts w:cstheme="minorHAnsi"/>
          <w:sz w:val="24"/>
          <w:szCs w:val="24"/>
        </w:rPr>
        <w:t xml:space="preserve">a </w:t>
      </w:r>
      <w:r w:rsidR="004B1022" w:rsidRPr="00B97F13">
        <w:rPr>
          <w:rFonts w:cstheme="minorHAnsi"/>
          <w:sz w:val="24"/>
          <w:szCs w:val="24"/>
        </w:rPr>
        <w:t>realizac</w:t>
      </w:r>
      <w:r w:rsidRPr="00B97F13">
        <w:rPr>
          <w:rFonts w:cstheme="minorHAnsi"/>
          <w:sz w:val="24"/>
          <w:szCs w:val="24"/>
        </w:rPr>
        <w:t>i</w:t>
      </w:r>
      <w:r w:rsidR="004B1022" w:rsidRPr="00B97F13">
        <w:rPr>
          <w:rFonts w:cstheme="minorHAnsi"/>
          <w:sz w:val="24"/>
          <w:szCs w:val="24"/>
        </w:rPr>
        <w:t xml:space="preserve"> kompletního projektu na p</w:t>
      </w:r>
      <w:r w:rsidR="00685F06" w:rsidRPr="00B97F13">
        <w:rPr>
          <w:rFonts w:cstheme="minorHAnsi"/>
          <w:sz w:val="24"/>
          <w:szCs w:val="24"/>
        </w:rPr>
        <w:t xml:space="preserve">řestavbu 3 měníren </w:t>
      </w:r>
      <w:r w:rsidRPr="00B97F13">
        <w:rPr>
          <w:rFonts w:cstheme="minorHAnsi"/>
          <w:sz w:val="24"/>
          <w:szCs w:val="24"/>
        </w:rPr>
        <w:t>ve výši 104 499 600 Kč</w:t>
      </w:r>
      <w:r w:rsidR="00BF3419">
        <w:rPr>
          <w:rFonts w:cstheme="minorHAnsi"/>
          <w:sz w:val="24"/>
          <w:szCs w:val="24"/>
        </w:rPr>
        <w:t xml:space="preserve"> </w:t>
      </w:r>
      <w:r w:rsidR="00BF3419" w:rsidRPr="00B97F13">
        <w:rPr>
          <w:rFonts w:cstheme="minorHAnsi"/>
          <w:sz w:val="24"/>
          <w:szCs w:val="24"/>
        </w:rPr>
        <w:t>(podíl EU)</w:t>
      </w:r>
      <w:r w:rsidRPr="00B97F13">
        <w:rPr>
          <w:rFonts w:cstheme="minorHAnsi"/>
          <w:sz w:val="24"/>
          <w:szCs w:val="24"/>
        </w:rPr>
        <w:t xml:space="preserve"> předložil </w:t>
      </w:r>
      <w:r w:rsidR="00201AE3" w:rsidRPr="00B97F13">
        <w:rPr>
          <w:rFonts w:cstheme="minorHAnsi"/>
          <w:sz w:val="24"/>
          <w:szCs w:val="24"/>
        </w:rPr>
        <w:t>Dopravní podnik města ČB</w:t>
      </w:r>
      <w:r w:rsidRPr="00B97F13">
        <w:rPr>
          <w:rFonts w:cstheme="minorHAnsi"/>
          <w:sz w:val="24"/>
          <w:szCs w:val="24"/>
        </w:rPr>
        <w:t xml:space="preserve"> projektový záměr, který byl </w:t>
      </w:r>
      <w:r w:rsidR="00107A4B" w:rsidRPr="00B97F13">
        <w:rPr>
          <w:rFonts w:cstheme="minorHAnsi"/>
          <w:sz w:val="24"/>
          <w:szCs w:val="24"/>
        </w:rPr>
        <w:t xml:space="preserve">schválen </w:t>
      </w:r>
      <w:r w:rsidRPr="00B97F13">
        <w:rPr>
          <w:rFonts w:cstheme="minorHAnsi"/>
          <w:sz w:val="24"/>
          <w:szCs w:val="24"/>
        </w:rPr>
        <w:t>řídícím výborem</w:t>
      </w:r>
      <w:r w:rsidR="00BF3419">
        <w:rPr>
          <w:rFonts w:cstheme="minorHAnsi"/>
          <w:sz w:val="24"/>
          <w:szCs w:val="24"/>
        </w:rPr>
        <w:t>,</w:t>
      </w:r>
      <w:r w:rsidRPr="00B97F13">
        <w:rPr>
          <w:rFonts w:cstheme="minorHAnsi"/>
          <w:sz w:val="24"/>
          <w:szCs w:val="24"/>
        </w:rPr>
        <w:t xml:space="preserve"> a v 1. Q roku 2019 bude předložena žádost o dotaci.</w:t>
      </w:r>
    </w:p>
    <w:p w14:paraId="51F8528E" w14:textId="77777777" w:rsidR="004B1022" w:rsidRPr="00B97F13" w:rsidRDefault="004B1022" w:rsidP="00685F06">
      <w:pPr>
        <w:spacing w:before="120" w:after="0" w:line="240" w:lineRule="auto"/>
        <w:jc w:val="both"/>
        <w:rPr>
          <w:rFonts w:cstheme="minorHAnsi"/>
          <w:b/>
          <w:sz w:val="24"/>
          <w:szCs w:val="24"/>
        </w:rPr>
      </w:pPr>
      <w:r w:rsidRPr="00B97F13">
        <w:rPr>
          <w:rFonts w:cstheme="minorHAnsi"/>
          <w:b/>
          <w:sz w:val="24"/>
          <w:szCs w:val="24"/>
        </w:rPr>
        <w:t>OP Doprava SC 2.3 – Projekty na vybudování telematiky pro individuální automobilovou dopravu.</w:t>
      </w:r>
    </w:p>
    <w:p w14:paraId="584FB1B1" w14:textId="77777777" w:rsidR="00D56335" w:rsidRPr="00D56335" w:rsidRDefault="00D56335" w:rsidP="00D56335">
      <w:pPr>
        <w:pStyle w:val="Odstavecseseznamem"/>
        <w:numPr>
          <w:ilvl w:val="0"/>
          <w:numId w:val="22"/>
        </w:numPr>
        <w:spacing w:after="0" w:line="240" w:lineRule="auto"/>
        <w:ind w:left="0" w:firstLine="0"/>
        <w:jc w:val="both"/>
        <w:rPr>
          <w:rFonts w:cstheme="minorHAnsi"/>
          <w:b/>
          <w:sz w:val="24"/>
          <w:szCs w:val="24"/>
        </w:rPr>
      </w:pPr>
      <w:r w:rsidRPr="00D56335">
        <w:rPr>
          <w:rFonts w:cstheme="minorHAnsi"/>
          <w:b/>
          <w:sz w:val="24"/>
          <w:szCs w:val="24"/>
        </w:rPr>
        <w:t xml:space="preserve">Opatření IPRÚ - 1.1.1 telematika </w:t>
      </w:r>
    </w:p>
    <w:p w14:paraId="3E83EF22" w14:textId="05A9F16D" w:rsidR="004B1022" w:rsidRPr="00B97F13" w:rsidRDefault="00D77138" w:rsidP="00685F0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97F13">
        <w:rPr>
          <w:rFonts w:cstheme="minorHAnsi"/>
          <w:sz w:val="24"/>
          <w:szCs w:val="24"/>
        </w:rPr>
        <w:t>V Opatření 1.1.1 strategie</w:t>
      </w:r>
      <w:r w:rsidR="004B1022" w:rsidRPr="00B97F13">
        <w:rPr>
          <w:rFonts w:cstheme="minorHAnsi"/>
          <w:sz w:val="24"/>
          <w:szCs w:val="24"/>
        </w:rPr>
        <w:t xml:space="preserve"> byla předložena 1 žádost o dotaci (Strategické detektory a kamery). Projekt </w:t>
      </w:r>
      <w:r w:rsidR="00E61BCA" w:rsidRPr="00B97F13">
        <w:rPr>
          <w:rFonts w:cstheme="minorHAnsi"/>
          <w:sz w:val="24"/>
          <w:szCs w:val="24"/>
        </w:rPr>
        <w:t>byl dokončen v</w:t>
      </w:r>
      <w:r w:rsidR="00D13A2D" w:rsidRPr="00B97F13">
        <w:rPr>
          <w:rFonts w:cstheme="minorHAnsi"/>
          <w:sz w:val="24"/>
          <w:szCs w:val="24"/>
        </w:rPr>
        <w:t xml:space="preserve"> prosinci </w:t>
      </w:r>
      <w:r w:rsidR="00E61BCA" w:rsidRPr="00B97F13">
        <w:rPr>
          <w:rFonts w:cstheme="minorHAnsi"/>
          <w:sz w:val="24"/>
          <w:szCs w:val="24"/>
        </w:rPr>
        <w:t>2018</w:t>
      </w:r>
      <w:r w:rsidR="004B1022" w:rsidRPr="00B97F13">
        <w:rPr>
          <w:rFonts w:cstheme="minorHAnsi"/>
          <w:sz w:val="24"/>
          <w:szCs w:val="24"/>
        </w:rPr>
        <w:t>. V listopadu 2017 byla vyhlášena průběžná výzva nositele s alokací 151 mil. Kč</w:t>
      </w:r>
      <w:r w:rsidR="00D13A2D" w:rsidRPr="00B97F13">
        <w:rPr>
          <w:rFonts w:cstheme="minorHAnsi"/>
          <w:sz w:val="24"/>
          <w:szCs w:val="24"/>
        </w:rPr>
        <w:t xml:space="preserve"> na realizaci projektů Světelných a signalizačních zařízení</w:t>
      </w:r>
      <w:r w:rsidR="00B349A5" w:rsidRPr="00B97F13">
        <w:rPr>
          <w:rFonts w:cstheme="minorHAnsi"/>
          <w:sz w:val="24"/>
          <w:szCs w:val="24"/>
        </w:rPr>
        <w:t xml:space="preserve"> a na výstavbu</w:t>
      </w:r>
      <w:r w:rsidR="00D13A2D" w:rsidRPr="00B97F13">
        <w:rPr>
          <w:rFonts w:cstheme="minorHAnsi"/>
          <w:sz w:val="24"/>
          <w:szCs w:val="24"/>
        </w:rPr>
        <w:t xml:space="preserve"> Dopravně řídícího centra</w:t>
      </w:r>
      <w:r w:rsidR="00253A47" w:rsidRPr="00B97F13">
        <w:rPr>
          <w:rFonts w:cstheme="minorHAnsi"/>
          <w:sz w:val="24"/>
          <w:szCs w:val="24"/>
        </w:rPr>
        <w:t xml:space="preserve">. </w:t>
      </w:r>
      <w:r w:rsidR="00D13A2D" w:rsidRPr="00B97F13">
        <w:rPr>
          <w:rFonts w:cstheme="minorHAnsi"/>
          <w:sz w:val="24"/>
          <w:szCs w:val="24"/>
        </w:rPr>
        <w:t xml:space="preserve">V listopadu 2018 byl předložen projektový záměr na projekt </w:t>
      </w:r>
      <w:r w:rsidR="00F83071" w:rsidRPr="00B97F13">
        <w:rPr>
          <w:rFonts w:cstheme="minorHAnsi"/>
          <w:sz w:val="24"/>
          <w:szCs w:val="24"/>
        </w:rPr>
        <w:t>Mod</w:t>
      </w:r>
      <w:r w:rsidR="00255724" w:rsidRPr="00B97F13">
        <w:rPr>
          <w:rFonts w:cstheme="minorHAnsi"/>
          <w:sz w:val="24"/>
          <w:szCs w:val="24"/>
        </w:rPr>
        <w:t>e</w:t>
      </w:r>
      <w:r w:rsidR="00F83071" w:rsidRPr="00B97F13">
        <w:rPr>
          <w:rFonts w:cstheme="minorHAnsi"/>
          <w:sz w:val="24"/>
          <w:szCs w:val="24"/>
        </w:rPr>
        <w:t xml:space="preserve">rnizaci </w:t>
      </w:r>
      <w:r w:rsidR="00255724" w:rsidRPr="00B97F13">
        <w:rPr>
          <w:rFonts w:cstheme="minorHAnsi"/>
          <w:sz w:val="24"/>
          <w:szCs w:val="24"/>
        </w:rPr>
        <w:t>systému řízení dopravy v ČB v objemu 19.130.013 Kč (podíl EU)</w:t>
      </w:r>
      <w:r w:rsidR="00B97F13">
        <w:rPr>
          <w:rFonts w:cstheme="minorHAnsi"/>
          <w:sz w:val="24"/>
          <w:szCs w:val="24"/>
        </w:rPr>
        <w:t xml:space="preserve">. Na tento projektový záměr byla předložena Žádost o dotaci v lednu 2019. </w:t>
      </w:r>
      <w:r w:rsidR="00BF3419">
        <w:rPr>
          <w:rFonts w:cstheme="minorHAnsi"/>
          <w:sz w:val="24"/>
          <w:szCs w:val="24"/>
        </w:rPr>
        <w:t>další projekty budou připraveny do 28. 6. 2019, tedy do termínu, kdy bude ukončen t</w:t>
      </w:r>
      <w:r w:rsidR="00B97F13" w:rsidRPr="00B97F13">
        <w:rPr>
          <w:rFonts w:cstheme="minorHAnsi"/>
          <w:sz w:val="24"/>
          <w:szCs w:val="24"/>
        </w:rPr>
        <w:t xml:space="preserve">ermín výzvy č. 40 pro předkládání žádostí o dotaci. </w:t>
      </w:r>
    </w:p>
    <w:p w14:paraId="6679CFE7" w14:textId="77777777" w:rsidR="00173F2E" w:rsidRPr="003F7B15" w:rsidRDefault="00173F2E" w:rsidP="00685F06">
      <w:pPr>
        <w:spacing w:after="0" w:line="240" w:lineRule="auto"/>
        <w:jc w:val="both"/>
        <w:rPr>
          <w:rFonts w:cstheme="minorHAnsi"/>
          <w:color w:val="0070C0"/>
          <w:sz w:val="24"/>
          <w:szCs w:val="24"/>
        </w:rPr>
      </w:pPr>
    </w:p>
    <w:p w14:paraId="6A29C7FA" w14:textId="77777777" w:rsidR="004B1022" w:rsidRPr="006E7D95" w:rsidRDefault="004B1022" w:rsidP="00896A66">
      <w:pPr>
        <w:spacing w:before="120" w:after="120" w:line="240" w:lineRule="auto"/>
        <w:jc w:val="both"/>
        <w:rPr>
          <w:rFonts w:cstheme="minorHAnsi"/>
          <w:b/>
          <w:sz w:val="24"/>
          <w:szCs w:val="24"/>
        </w:rPr>
      </w:pPr>
      <w:r w:rsidRPr="006E7D95">
        <w:rPr>
          <w:rFonts w:cstheme="minorHAnsi"/>
          <w:b/>
          <w:sz w:val="24"/>
          <w:szCs w:val="24"/>
        </w:rPr>
        <w:t xml:space="preserve">IROP SC 1.1 – Projekty na vybudování </w:t>
      </w:r>
      <w:r w:rsidR="00685F06" w:rsidRPr="006E7D95">
        <w:rPr>
          <w:rFonts w:cstheme="minorHAnsi"/>
          <w:b/>
          <w:sz w:val="24"/>
          <w:szCs w:val="24"/>
        </w:rPr>
        <w:t>silnic II.</w:t>
      </w:r>
      <w:r w:rsidRPr="006E7D95">
        <w:rPr>
          <w:rFonts w:cstheme="minorHAnsi"/>
          <w:b/>
          <w:sz w:val="24"/>
          <w:szCs w:val="24"/>
        </w:rPr>
        <w:t xml:space="preserve"> a III. třídy.</w:t>
      </w:r>
    </w:p>
    <w:p w14:paraId="5FE9B3B6" w14:textId="77777777" w:rsidR="00632D36" w:rsidRPr="006E7D95" w:rsidRDefault="00D77138" w:rsidP="00685F06">
      <w:pPr>
        <w:pStyle w:val="Odstavecseseznamem"/>
        <w:numPr>
          <w:ilvl w:val="0"/>
          <w:numId w:val="8"/>
        </w:numPr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 w:rsidRPr="006E7D95">
        <w:rPr>
          <w:rFonts w:cstheme="minorHAnsi"/>
          <w:b/>
          <w:sz w:val="24"/>
          <w:szCs w:val="24"/>
        </w:rPr>
        <w:t>Opatření</w:t>
      </w:r>
      <w:r w:rsidR="004B1022" w:rsidRPr="006E7D95">
        <w:rPr>
          <w:rFonts w:cstheme="minorHAnsi"/>
          <w:b/>
          <w:sz w:val="24"/>
          <w:szCs w:val="24"/>
        </w:rPr>
        <w:t xml:space="preserve"> 1.2.1</w:t>
      </w:r>
      <w:r w:rsidR="00685F06" w:rsidRPr="006E7D95">
        <w:rPr>
          <w:rFonts w:cstheme="minorHAnsi"/>
          <w:b/>
          <w:sz w:val="24"/>
          <w:szCs w:val="24"/>
        </w:rPr>
        <w:t xml:space="preserve"> </w:t>
      </w:r>
      <w:r w:rsidR="004B1022" w:rsidRPr="006E7D95">
        <w:rPr>
          <w:rFonts w:cstheme="minorHAnsi"/>
          <w:b/>
          <w:sz w:val="24"/>
          <w:szCs w:val="24"/>
        </w:rPr>
        <w:t xml:space="preserve">vybudování obchvatů. </w:t>
      </w:r>
    </w:p>
    <w:p w14:paraId="23A02A8E" w14:textId="272FAF2E" w:rsidR="004C3283" w:rsidRPr="006E7D95" w:rsidRDefault="00E4764D" w:rsidP="00632D36">
      <w:pPr>
        <w:pStyle w:val="Odstavecseseznamem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6E7D95">
        <w:rPr>
          <w:rFonts w:cstheme="minorHAnsi"/>
          <w:sz w:val="24"/>
          <w:szCs w:val="24"/>
        </w:rPr>
        <w:t xml:space="preserve">V srpnu a v listopadu 2018 předložily </w:t>
      </w:r>
      <w:r w:rsidR="00201AE3" w:rsidRPr="006E7D95">
        <w:rPr>
          <w:rFonts w:cstheme="minorHAnsi"/>
          <w:sz w:val="24"/>
          <w:szCs w:val="24"/>
        </w:rPr>
        <w:t>Správa a údržba silnic</w:t>
      </w:r>
      <w:r w:rsidRPr="006E7D95">
        <w:rPr>
          <w:rFonts w:cstheme="minorHAnsi"/>
          <w:sz w:val="24"/>
          <w:szCs w:val="24"/>
        </w:rPr>
        <w:t xml:space="preserve"> </w:t>
      </w:r>
      <w:proofErr w:type="spellStart"/>
      <w:r w:rsidRPr="006E7D95">
        <w:rPr>
          <w:rFonts w:cstheme="minorHAnsi"/>
          <w:sz w:val="24"/>
          <w:szCs w:val="24"/>
        </w:rPr>
        <w:t>JčKú</w:t>
      </w:r>
      <w:proofErr w:type="spellEnd"/>
      <w:r w:rsidRPr="006E7D95">
        <w:rPr>
          <w:rFonts w:cstheme="minorHAnsi"/>
          <w:sz w:val="24"/>
          <w:szCs w:val="24"/>
        </w:rPr>
        <w:t xml:space="preserve"> a odbor dopravy</w:t>
      </w:r>
      <w:r w:rsidR="00201AE3" w:rsidRPr="006E7D95">
        <w:rPr>
          <w:rFonts w:cstheme="minorHAnsi"/>
          <w:sz w:val="24"/>
          <w:szCs w:val="24"/>
        </w:rPr>
        <w:t xml:space="preserve"> </w:t>
      </w:r>
      <w:proofErr w:type="spellStart"/>
      <w:r w:rsidR="00201AE3" w:rsidRPr="006E7D95">
        <w:rPr>
          <w:rFonts w:cstheme="minorHAnsi"/>
          <w:sz w:val="24"/>
          <w:szCs w:val="24"/>
        </w:rPr>
        <w:t>JčKú</w:t>
      </w:r>
      <w:proofErr w:type="spellEnd"/>
      <w:r w:rsidRPr="006E7D95">
        <w:rPr>
          <w:rFonts w:cstheme="minorHAnsi"/>
          <w:sz w:val="24"/>
          <w:szCs w:val="24"/>
        </w:rPr>
        <w:t xml:space="preserve"> dva projektové záměry na modernizaci silnic II. třídy (</w:t>
      </w:r>
      <w:r w:rsidR="00B349A5" w:rsidRPr="006E7D95">
        <w:rPr>
          <w:rFonts w:cstheme="minorHAnsi"/>
          <w:sz w:val="24"/>
          <w:szCs w:val="24"/>
        </w:rPr>
        <w:t xml:space="preserve">komunikace </w:t>
      </w:r>
      <w:r w:rsidRPr="006E7D95">
        <w:rPr>
          <w:rFonts w:cstheme="minorHAnsi"/>
          <w:sz w:val="24"/>
          <w:szCs w:val="24"/>
        </w:rPr>
        <w:t>Hluboká – Lišov</w:t>
      </w:r>
      <w:r w:rsidR="00B349A5" w:rsidRPr="006E7D95">
        <w:rPr>
          <w:rFonts w:cstheme="minorHAnsi"/>
          <w:sz w:val="24"/>
          <w:szCs w:val="24"/>
        </w:rPr>
        <w:t xml:space="preserve"> a ulice</w:t>
      </w:r>
      <w:r w:rsidRPr="006E7D95">
        <w:rPr>
          <w:rFonts w:cstheme="minorHAnsi"/>
          <w:sz w:val="24"/>
          <w:szCs w:val="24"/>
        </w:rPr>
        <w:t xml:space="preserve"> Mánesova</w:t>
      </w:r>
      <w:r w:rsidR="00D7715C">
        <w:rPr>
          <w:rFonts w:cstheme="minorHAnsi"/>
          <w:sz w:val="24"/>
          <w:szCs w:val="24"/>
        </w:rPr>
        <w:t>)</w:t>
      </w:r>
      <w:r w:rsidRPr="006E7D95">
        <w:rPr>
          <w:rFonts w:cstheme="minorHAnsi"/>
          <w:sz w:val="24"/>
          <w:szCs w:val="24"/>
        </w:rPr>
        <w:t xml:space="preserve"> v celkové výši 67.527.830 Kč (podíl EU). Žádost o dotaci byla předložena na projekt Hluboká </w:t>
      </w:r>
      <w:r w:rsidR="00B349A5" w:rsidRPr="006E7D95">
        <w:rPr>
          <w:rFonts w:cstheme="minorHAnsi"/>
          <w:sz w:val="24"/>
          <w:szCs w:val="24"/>
        </w:rPr>
        <w:t xml:space="preserve">- </w:t>
      </w:r>
      <w:r w:rsidRPr="006E7D95">
        <w:rPr>
          <w:rFonts w:cstheme="minorHAnsi"/>
          <w:sz w:val="24"/>
          <w:szCs w:val="24"/>
        </w:rPr>
        <w:t xml:space="preserve">Lišov </w:t>
      </w:r>
      <w:r w:rsidR="004C3283" w:rsidRPr="006E7D95">
        <w:rPr>
          <w:rFonts w:cstheme="minorHAnsi"/>
          <w:sz w:val="24"/>
          <w:szCs w:val="24"/>
        </w:rPr>
        <w:t xml:space="preserve">ve výši </w:t>
      </w:r>
      <w:r w:rsidRPr="006E7D95">
        <w:rPr>
          <w:rFonts w:cstheme="minorHAnsi"/>
          <w:sz w:val="24"/>
          <w:szCs w:val="24"/>
        </w:rPr>
        <w:t>19.125.000 K</w:t>
      </w:r>
      <w:r w:rsidR="004C3283" w:rsidRPr="006E7D95">
        <w:rPr>
          <w:rFonts w:cstheme="minorHAnsi"/>
          <w:sz w:val="24"/>
          <w:szCs w:val="24"/>
        </w:rPr>
        <w:t>č</w:t>
      </w:r>
      <w:r w:rsidRPr="006E7D95">
        <w:rPr>
          <w:rFonts w:cstheme="minorHAnsi"/>
          <w:sz w:val="24"/>
          <w:szCs w:val="24"/>
        </w:rPr>
        <w:t xml:space="preserve"> </w:t>
      </w:r>
      <w:r w:rsidR="004C3283" w:rsidRPr="006E7D95">
        <w:rPr>
          <w:rFonts w:cstheme="minorHAnsi"/>
          <w:sz w:val="24"/>
          <w:szCs w:val="24"/>
        </w:rPr>
        <w:t>(</w:t>
      </w:r>
      <w:r w:rsidRPr="006E7D95">
        <w:rPr>
          <w:rFonts w:cstheme="minorHAnsi"/>
          <w:sz w:val="24"/>
          <w:szCs w:val="24"/>
        </w:rPr>
        <w:t>podíl EU)</w:t>
      </w:r>
      <w:r w:rsidR="004B1022" w:rsidRPr="006E7D95">
        <w:rPr>
          <w:rFonts w:cstheme="minorHAnsi"/>
          <w:sz w:val="24"/>
          <w:szCs w:val="24"/>
        </w:rPr>
        <w:t xml:space="preserve">. </w:t>
      </w:r>
      <w:r w:rsidR="006E7D95" w:rsidRPr="006E7D95">
        <w:rPr>
          <w:rFonts w:cstheme="minorHAnsi"/>
          <w:sz w:val="24"/>
          <w:szCs w:val="24"/>
        </w:rPr>
        <w:t xml:space="preserve">Žádost o dotaci na projekt ulice Mánesova </w:t>
      </w:r>
      <w:r w:rsidR="006E7D95" w:rsidRPr="006E7D95">
        <w:rPr>
          <w:rFonts w:cstheme="minorHAnsi"/>
          <w:sz w:val="24"/>
          <w:szCs w:val="24"/>
        </w:rPr>
        <w:lastRenderedPageBreak/>
        <w:t>bude předložena v 1. Q. 2019.</w:t>
      </w:r>
      <w:r w:rsidR="006E7D95">
        <w:rPr>
          <w:rFonts w:cstheme="minorHAnsi"/>
          <w:sz w:val="24"/>
          <w:szCs w:val="24"/>
        </w:rPr>
        <w:t xml:space="preserve"> </w:t>
      </w:r>
      <w:r w:rsidR="006E7D95" w:rsidRPr="006E7D95">
        <w:rPr>
          <w:rFonts w:cstheme="minorHAnsi"/>
          <w:sz w:val="24"/>
          <w:szCs w:val="24"/>
        </w:rPr>
        <w:t>V rámci tohoto opatření jsou plánovány další 4 projekty na modernizaci silnic II. třídy a 1 projekt na výstavbu Jižní tangenty. Žádosti o dotaci na tyto projekty budou předloženy do konce roku 2019. Realizace projektů probíhá dle plánu.</w:t>
      </w:r>
    </w:p>
    <w:p w14:paraId="528D5078" w14:textId="5E515A3B" w:rsidR="004C3283" w:rsidRPr="003F7B15" w:rsidRDefault="004C3283">
      <w:pPr>
        <w:spacing w:after="160" w:line="259" w:lineRule="auto"/>
        <w:rPr>
          <w:rFonts w:cstheme="minorHAnsi"/>
          <w:color w:val="0070C0"/>
          <w:sz w:val="24"/>
          <w:szCs w:val="24"/>
        </w:rPr>
      </w:pPr>
    </w:p>
    <w:p w14:paraId="5CFB701E" w14:textId="77777777" w:rsidR="004B1022" w:rsidRPr="006E7D95" w:rsidRDefault="004B1022" w:rsidP="00896A66">
      <w:pPr>
        <w:spacing w:before="120" w:after="120" w:line="240" w:lineRule="auto"/>
        <w:jc w:val="both"/>
        <w:rPr>
          <w:rFonts w:cstheme="minorHAnsi"/>
          <w:b/>
          <w:sz w:val="24"/>
          <w:szCs w:val="24"/>
        </w:rPr>
      </w:pPr>
      <w:r w:rsidRPr="006E7D95">
        <w:rPr>
          <w:rFonts w:cstheme="minorHAnsi"/>
          <w:b/>
          <w:sz w:val="24"/>
          <w:szCs w:val="24"/>
        </w:rPr>
        <w:t>IROP SC 1.2 – Projekty na budování záchytných parkovišť, cyklostezek, přestupních uzlů (terminálů), nákup vozů MHD, telematika pro MHD.</w:t>
      </w:r>
    </w:p>
    <w:p w14:paraId="3509116E" w14:textId="77777777" w:rsidR="00173F2E" w:rsidRPr="006E7D95" w:rsidRDefault="004B1022" w:rsidP="00870722">
      <w:pPr>
        <w:pStyle w:val="Odstavecseseznamem"/>
        <w:numPr>
          <w:ilvl w:val="0"/>
          <w:numId w:val="5"/>
        </w:numPr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 w:rsidRPr="006E7D95">
        <w:rPr>
          <w:rFonts w:cstheme="minorHAnsi"/>
          <w:b/>
          <w:sz w:val="24"/>
          <w:szCs w:val="24"/>
        </w:rPr>
        <w:t>Opatření 1.1.2</w:t>
      </w:r>
      <w:r w:rsidR="00173F2E" w:rsidRPr="006E7D95">
        <w:rPr>
          <w:rFonts w:cstheme="minorHAnsi"/>
          <w:b/>
          <w:sz w:val="24"/>
          <w:szCs w:val="24"/>
        </w:rPr>
        <w:t xml:space="preserve"> – záchytná parkoviště</w:t>
      </w:r>
    </w:p>
    <w:p w14:paraId="37EE7D55" w14:textId="0E4BABD1" w:rsidR="00632D36" w:rsidRPr="006E7D95" w:rsidRDefault="00C12EE5" w:rsidP="00A6200A">
      <w:pPr>
        <w:pStyle w:val="Odstavecseseznamem"/>
        <w:spacing w:before="120" w:after="120" w:line="240" w:lineRule="auto"/>
        <w:ind w:left="0"/>
        <w:jc w:val="both"/>
        <w:rPr>
          <w:rFonts w:cstheme="minorHAnsi"/>
          <w:sz w:val="24"/>
          <w:szCs w:val="24"/>
        </w:rPr>
      </w:pPr>
      <w:r w:rsidRPr="006E7D95">
        <w:rPr>
          <w:rFonts w:cstheme="minorHAnsi"/>
          <w:sz w:val="24"/>
          <w:szCs w:val="24"/>
        </w:rPr>
        <w:t xml:space="preserve">V srpnu 2018 byla dokončena realizace projektu </w:t>
      </w:r>
      <w:r w:rsidR="004B1022" w:rsidRPr="006E7D95">
        <w:rPr>
          <w:rFonts w:cstheme="minorHAnsi"/>
          <w:sz w:val="24"/>
          <w:szCs w:val="24"/>
        </w:rPr>
        <w:t xml:space="preserve">Parkoviště Jírovcova </w:t>
      </w:r>
      <w:r w:rsidRPr="006E7D95">
        <w:rPr>
          <w:rFonts w:cstheme="minorHAnsi"/>
          <w:sz w:val="24"/>
          <w:szCs w:val="24"/>
        </w:rPr>
        <w:t>I</w:t>
      </w:r>
      <w:r w:rsidR="006E7D95" w:rsidRPr="006E7D95">
        <w:rPr>
          <w:rFonts w:cstheme="minorHAnsi"/>
          <w:sz w:val="24"/>
          <w:szCs w:val="24"/>
        </w:rPr>
        <w:t>I</w:t>
      </w:r>
      <w:r w:rsidR="004B1022" w:rsidRPr="006E7D95">
        <w:rPr>
          <w:rFonts w:cstheme="minorHAnsi"/>
          <w:sz w:val="24"/>
          <w:szCs w:val="24"/>
        </w:rPr>
        <w:t>.</w:t>
      </w:r>
      <w:r w:rsidRPr="006E7D95">
        <w:rPr>
          <w:rFonts w:cstheme="minorHAnsi"/>
          <w:sz w:val="24"/>
          <w:szCs w:val="24"/>
        </w:rPr>
        <w:t xml:space="preserve"> etapa.</w:t>
      </w:r>
      <w:r w:rsidR="004B1022" w:rsidRPr="006E7D95">
        <w:rPr>
          <w:rFonts w:cstheme="minorHAnsi"/>
          <w:sz w:val="24"/>
          <w:szCs w:val="24"/>
        </w:rPr>
        <w:t xml:space="preserve"> </w:t>
      </w:r>
      <w:r w:rsidR="008A34AE" w:rsidRPr="006E7D95">
        <w:rPr>
          <w:rFonts w:cstheme="minorHAnsi"/>
          <w:sz w:val="24"/>
          <w:szCs w:val="24"/>
        </w:rPr>
        <w:t>Bylo vytvořeno 18</w:t>
      </w:r>
      <w:r w:rsidRPr="006E7D95">
        <w:rPr>
          <w:rFonts w:cstheme="minorHAnsi"/>
          <w:sz w:val="24"/>
          <w:szCs w:val="24"/>
        </w:rPr>
        <w:t>1</w:t>
      </w:r>
      <w:r w:rsidR="008A34AE" w:rsidRPr="006E7D95">
        <w:rPr>
          <w:rFonts w:cstheme="minorHAnsi"/>
          <w:sz w:val="24"/>
          <w:szCs w:val="24"/>
        </w:rPr>
        <w:t xml:space="preserve"> parkovacích míst a zároveň byla</w:t>
      </w:r>
      <w:r w:rsidR="004B1022" w:rsidRPr="006E7D95">
        <w:rPr>
          <w:rFonts w:cstheme="minorHAnsi"/>
          <w:sz w:val="24"/>
          <w:szCs w:val="24"/>
        </w:rPr>
        <w:t xml:space="preserve"> vyčerpána celková alokace opatření</w:t>
      </w:r>
      <w:r w:rsidR="008A34AE" w:rsidRPr="006E7D95">
        <w:rPr>
          <w:rFonts w:cstheme="minorHAnsi"/>
          <w:sz w:val="24"/>
          <w:szCs w:val="24"/>
        </w:rPr>
        <w:t xml:space="preserve">. Vzhledem k tomu, že </w:t>
      </w:r>
      <w:r w:rsidR="002B036C" w:rsidRPr="006E7D95">
        <w:rPr>
          <w:rFonts w:cstheme="minorHAnsi"/>
          <w:sz w:val="24"/>
          <w:szCs w:val="24"/>
        </w:rPr>
        <w:t xml:space="preserve">původní </w:t>
      </w:r>
      <w:r w:rsidR="008A34AE" w:rsidRPr="006E7D95">
        <w:rPr>
          <w:rFonts w:cstheme="minorHAnsi"/>
          <w:sz w:val="24"/>
          <w:szCs w:val="24"/>
        </w:rPr>
        <w:t>plánovaná hodnota indikátoru za opatření je 969 parkovacích míst</w:t>
      </w:r>
      <w:r w:rsidR="00214F89" w:rsidRPr="006E7D95">
        <w:rPr>
          <w:rFonts w:cstheme="minorHAnsi"/>
          <w:sz w:val="24"/>
          <w:szCs w:val="24"/>
        </w:rPr>
        <w:t xml:space="preserve"> a realizovaným</w:t>
      </w:r>
      <w:r w:rsidR="008A34AE" w:rsidRPr="006E7D95">
        <w:rPr>
          <w:rFonts w:cstheme="minorHAnsi"/>
          <w:sz w:val="24"/>
          <w:szCs w:val="24"/>
        </w:rPr>
        <w:t xml:space="preserve"> projektem nebyla plánovaná hodnota naplněna, byla M</w:t>
      </w:r>
      <w:r w:rsidR="00D7715C">
        <w:rPr>
          <w:rFonts w:cstheme="minorHAnsi"/>
          <w:sz w:val="24"/>
          <w:szCs w:val="24"/>
        </w:rPr>
        <w:t>inisterstvu pro místní rozvoj ČR (dále jen MMR ČR)</w:t>
      </w:r>
      <w:r w:rsidR="008A34AE" w:rsidRPr="006E7D95">
        <w:rPr>
          <w:rFonts w:cstheme="minorHAnsi"/>
          <w:sz w:val="24"/>
          <w:szCs w:val="24"/>
        </w:rPr>
        <w:t xml:space="preserve"> předložena </w:t>
      </w:r>
      <w:r w:rsidR="00214F89" w:rsidRPr="006E7D95">
        <w:rPr>
          <w:rFonts w:cstheme="minorHAnsi"/>
          <w:sz w:val="24"/>
          <w:szCs w:val="24"/>
        </w:rPr>
        <w:t>ž</w:t>
      </w:r>
      <w:r w:rsidR="004B1022" w:rsidRPr="006E7D95">
        <w:rPr>
          <w:rFonts w:cstheme="minorHAnsi"/>
          <w:sz w:val="24"/>
          <w:szCs w:val="24"/>
        </w:rPr>
        <w:t xml:space="preserve">ádost o </w:t>
      </w:r>
      <w:r w:rsidRPr="006E7D95">
        <w:rPr>
          <w:rFonts w:cstheme="minorHAnsi"/>
          <w:sz w:val="24"/>
          <w:szCs w:val="24"/>
        </w:rPr>
        <w:t xml:space="preserve">přesun alokace (z opatření 1.1.3), </w:t>
      </w:r>
      <w:r w:rsidR="00173F2E" w:rsidRPr="006E7D95">
        <w:rPr>
          <w:rFonts w:cstheme="minorHAnsi"/>
          <w:sz w:val="24"/>
          <w:szCs w:val="24"/>
        </w:rPr>
        <w:t>aby nositel mohl vyhlásit výzvu a</w:t>
      </w:r>
      <w:r w:rsidR="004B1022" w:rsidRPr="006E7D95">
        <w:rPr>
          <w:rFonts w:cstheme="minorHAnsi"/>
          <w:sz w:val="24"/>
          <w:szCs w:val="24"/>
        </w:rPr>
        <w:t xml:space="preserve"> realizovat další projekt na budování záchytných parkovišť</w:t>
      </w:r>
      <w:r w:rsidR="00657C15" w:rsidRPr="006E7D95">
        <w:rPr>
          <w:rFonts w:cstheme="minorHAnsi"/>
          <w:sz w:val="24"/>
          <w:szCs w:val="24"/>
        </w:rPr>
        <w:t xml:space="preserve"> (</w:t>
      </w:r>
      <w:r w:rsidR="00BF3419">
        <w:rPr>
          <w:rFonts w:cstheme="minorHAnsi"/>
          <w:sz w:val="24"/>
          <w:szCs w:val="24"/>
        </w:rPr>
        <w:t>P</w:t>
      </w:r>
      <w:r w:rsidR="00657C15" w:rsidRPr="006E7D95">
        <w:rPr>
          <w:rFonts w:cstheme="minorHAnsi"/>
          <w:sz w:val="24"/>
          <w:szCs w:val="24"/>
        </w:rPr>
        <w:t>arkoviště Jírovcova II</w:t>
      </w:r>
      <w:r w:rsidR="002B036C" w:rsidRPr="006E7D95">
        <w:rPr>
          <w:rFonts w:cstheme="minorHAnsi"/>
          <w:sz w:val="24"/>
          <w:szCs w:val="24"/>
        </w:rPr>
        <w:t>I</w:t>
      </w:r>
      <w:r w:rsidR="00657C15" w:rsidRPr="006E7D95">
        <w:rPr>
          <w:rFonts w:cstheme="minorHAnsi"/>
          <w:sz w:val="24"/>
          <w:szCs w:val="24"/>
        </w:rPr>
        <w:t>.</w:t>
      </w:r>
      <w:r w:rsidR="00BF3419">
        <w:rPr>
          <w:rFonts w:cstheme="minorHAnsi"/>
          <w:sz w:val="24"/>
          <w:szCs w:val="24"/>
        </w:rPr>
        <w:t xml:space="preserve"> etapa</w:t>
      </w:r>
      <w:r w:rsidR="00657C15" w:rsidRPr="006E7D95">
        <w:rPr>
          <w:rFonts w:cstheme="minorHAnsi"/>
          <w:sz w:val="24"/>
          <w:szCs w:val="24"/>
        </w:rPr>
        <w:t>)</w:t>
      </w:r>
      <w:r w:rsidR="00173F2E" w:rsidRPr="006E7D95">
        <w:rPr>
          <w:rFonts w:cstheme="minorHAnsi"/>
          <w:sz w:val="24"/>
          <w:szCs w:val="24"/>
        </w:rPr>
        <w:t>. Z</w:t>
      </w:r>
      <w:r w:rsidR="008A34AE" w:rsidRPr="006E7D95">
        <w:rPr>
          <w:rFonts w:cstheme="minorHAnsi"/>
          <w:sz w:val="24"/>
          <w:szCs w:val="24"/>
        </w:rPr>
        <w:t xml:space="preserve">ároveň </w:t>
      </w:r>
      <w:r w:rsidR="00173F2E" w:rsidRPr="006E7D95">
        <w:rPr>
          <w:rFonts w:cstheme="minorHAnsi"/>
          <w:sz w:val="24"/>
          <w:szCs w:val="24"/>
        </w:rPr>
        <w:t xml:space="preserve">byla </w:t>
      </w:r>
      <w:r w:rsidR="00BF3419">
        <w:rPr>
          <w:rFonts w:cstheme="minorHAnsi"/>
          <w:sz w:val="24"/>
          <w:szCs w:val="24"/>
        </w:rPr>
        <w:t xml:space="preserve">na MMR ČR </w:t>
      </w:r>
      <w:r w:rsidR="00173F2E" w:rsidRPr="006E7D95">
        <w:rPr>
          <w:rFonts w:cstheme="minorHAnsi"/>
          <w:sz w:val="24"/>
          <w:szCs w:val="24"/>
        </w:rPr>
        <w:t xml:space="preserve">podána </w:t>
      </w:r>
      <w:r w:rsidR="00214F89" w:rsidRPr="006E7D95">
        <w:rPr>
          <w:rFonts w:cstheme="minorHAnsi"/>
          <w:sz w:val="24"/>
          <w:szCs w:val="24"/>
        </w:rPr>
        <w:t>ž</w:t>
      </w:r>
      <w:r w:rsidR="00657C15" w:rsidRPr="006E7D95">
        <w:rPr>
          <w:rFonts w:cstheme="minorHAnsi"/>
          <w:sz w:val="24"/>
          <w:szCs w:val="24"/>
        </w:rPr>
        <w:t xml:space="preserve">ádost o snížení cílové hodnoty indikátoru </w:t>
      </w:r>
      <w:r w:rsidR="00173F2E" w:rsidRPr="006E7D95">
        <w:rPr>
          <w:rFonts w:cstheme="minorHAnsi"/>
          <w:sz w:val="24"/>
          <w:szCs w:val="24"/>
        </w:rPr>
        <w:t>z 969 na 694 park</w:t>
      </w:r>
      <w:r w:rsidR="00632D36" w:rsidRPr="006E7D95">
        <w:rPr>
          <w:rFonts w:cstheme="minorHAnsi"/>
          <w:sz w:val="24"/>
          <w:szCs w:val="24"/>
        </w:rPr>
        <w:t>ovacích</w:t>
      </w:r>
      <w:r w:rsidR="00173F2E" w:rsidRPr="006E7D95">
        <w:rPr>
          <w:rFonts w:cstheme="minorHAnsi"/>
          <w:sz w:val="24"/>
          <w:szCs w:val="24"/>
        </w:rPr>
        <w:t xml:space="preserve"> </w:t>
      </w:r>
      <w:r w:rsidR="00896A66" w:rsidRPr="006E7D95">
        <w:rPr>
          <w:rFonts w:cstheme="minorHAnsi"/>
          <w:sz w:val="24"/>
          <w:szCs w:val="24"/>
        </w:rPr>
        <w:t>m</w:t>
      </w:r>
      <w:r w:rsidR="00173F2E" w:rsidRPr="006E7D95">
        <w:rPr>
          <w:rFonts w:cstheme="minorHAnsi"/>
          <w:sz w:val="24"/>
          <w:szCs w:val="24"/>
        </w:rPr>
        <w:t>íst.</w:t>
      </w:r>
      <w:r w:rsidR="005B4829" w:rsidRPr="006E7D95">
        <w:rPr>
          <w:rFonts w:cstheme="minorHAnsi"/>
          <w:sz w:val="24"/>
          <w:szCs w:val="24"/>
        </w:rPr>
        <w:t xml:space="preserve"> Toto snížení </w:t>
      </w:r>
      <w:r w:rsidR="002B036C" w:rsidRPr="006E7D95">
        <w:rPr>
          <w:rFonts w:cstheme="minorHAnsi"/>
          <w:sz w:val="24"/>
          <w:szCs w:val="24"/>
        </w:rPr>
        <w:t>(</w:t>
      </w:r>
      <w:r w:rsidR="005B4829" w:rsidRPr="006E7D95">
        <w:rPr>
          <w:rFonts w:cstheme="minorHAnsi"/>
          <w:sz w:val="24"/>
          <w:szCs w:val="24"/>
        </w:rPr>
        <w:t>o 275 parkovacích míst</w:t>
      </w:r>
      <w:r w:rsidR="002B036C" w:rsidRPr="006E7D95">
        <w:rPr>
          <w:rFonts w:cstheme="minorHAnsi"/>
          <w:sz w:val="24"/>
          <w:szCs w:val="24"/>
        </w:rPr>
        <w:t>)</w:t>
      </w:r>
      <w:r w:rsidR="005B4829" w:rsidRPr="006E7D95">
        <w:rPr>
          <w:rFonts w:cstheme="minorHAnsi"/>
          <w:sz w:val="24"/>
          <w:szCs w:val="24"/>
        </w:rPr>
        <w:t xml:space="preserve"> je realizováno</w:t>
      </w:r>
      <w:r w:rsidR="005B4829" w:rsidRPr="006E7D95">
        <w:rPr>
          <w:rFonts w:cstheme="minorHAnsi"/>
          <w:sz w:val="24"/>
          <w:szCs w:val="24"/>
          <w:shd w:val="clear" w:color="auto" w:fill="FFFFFF" w:themeFill="background1"/>
        </w:rPr>
        <w:t xml:space="preserve"> </w:t>
      </w:r>
      <w:r w:rsidR="005B4829" w:rsidRPr="006E7D95">
        <w:rPr>
          <w:rFonts w:cstheme="minorHAnsi"/>
          <w:sz w:val="24"/>
          <w:szCs w:val="24"/>
        </w:rPr>
        <w:t xml:space="preserve">na základě dohody s IPRÚ Liberec, </w:t>
      </w:r>
      <w:r w:rsidR="002628C6" w:rsidRPr="006E7D95">
        <w:rPr>
          <w:rFonts w:cstheme="minorHAnsi"/>
          <w:sz w:val="24"/>
          <w:szCs w:val="24"/>
        </w:rPr>
        <w:t xml:space="preserve">který o stejnou výši indikátor </w:t>
      </w:r>
      <w:r w:rsidR="002758D4" w:rsidRPr="006E7D95">
        <w:rPr>
          <w:rFonts w:cstheme="minorHAnsi"/>
          <w:sz w:val="24"/>
          <w:szCs w:val="24"/>
        </w:rPr>
        <w:t>navýšil</w:t>
      </w:r>
      <w:r w:rsidR="002628C6" w:rsidRPr="006E7D95">
        <w:rPr>
          <w:rFonts w:cstheme="minorHAnsi"/>
          <w:sz w:val="24"/>
          <w:szCs w:val="24"/>
        </w:rPr>
        <w:t>.</w:t>
      </w:r>
      <w:r w:rsidR="002758D4" w:rsidRPr="006E7D95">
        <w:rPr>
          <w:rFonts w:cstheme="minorHAnsi"/>
          <w:sz w:val="24"/>
          <w:szCs w:val="24"/>
        </w:rPr>
        <w:t xml:space="preserve"> </w:t>
      </w:r>
      <w:r w:rsidR="006E7D95" w:rsidRPr="006E7D95">
        <w:rPr>
          <w:rFonts w:cstheme="minorHAnsi"/>
          <w:sz w:val="24"/>
          <w:szCs w:val="24"/>
        </w:rPr>
        <w:t>Realizace Parkoviště Jírovcova III. etapa je plánována v r. 2019.</w:t>
      </w:r>
    </w:p>
    <w:p w14:paraId="534AED96" w14:textId="77777777" w:rsidR="00A010A8" w:rsidRPr="003F7B15" w:rsidRDefault="00A010A8" w:rsidP="00A6200A">
      <w:pPr>
        <w:pStyle w:val="Odstavecseseznamem"/>
        <w:spacing w:before="120" w:after="120" w:line="240" w:lineRule="auto"/>
        <w:ind w:left="0"/>
        <w:jc w:val="both"/>
        <w:rPr>
          <w:rFonts w:cstheme="minorHAnsi"/>
          <w:color w:val="0070C0"/>
          <w:sz w:val="24"/>
          <w:szCs w:val="24"/>
        </w:rPr>
      </w:pPr>
    </w:p>
    <w:p w14:paraId="7C8966CF" w14:textId="77777777" w:rsidR="00173F2E" w:rsidRPr="00407D2B" w:rsidRDefault="00173F2E" w:rsidP="00A6200A">
      <w:pPr>
        <w:pStyle w:val="Odstavecseseznamem"/>
        <w:numPr>
          <w:ilvl w:val="0"/>
          <w:numId w:val="8"/>
        </w:numPr>
        <w:spacing w:after="0" w:line="240" w:lineRule="auto"/>
        <w:ind w:left="0" w:firstLine="0"/>
        <w:jc w:val="both"/>
        <w:rPr>
          <w:rFonts w:cstheme="minorHAnsi"/>
          <w:b/>
          <w:sz w:val="24"/>
          <w:szCs w:val="24"/>
        </w:rPr>
      </w:pPr>
      <w:r w:rsidRPr="00407D2B">
        <w:rPr>
          <w:rFonts w:cstheme="minorHAnsi"/>
          <w:b/>
          <w:sz w:val="24"/>
          <w:szCs w:val="24"/>
        </w:rPr>
        <w:t>Opatření 1.1.3 - cyklostezky</w:t>
      </w:r>
    </w:p>
    <w:p w14:paraId="3E3A12CD" w14:textId="03C05EE2" w:rsidR="004B1022" w:rsidRPr="00407D2B" w:rsidRDefault="00D77138" w:rsidP="00173F2E">
      <w:pPr>
        <w:pStyle w:val="Odstavecseseznamem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V</w:t>
      </w:r>
      <w:r w:rsidR="004B1022" w:rsidRPr="00407D2B">
        <w:rPr>
          <w:rFonts w:cstheme="minorHAnsi"/>
          <w:sz w:val="24"/>
          <w:szCs w:val="24"/>
        </w:rPr>
        <w:t xml:space="preserve"> rámci </w:t>
      </w:r>
      <w:r w:rsidR="009D625B">
        <w:rPr>
          <w:rFonts w:cstheme="minorHAnsi"/>
          <w:sz w:val="24"/>
          <w:szCs w:val="24"/>
        </w:rPr>
        <w:t xml:space="preserve">opatření </w:t>
      </w:r>
      <w:r w:rsidR="009D625B" w:rsidRPr="00407D2B">
        <w:rPr>
          <w:rFonts w:cstheme="minorHAnsi"/>
          <w:sz w:val="24"/>
          <w:szCs w:val="24"/>
        </w:rPr>
        <w:t>bylo realizováno městem ČB</w:t>
      </w:r>
      <w:r w:rsidR="009D625B">
        <w:rPr>
          <w:rFonts w:cstheme="minorHAnsi"/>
          <w:sz w:val="24"/>
          <w:szCs w:val="24"/>
        </w:rPr>
        <w:t xml:space="preserve"> 5 </w:t>
      </w:r>
      <w:r w:rsidR="004B1022" w:rsidRPr="00407D2B">
        <w:rPr>
          <w:rFonts w:cstheme="minorHAnsi"/>
          <w:sz w:val="24"/>
          <w:szCs w:val="24"/>
        </w:rPr>
        <w:t xml:space="preserve">projektů </w:t>
      </w:r>
      <w:r w:rsidR="00A6200A" w:rsidRPr="00407D2B">
        <w:rPr>
          <w:rFonts w:cstheme="minorHAnsi"/>
          <w:sz w:val="24"/>
          <w:szCs w:val="24"/>
        </w:rPr>
        <w:t xml:space="preserve">zaměřených na vybudování </w:t>
      </w:r>
      <w:r w:rsidR="004B1022" w:rsidRPr="00407D2B">
        <w:rPr>
          <w:rFonts w:cstheme="minorHAnsi"/>
          <w:sz w:val="24"/>
          <w:szCs w:val="24"/>
        </w:rPr>
        <w:t>cyklostez</w:t>
      </w:r>
      <w:r w:rsidR="00A6200A" w:rsidRPr="00407D2B">
        <w:rPr>
          <w:rFonts w:cstheme="minorHAnsi"/>
          <w:sz w:val="24"/>
          <w:szCs w:val="24"/>
        </w:rPr>
        <w:t>e</w:t>
      </w:r>
      <w:r w:rsidR="004B1022" w:rsidRPr="00407D2B">
        <w:rPr>
          <w:rFonts w:cstheme="minorHAnsi"/>
          <w:sz w:val="24"/>
          <w:szCs w:val="24"/>
        </w:rPr>
        <w:t>k:</w:t>
      </w:r>
    </w:p>
    <w:p w14:paraId="54F02933" w14:textId="311B277A" w:rsidR="004B1022" w:rsidRPr="00407D2B" w:rsidRDefault="004B1022" w:rsidP="00685F06">
      <w:pPr>
        <w:pStyle w:val="Odstavecseseznamem"/>
        <w:numPr>
          <w:ilvl w:val="1"/>
          <w:numId w:val="4"/>
        </w:numPr>
        <w:spacing w:after="0" w:line="240" w:lineRule="auto"/>
        <w:ind w:left="1418" w:hanging="284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Cyklo</w:t>
      </w:r>
      <w:r w:rsidR="00214F89" w:rsidRPr="00407D2B">
        <w:rPr>
          <w:rFonts w:cstheme="minorHAnsi"/>
          <w:sz w:val="24"/>
          <w:szCs w:val="24"/>
        </w:rPr>
        <w:t>stezka</w:t>
      </w:r>
      <w:r w:rsidRPr="00407D2B">
        <w:rPr>
          <w:rFonts w:cstheme="minorHAnsi"/>
          <w:sz w:val="24"/>
          <w:szCs w:val="24"/>
        </w:rPr>
        <w:t xml:space="preserve"> Včelná I</w:t>
      </w:r>
      <w:r w:rsidR="00407D2B">
        <w:rPr>
          <w:rFonts w:cstheme="minorHAnsi"/>
          <w:sz w:val="24"/>
          <w:szCs w:val="24"/>
        </w:rPr>
        <w:t>. etapa</w:t>
      </w:r>
      <w:r w:rsidRPr="00407D2B">
        <w:rPr>
          <w:rFonts w:cstheme="minorHAnsi"/>
          <w:sz w:val="24"/>
          <w:szCs w:val="24"/>
        </w:rPr>
        <w:t>;</w:t>
      </w:r>
    </w:p>
    <w:p w14:paraId="1C69647E" w14:textId="77777777" w:rsidR="004B1022" w:rsidRPr="00407D2B" w:rsidRDefault="004B1022" w:rsidP="00685F06">
      <w:pPr>
        <w:pStyle w:val="Odstavecseseznamem"/>
        <w:numPr>
          <w:ilvl w:val="1"/>
          <w:numId w:val="4"/>
        </w:numPr>
        <w:spacing w:after="0" w:line="240" w:lineRule="auto"/>
        <w:ind w:left="1418" w:hanging="284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Cyklo</w:t>
      </w:r>
      <w:r w:rsidR="00214F89" w:rsidRPr="00407D2B">
        <w:rPr>
          <w:rFonts w:cstheme="minorHAnsi"/>
          <w:sz w:val="24"/>
          <w:szCs w:val="24"/>
        </w:rPr>
        <w:t>stezka</w:t>
      </w:r>
      <w:r w:rsidRPr="00407D2B">
        <w:rPr>
          <w:rFonts w:cstheme="minorHAnsi"/>
          <w:sz w:val="24"/>
          <w:szCs w:val="24"/>
        </w:rPr>
        <w:t xml:space="preserve"> U lávky;</w:t>
      </w:r>
    </w:p>
    <w:p w14:paraId="1240FCE2" w14:textId="77777777" w:rsidR="00D535DD" w:rsidRPr="00407D2B" w:rsidRDefault="004B1022" w:rsidP="00D535DD">
      <w:pPr>
        <w:pStyle w:val="Odstavecseseznamem"/>
        <w:numPr>
          <w:ilvl w:val="1"/>
          <w:numId w:val="4"/>
        </w:numPr>
        <w:spacing w:after="0" w:line="240" w:lineRule="auto"/>
        <w:ind w:left="1418" w:hanging="284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Cyklo</w:t>
      </w:r>
      <w:r w:rsidR="00214F89" w:rsidRPr="00407D2B">
        <w:rPr>
          <w:rFonts w:cstheme="minorHAnsi"/>
          <w:sz w:val="24"/>
          <w:szCs w:val="24"/>
        </w:rPr>
        <w:t>stezka</w:t>
      </w:r>
      <w:r w:rsidRPr="00407D2B">
        <w:rPr>
          <w:rFonts w:cstheme="minorHAnsi"/>
          <w:sz w:val="24"/>
          <w:szCs w:val="24"/>
        </w:rPr>
        <w:t xml:space="preserve"> Horáková Strakonická</w:t>
      </w:r>
    </w:p>
    <w:p w14:paraId="62322C09" w14:textId="77777777" w:rsidR="00D535DD" w:rsidRPr="00407D2B" w:rsidRDefault="004B1022" w:rsidP="00685F06">
      <w:pPr>
        <w:pStyle w:val="Odstavecseseznamem"/>
        <w:numPr>
          <w:ilvl w:val="1"/>
          <w:numId w:val="4"/>
        </w:numPr>
        <w:spacing w:after="0" w:line="240" w:lineRule="auto"/>
        <w:ind w:left="1418" w:hanging="284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Cyklo</w:t>
      </w:r>
      <w:r w:rsidR="00214F89" w:rsidRPr="00407D2B">
        <w:rPr>
          <w:rFonts w:cstheme="minorHAnsi"/>
          <w:sz w:val="24"/>
          <w:szCs w:val="24"/>
        </w:rPr>
        <w:t>stezka</w:t>
      </w:r>
      <w:r w:rsidRPr="00407D2B">
        <w:rPr>
          <w:rFonts w:cstheme="minorHAnsi"/>
          <w:sz w:val="24"/>
          <w:szCs w:val="24"/>
        </w:rPr>
        <w:t xml:space="preserve"> Meteor</w:t>
      </w:r>
    </w:p>
    <w:p w14:paraId="39D04F7A" w14:textId="7B6617CA" w:rsidR="004B1022" w:rsidRPr="00407D2B" w:rsidRDefault="00D535DD" w:rsidP="00685F06">
      <w:pPr>
        <w:pStyle w:val="Odstavecseseznamem"/>
        <w:numPr>
          <w:ilvl w:val="1"/>
          <w:numId w:val="4"/>
        </w:numPr>
        <w:spacing w:after="0" w:line="240" w:lineRule="auto"/>
        <w:ind w:left="1418" w:hanging="284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Včelná II.</w:t>
      </w:r>
      <w:r w:rsidR="00407D2B">
        <w:rPr>
          <w:rFonts w:cstheme="minorHAnsi"/>
          <w:sz w:val="24"/>
          <w:szCs w:val="24"/>
        </w:rPr>
        <w:t xml:space="preserve"> </w:t>
      </w:r>
      <w:r w:rsidRPr="00407D2B">
        <w:rPr>
          <w:rFonts w:cstheme="minorHAnsi"/>
          <w:sz w:val="24"/>
          <w:szCs w:val="24"/>
        </w:rPr>
        <w:t>etapa</w:t>
      </w:r>
    </w:p>
    <w:p w14:paraId="0785DEFB" w14:textId="77777777" w:rsidR="00D535DD" w:rsidRPr="00407D2B" w:rsidRDefault="00D535DD" w:rsidP="00D535D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v celkovém objemu 27.709.239 Kč (podíl EU).</w:t>
      </w:r>
    </w:p>
    <w:p w14:paraId="35C7E6A0" w14:textId="7C264FE7" w:rsidR="002758D4" w:rsidRPr="00407D2B" w:rsidRDefault="002758D4" w:rsidP="002758D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 xml:space="preserve">Město Hluboká nad Vltavou realizuje v současné době </w:t>
      </w:r>
      <w:r w:rsidR="009D625B">
        <w:rPr>
          <w:rFonts w:cstheme="minorHAnsi"/>
          <w:sz w:val="24"/>
          <w:szCs w:val="24"/>
        </w:rPr>
        <w:t xml:space="preserve">1 </w:t>
      </w:r>
      <w:r w:rsidRPr="00407D2B">
        <w:rPr>
          <w:rFonts w:cstheme="minorHAnsi"/>
          <w:sz w:val="24"/>
          <w:szCs w:val="24"/>
        </w:rPr>
        <w:t>projekt cyklostezky v objemu 4.970.000 Kč.</w:t>
      </w:r>
    </w:p>
    <w:p w14:paraId="1C62F89C" w14:textId="4041F325" w:rsidR="006E7D95" w:rsidRPr="00407D2B" w:rsidRDefault="00AE1A86" w:rsidP="00685F0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 xml:space="preserve">V rámci tohoto opatření probíhá </w:t>
      </w:r>
      <w:proofErr w:type="spellStart"/>
      <w:r w:rsidR="006E7D95" w:rsidRPr="00407D2B">
        <w:rPr>
          <w:rFonts w:cstheme="minorHAnsi"/>
          <w:sz w:val="24"/>
          <w:szCs w:val="24"/>
        </w:rPr>
        <w:t>víceetapový</w:t>
      </w:r>
      <w:proofErr w:type="spellEnd"/>
      <w:r w:rsidR="006E7D95" w:rsidRPr="00407D2B">
        <w:rPr>
          <w:rFonts w:cstheme="minorHAnsi"/>
          <w:sz w:val="24"/>
          <w:szCs w:val="24"/>
        </w:rPr>
        <w:t xml:space="preserve"> projekt </w:t>
      </w:r>
      <w:r w:rsidRPr="00407D2B">
        <w:rPr>
          <w:rFonts w:cstheme="minorHAnsi"/>
          <w:sz w:val="24"/>
          <w:szCs w:val="24"/>
        </w:rPr>
        <w:t>realizace Cyklotras</w:t>
      </w:r>
      <w:r w:rsidR="009D625B">
        <w:rPr>
          <w:rFonts w:cstheme="minorHAnsi"/>
          <w:sz w:val="24"/>
          <w:szCs w:val="24"/>
        </w:rPr>
        <w:t>a</w:t>
      </w:r>
      <w:r w:rsidRPr="00407D2B">
        <w:rPr>
          <w:rFonts w:cstheme="minorHAnsi"/>
          <w:sz w:val="24"/>
          <w:szCs w:val="24"/>
        </w:rPr>
        <w:t xml:space="preserve"> E, kter</w:t>
      </w:r>
      <w:r w:rsidR="006E7D95" w:rsidRPr="00407D2B">
        <w:rPr>
          <w:rFonts w:cstheme="minorHAnsi"/>
          <w:sz w:val="24"/>
          <w:szCs w:val="24"/>
        </w:rPr>
        <w:t>ý</w:t>
      </w:r>
      <w:r w:rsidRPr="00407D2B">
        <w:rPr>
          <w:rFonts w:cstheme="minorHAnsi"/>
          <w:sz w:val="24"/>
          <w:szCs w:val="24"/>
        </w:rPr>
        <w:t xml:space="preserve"> bude předmětem žádosti o dotaci v objemu 13.399.137 Kč</w:t>
      </w:r>
      <w:r w:rsidR="006E7D95" w:rsidRPr="00407D2B">
        <w:rPr>
          <w:rFonts w:cstheme="minorHAnsi"/>
          <w:sz w:val="24"/>
          <w:szCs w:val="24"/>
        </w:rPr>
        <w:t xml:space="preserve"> (podíl EU)</w:t>
      </w:r>
      <w:r w:rsidR="004B1022" w:rsidRPr="00407D2B">
        <w:rPr>
          <w:rFonts w:cstheme="minorHAnsi"/>
          <w:sz w:val="24"/>
          <w:szCs w:val="24"/>
        </w:rPr>
        <w:t>.</w:t>
      </w:r>
      <w:r w:rsidRPr="00407D2B">
        <w:rPr>
          <w:rFonts w:cstheme="minorHAnsi"/>
          <w:sz w:val="24"/>
          <w:szCs w:val="24"/>
        </w:rPr>
        <w:t xml:space="preserve"> </w:t>
      </w:r>
      <w:r w:rsidR="002B036C" w:rsidRPr="00407D2B">
        <w:rPr>
          <w:rFonts w:cstheme="minorHAnsi"/>
          <w:sz w:val="24"/>
          <w:szCs w:val="24"/>
        </w:rPr>
        <w:t xml:space="preserve">Realizovanými projekty bude dosažena </w:t>
      </w:r>
      <w:r w:rsidR="00814BF5" w:rsidRPr="00407D2B">
        <w:rPr>
          <w:rFonts w:cstheme="minorHAnsi"/>
          <w:sz w:val="24"/>
          <w:szCs w:val="24"/>
        </w:rPr>
        <w:t>h</w:t>
      </w:r>
      <w:r w:rsidRPr="00407D2B">
        <w:rPr>
          <w:rFonts w:cstheme="minorHAnsi"/>
          <w:sz w:val="24"/>
          <w:szCs w:val="24"/>
        </w:rPr>
        <w:t>odnota indikátoru ve výši 2 848 m.</w:t>
      </w:r>
    </w:p>
    <w:p w14:paraId="50E75EBE" w14:textId="4C886C6F" w:rsidR="004B1022" w:rsidRPr="00407D2B" w:rsidRDefault="006E7D95" w:rsidP="00685F0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 xml:space="preserve">Jak vyplývá z popisu </w:t>
      </w:r>
      <w:r w:rsidR="00407D2B" w:rsidRPr="00407D2B">
        <w:rPr>
          <w:rFonts w:cstheme="minorHAnsi"/>
          <w:sz w:val="24"/>
          <w:szCs w:val="24"/>
        </w:rPr>
        <w:t xml:space="preserve">realizace </w:t>
      </w:r>
      <w:r w:rsidRPr="00407D2B">
        <w:rPr>
          <w:rFonts w:cstheme="minorHAnsi"/>
          <w:sz w:val="24"/>
          <w:szCs w:val="24"/>
        </w:rPr>
        <w:t xml:space="preserve">opatření, tak k dosažení cílové hodnoty indikátoru je nutno vybudovat 5 152 m cyklostezek. Celková alokace v opatření 1.1.3 činí 97.921.700 Kč (podíl EU) a cílová hodnota indikátoru je 8 000 m cyklostezek. Dosud </w:t>
      </w:r>
      <w:r w:rsidR="00D7715C">
        <w:rPr>
          <w:rFonts w:cstheme="minorHAnsi"/>
          <w:sz w:val="24"/>
          <w:szCs w:val="24"/>
        </w:rPr>
        <w:t xml:space="preserve">byly </w:t>
      </w:r>
      <w:r w:rsidRPr="00407D2B">
        <w:rPr>
          <w:rFonts w:cstheme="minorHAnsi"/>
          <w:sz w:val="24"/>
          <w:szCs w:val="24"/>
        </w:rPr>
        <w:t>zrealizovány</w:t>
      </w:r>
      <w:r w:rsidR="009D625B">
        <w:rPr>
          <w:rFonts w:cstheme="minorHAnsi"/>
          <w:sz w:val="24"/>
          <w:szCs w:val="24"/>
        </w:rPr>
        <w:t xml:space="preserve"> projekty v hodnotě </w:t>
      </w:r>
      <w:r w:rsidR="009D625B" w:rsidRPr="00407D2B">
        <w:rPr>
          <w:rFonts w:cstheme="minorHAnsi"/>
          <w:sz w:val="24"/>
          <w:szCs w:val="24"/>
        </w:rPr>
        <w:t>27.709.239 Kč (podíl EU)</w:t>
      </w:r>
      <w:r w:rsidR="009D625B">
        <w:rPr>
          <w:rFonts w:cstheme="minorHAnsi"/>
          <w:sz w:val="24"/>
          <w:szCs w:val="24"/>
        </w:rPr>
        <w:t xml:space="preserve"> </w:t>
      </w:r>
      <w:r w:rsidR="009D625B" w:rsidRPr="00407D2B">
        <w:rPr>
          <w:rFonts w:cstheme="minorHAnsi"/>
          <w:sz w:val="24"/>
          <w:szCs w:val="24"/>
        </w:rPr>
        <w:t>a vybudováno 2 848 m cyklostezek</w:t>
      </w:r>
      <w:r w:rsidR="009D625B">
        <w:rPr>
          <w:rFonts w:cstheme="minorHAnsi"/>
          <w:sz w:val="24"/>
          <w:szCs w:val="24"/>
        </w:rPr>
        <w:t>. V</w:t>
      </w:r>
      <w:r w:rsidRPr="00407D2B">
        <w:rPr>
          <w:rFonts w:cstheme="minorHAnsi"/>
          <w:sz w:val="24"/>
          <w:szCs w:val="24"/>
        </w:rPr>
        <w:t xml:space="preserve"> realizaci jsou projekty v hodnotě </w:t>
      </w:r>
      <w:r w:rsidR="009D625B">
        <w:rPr>
          <w:rFonts w:cstheme="minorHAnsi"/>
          <w:sz w:val="24"/>
          <w:szCs w:val="24"/>
        </w:rPr>
        <w:t>18.369.137 Kč</w:t>
      </w:r>
      <w:r w:rsidR="00407D2B" w:rsidRPr="00407D2B">
        <w:rPr>
          <w:rFonts w:cstheme="minorHAnsi"/>
          <w:sz w:val="24"/>
          <w:szCs w:val="24"/>
        </w:rPr>
        <w:t xml:space="preserve"> (podíl EU)</w:t>
      </w:r>
      <w:r w:rsidRPr="00407D2B">
        <w:rPr>
          <w:rFonts w:cstheme="minorHAnsi"/>
          <w:sz w:val="24"/>
          <w:szCs w:val="24"/>
        </w:rPr>
        <w:t xml:space="preserve">. Zbývá </w:t>
      </w:r>
      <w:r w:rsidR="00D7715C">
        <w:rPr>
          <w:rFonts w:cstheme="minorHAnsi"/>
          <w:sz w:val="24"/>
          <w:szCs w:val="24"/>
        </w:rPr>
        <w:t xml:space="preserve">tedy </w:t>
      </w:r>
      <w:r w:rsidRPr="00407D2B">
        <w:rPr>
          <w:rFonts w:cstheme="minorHAnsi"/>
          <w:sz w:val="24"/>
          <w:szCs w:val="24"/>
        </w:rPr>
        <w:t>ještě zrealizovat projekty v hodnotě 51.843.324 Kč</w:t>
      </w:r>
      <w:r w:rsidR="00407D2B" w:rsidRPr="00407D2B">
        <w:rPr>
          <w:rFonts w:cstheme="minorHAnsi"/>
          <w:sz w:val="24"/>
          <w:szCs w:val="24"/>
        </w:rPr>
        <w:t xml:space="preserve"> (podíl EU)</w:t>
      </w:r>
      <w:r w:rsidRPr="00407D2B">
        <w:rPr>
          <w:rFonts w:cstheme="minorHAnsi"/>
          <w:sz w:val="24"/>
          <w:szCs w:val="24"/>
        </w:rPr>
        <w:t xml:space="preserve"> a vybudovat 5 152 m cyklostezek.</w:t>
      </w:r>
    </w:p>
    <w:p w14:paraId="572A77F6" w14:textId="77777777" w:rsidR="00A010A8" w:rsidRPr="003F7B15" w:rsidRDefault="00A010A8" w:rsidP="00685F06">
      <w:pPr>
        <w:spacing w:after="0" w:line="240" w:lineRule="auto"/>
        <w:jc w:val="both"/>
        <w:rPr>
          <w:rFonts w:cstheme="minorHAnsi"/>
          <w:color w:val="0070C0"/>
          <w:sz w:val="24"/>
          <w:szCs w:val="24"/>
        </w:rPr>
      </w:pPr>
    </w:p>
    <w:p w14:paraId="13490983" w14:textId="77777777" w:rsidR="00173F2E" w:rsidRPr="00407D2B" w:rsidRDefault="00173F2E" w:rsidP="00685F06">
      <w:pPr>
        <w:pStyle w:val="Odstavecseseznamem"/>
        <w:numPr>
          <w:ilvl w:val="0"/>
          <w:numId w:val="6"/>
        </w:numPr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b/>
          <w:sz w:val="24"/>
          <w:szCs w:val="24"/>
        </w:rPr>
        <w:t xml:space="preserve">Opatření 1.1.4.1 - </w:t>
      </w:r>
      <w:r w:rsidR="004B1022" w:rsidRPr="00407D2B">
        <w:rPr>
          <w:rFonts w:cstheme="minorHAnsi"/>
          <w:b/>
          <w:sz w:val="24"/>
          <w:szCs w:val="24"/>
        </w:rPr>
        <w:t>přestupní</w:t>
      </w:r>
      <w:r w:rsidRPr="00407D2B">
        <w:rPr>
          <w:rFonts w:cstheme="minorHAnsi"/>
          <w:b/>
          <w:sz w:val="24"/>
          <w:szCs w:val="24"/>
        </w:rPr>
        <w:t xml:space="preserve"> uzly (terminály)</w:t>
      </w:r>
    </w:p>
    <w:p w14:paraId="73FEA4B4" w14:textId="20FE094C" w:rsidR="004B1022" w:rsidRPr="00407D2B" w:rsidRDefault="00173F2E" w:rsidP="00173F2E">
      <w:pPr>
        <w:pStyle w:val="Odstavecseseznamem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V</w:t>
      </w:r>
      <w:r w:rsidR="004B1022" w:rsidRPr="00407D2B">
        <w:rPr>
          <w:rFonts w:cstheme="minorHAnsi"/>
          <w:sz w:val="24"/>
          <w:szCs w:val="24"/>
        </w:rPr>
        <w:t> roce 201</w:t>
      </w:r>
      <w:r w:rsidR="006A2494" w:rsidRPr="00407D2B">
        <w:rPr>
          <w:rFonts w:cstheme="minorHAnsi"/>
          <w:sz w:val="24"/>
          <w:szCs w:val="24"/>
        </w:rPr>
        <w:t>8 byla 2x vyhlášena výzva na budování přestupních uzlů</w:t>
      </w:r>
      <w:r w:rsidR="002B036C" w:rsidRPr="00407D2B">
        <w:rPr>
          <w:rFonts w:cstheme="minorHAnsi"/>
          <w:sz w:val="24"/>
          <w:szCs w:val="24"/>
        </w:rPr>
        <w:t>,</w:t>
      </w:r>
      <w:r w:rsidR="006A2494" w:rsidRPr="00407D2B">
        <w:rPr>
          <w:rFonts w:cstheme="minorHAnsi"/>
          <w:sz w:val="24"/>
          <w:szCs w:val="24"/>
        </w:rPr>
        <w:t xml:space="preserve"> </w:t>
      </w:r>
      <w:r w:rsidR="002B036C" w:rsidRPr="00407D2B">
        <w:rPr>
          <w:rFonts w:cstheme="minorHAnsi"/>
          <w:sz w:val="24"/>
          <w:szCs w:val="24"/>
        </w:rPr>
        <w:t xml:space="preserve">neboť </w:t>
      </w:r>
      <w:r w:rsidR="006A2494" w:rsidRPr="00407D2B">
        <w:rPr>
          <w:rFonts w:cstheme="minorHAnsi"/>
          <w:sz w:val="24"/>
          <w:szCs w:val="24"/>
        </w:rPr>
        <w:t xml:space="preserve">do </w:t>
      </w:r>
      <w:r w:rsidR="002B036C" w:rsidRPr="00407D2B">
        <w:rPr>
          <w:rFonts w:cstheme="minorHAnsi"/>
          <w:sz w:val="24"/>
          <w:szCs w:val="24"/>
        </w:rPr>
        <w:t>veřejné zakázky</w:t>
      </w:r>
      <w:r w:rsidR="006A2494" w:rsidRPr="00407D2B">
        <w:rPr>
          <w:rFonts w:cstheme="minorHAnsi"/>
          <w:sz w:val="24"/>
          <w:szCs w:val="24"/>
        </w:rPr>
        <w:t xml:space="preserve"> na zhotovitele </w:t>
      </w:r>
      <w:r w:rsidR="002B036C" w:rsidRPr="00407D2B">
        <w:rPr>
          <w:rFonts w:cstheme="minorHAnsi"/>
          <w:sz w:val="24"/>
          <w:szCs w:val="24"/>
        </w:rPr>
        <w:t>projektu</w:t>
      </w:r>
      <w:r w:rsidR="006A2494" w:rsidRPr="00407D2B">
        <w:rPr>
          <w:rFonts w:cstheme="minorHAnsi"/>
          <w:sz w:val="24"/>
          <w:szCs w:val="24"/>
        </w:rPr>
        <w:t xml:space="preserve"> Terminál</w:t>
      </w:r>
      <w:r w:rsidR="004B1022" w:rsidRPr="00407D2B">
        <w:rPr>
          <w:rFonts w:cstheme="minorHAnsi"/>
          <w:sz w:val="24"/>
          <w:szCs w:val="24"/>
        </w:rPr>
        <w:t xml:space="preserve"> </w:t>
      </w:r>
      <w:r w:rsidR="006A2494" w:rsidRPr="00407D2B">
        <w:rPr>
          <w:rFonts w:cstheme="minorHAnsi"/>
          <w:sz w:val="24"/>
          <w:szCs w:val="24"/>
        </w:rPr>
        <w:t>Nádraží nebyla podána žádná nabídka. D</w:t>
      </w:r>
      <w:r w:rsidR="002B036C" w:rsidRPr="00407D2B">
        <w:rPr>
          <w:rFonts w:cstheme="minorHAnsi"/>
          <w:sz w:val="24"/>
          <w:szCs w:val="24"/>
        </w:rPr>
        <w:t xml:space="preserve">alší zadávací řízení </w:t>
      </w:r>
      <w:r w:rsidR="006A2494" w:rsidRPr="00407D2B">
        <w:rPr>
          <w:rFonts w:cstheme="minorHAnsi"/>
          <w:sz w:val="24"/>
          <w:szCs w:val="24"/>
        </w:rPr>
        <w:t>musel</w:t>
      </w:r>
      <w:r w:rsidR="002B036C" w:rsidRPr="00407D2B">
        <w:rPr>
          <w:rFonts w:cstheme="minorHAnsi"/>
          <w:sz w:val="24"/>
          <w:szCs w:val="24"/>
        </w:rPr>
        <w:t>o</w:t>
      </w:r>
      <w:r w:rsidR="006A2494" w:rsidRPr="00407D2B">
        <w:rPr>
          <w:rFonts w:cstheme="minorHAnsi"/>
          <w:sz w:val="24"/>
          <w:szCs w:val="24"/>
        </w:rPr>
        <w:t xml:space="preserve"> být zrušen</w:t>
      </w:r>
      <w:r w:rsidR="002B036C" w:rsidRPr="00407D2B">
        <w:rPr>
          <w:rFonts w:cstheme="minorHAnsi"/>
          <w:sz w:val="24"/>
          <w:szCs w:val="24"/>
        </w:rPr>
        <w:t>o</w:t>
      </w:r>
      <w:r w:rsidR="006A2494" w:rsidRPr="00407D2B">
        <w:rPr>
          <w:rFonts w:cstheme="minorHAnsi"/>
          <w:sz w:val="24"/>
          <w:szCs w:val="24"/>
        </w:rPr>
        <w:t xml:space="preserve"> z důvodu podání příliš vysoké nabídkové ceny. V lednu 2019 </w:t>
      </w:r>
      <w:r w:rsidR="00407D2B" w:rsidRPr="00407D2B">
        <w:rPr>
          <w:rFonts w:cstheme="minorHAnsi"/>
          <w:sz w:val="24"/>
          <w:szCs w:val="24"/>
        </w:rPr>
        <w:t xml:space="preserve">byla </w:t>
      </w:r>
      <w:r w:rsidR="006A2494" w:rsidRPr="00407D2B">
        <w:rPr>
          <w:rFonts w:cstheme="minorHAnsi"/>
          <w:sz w:val="24"/>
          <w:szCs w:val="24"/>
        </w:rPr>
        <w:t>vyhlášen</w:t>
      </w:r>
      <w:r w:rsidR="00407D2B" w:rsidRPr="00407D2B">
        <w:rPr>
          <w:rFonts w:cstheme="minorHAnsi"/>
          <w:sz w:val="24"/>
          <w:szCs w:val="24"/>
        </w:rPr>
        <w:t>a</w:t>
      </w:r>
      <w:r w:rsidR="006A2494" w:rsidRPr="00407D2B">
        <w:rPr>
          <w:rFonts w:cstheme="minorHAnsi"/>
          <w:sz w:val="24"/>
          <w:szCs w:val="24"/>
        </w:rPr>
        <w:t xml:space="preserve"> nov</w:t>
      </w:r>
      <w:r w:rsidR="00407D2B" w:rsidRPr="00407D2B">
        <w:rPr>
          <w:rFonts w:cstheme="minorHAnsi"/>
          <w:sz w:val="24"/>
          <w:szCs w:val="24"/>
        </w:rPr>
        <w:t>á</w:t>
      </w:r>
      <w:r w:rsidR="006A2494" w:rsidRPr="00407D2B">
        <w:rPr>
          <w:rFonts w:cstheme="minorHAnsi"/>
          <w:sz w:val="24"/>
          <w:szCs w:val="24"/>
        </w:rPr>
        <w:t xml:space="preserve"> </w:t>
      </w:r>
      <w:r w:rsidR="002B036C" w:rsidRPr="00407D2B">
        <w:rPr>
          <w:rFonts w:cstheme="minorHAnsi"/>
          <w:sz w:val="24"/>
          <w:szCs w:val="24"/>
        </w:rPr>
        <w:t>veřejn</w:t>
      </w:r>
      <w:r w:rsidR="00407D2B" w:rsidRPr="00407D2B">
        <w:rPr>
          <w:rFonts w:cstheme="minorHAnsi"/>
          <w:sz w:val="24"/>
          <w:szCs w:val="24"/>
        </w:rPr>
        <w:t>á</w:t>
      </w:r>
      <w:r w:rsidR="002B036C" w:rsidRPr="00407D2B">
        <w:rPr>
          <w:rFonts w:cstheme="minorHAnsi"/>
          <w:sz w:val="24"/>
          <w:szCs w:val="24"/>
        </w:rPr>
        <w:t xml:space="preserve"> zakázk</w:t>
      </w:r>
      <w:r w:rsidR="00407D2B" w:rsidRPr="00407D2B">
        <w:rPr>
          <w:rFonts w:cstheme="minorHAnsi"/>
          <w:sz w:val="24"/>
          <w:szCs w:val="24"/>
        </w:rPr>
        <w:t>a</w:t>
      </w:r>
      <w:r w:rsidR="006A2494" w:rsidRPr="00407D2B">
        <w:rPr>
          <w:rFonts w:cstheme="minorHAnsi"/>
          <w:sz w:val="24"/>
          <w:szCs w:val="24"/>
        </w:rPr>
        <w:t xml:space="preserve"> na vybudování Terminálu Nádraží. </w:t>
      </w:r>
      <w:r w:rsidR="00A010A8" w:rsidRPr="00407D2B">
        <w:rPr>
          <w:rFonts w:cstheme="minorHAnsi"/>
          <w:sz w:val="24"/>
          <w:szCs w:val="24"/>
        </w:rPr>
        <w:t>Současně probíhá projektová příprava dalšího přestupního uzlu</w:t>
      </w:r>
      <w:r w:rsidR="002B036C" w:rsidRPr="00407D2B">
        <w:rPr>
          <w:rFonts w:cstheme="minorHAnsi"/>
          <w:sz w:val="24"/>
          <w:szCs w:val="24"/>
        </w:rPr>
        <w:t>, a to</w:t>
      </w:r>
      <w:r w:rsidR="00A010A8" w:rsidRPr="00407D2B">
        <w:rPr>
          <w:rFonts w:cstheme="minorHAnsi"/>
          <w:sz w:val="24"/>
          <w:szCs w:val="24"/>
        </w:rPr>
        <w:t xml:space="preserve"> na M</w:t>
      </w:r>
      <w:r w:rsidR="00211538" w:rsidRPr="00407D2B">
        <w:rPr>
          <w:rFonts w:cstheme="minorHAnsi"/>
          <w:sz w:val="24"/>
          <w:szCs w:val="24"/>
        </w:rPr>
        <w:t>ariánském náměstí.</w:t>
      </w:r>
      <w:r w:rsidR="006A2494" w:rsidRPr="00407D2B">
        <w:rPr>
          <w:rFonts w:cstheme="minorHAnsi"/>
          <w:sz w:val="24"/>
          <w:szCs w:val="24"/>
        </w:rPr>
        <w:t xml:space="preserve"> </w:t>
      </w:r>
      <w:r w:rsidR="00407D2B" w:rsidRPr="00407D2B">
        <w:rPr>
          <w:rFonts w:cstheme="minorHAnsi"/>
          <w:sz w:val="24"/>
          <w:szCs w:val="24"/>
        </w:rPr>
        <w:t xml:space="preserve">O realizaci třetího přestupního uzlu (terminálu) není zatím rozhodnuto. </w:t>
      </w:r>
      <w:r w:rsidR="006A2494" w:rsidRPr="00407D2B">
        <w:rPr>
          <w:rFonts w:cstheme="minorHAnsi"/>
          <w:sz w:val="24"/>
          <w:szCs w:val="24"/>
        </w:rPr>
        <w:t>Celkový indikátor jsou 3 zařízení</w:t>
      </w:r>
      <w:r w:rsidR="00D7715C">
        <w:rPr>
          <w:rFonts w:cstheme="minorHAnsi"/>
          <w:sz w:val="24"/>
          <w:szCs w:val="24"/>
        </w:rPr>
        <w:t>.</w:t>
      </w:r>
      <w:r w:rsidR="006A2494" w:rsidRPr="00407D2B">
        <w:rPr>
          <w:rFonts w:cstheme="minorHAnsi"/>
          <w:sz w:val="24"/>
          <w:szCs w:val="24"/>
        </w:rPr>
        <w:t xml:space="preserve"> </w:t>
      </w:r>
    </w:p>
    <w:p w14:paraId="5337CDB2" w14:textId="77777777" w:rsidR="00173F2E" w:rsidRPr="00407D2B" w:rsidRDefault="00173F2E" w:rsidP="00173F2E">
      <w:pPr>
        <w:pStyle w:val="Odstavecseseznamem"/>
        <w:numPr>
          <w:ilvl w:val="0"/>
          <w:numId w:val="6"/>
        </w:numPr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b/>
          <w:sz w:val="24"/>
          <w:szCs w:val="24"/>
        </w:rPr>
        <w:lastRenderedPageBreak/>
        <w:t>Opatření 1.1.4.1 – pořízení vozů MHD</w:t>
      </w:r>
    </w:p>
    <w:p w14:paraId="1EDB02BA" w14:textId="72C13C37" w:rsidR="004B1022" w:rsidRPr="00407D2B" w:rsidRDefault="006A2494" w:rsidP="00173F2E">
      <w:pPr>
        <w:pStyle w:val="Odstavecseseznamem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V roce 2018</w:t>
      </w:r>
      <w:r w:rsidR="00173F2E" w:rsidRPr="00407D2B">
        <w:rPr>
          <w:rFonts w:cstheme="minorHAnsi"/>
          <w:sz w:val="24"/>
          <w:szCs w:val="24"/>
        </w:rPr>
        <w:t xml:space="preserve"> </w:t>
      </w:r>
      <w:r w:rsidR="004B1022" w:rsidRPr="00407D2B">
        <w:rPr>
          <w:rFonts w:cstheme="minorHAnsi"/>
          <w:sz w:val="24"/>
          <w:szCs w:val="24"/>
        </w:rPr>
        <w:t>byl</w:t>
      </w:r>
      <w:r w:rsidRPr="00407D2B">
        <w:rPr>
          <w:rFonts w:cstheme="minorHAnsi"/>
          <w:sz w:val="24"/>
          <w:szCs w:val="24"/>
        </w:rPr>
        <w:t xml:space="preserve">a </w:t>
      </w:r>
      <w:r w:rsidR="002B036C" w:rsidRPr="00407D2B">
        <w:rPr>
          <w:rFonts w:cstheme="minorHAnsi"/>
          <w:sz w:val="24"/>
          <w:szCs w:val="24"/>
        </w:rPr>
        <w:t xml:space="preserve">Dopravním podnikem města ČB </w:t>
      </w:r>
      <w:r w:rsidRPr="00407D2B">
        <w:rPr>
          <w:rFonts w:cstheme="minorHAnsi"/>
          <w:sz w:val="24"/>
          <w:szCs w:val="24"/>
        </w:rPr>
        <w:t>kompletně dokončena realizace 3 projektů na pořízení vozů MHD</w:t>
      </w:r>
      <w:r w:rsidR="004B1022" w:rsidRPr="00407D2B">
        <w:rPr>
          <w:rFonts w:cstheme="minorHAnsi"/>
          <w:sz w:val="24"/>
          <w:szCs w:val="24"/>
        </w:rPr>
        <w:t>:</w:t>
      </w:r>
    </w:p>
    <w:p w14:paraId="530463F9" w14:textId="77FBAF0B" w:rsidR="002822E8" w:rsidRPr="00407D2B" w:rsidRDefault="004B1022" w:rsidP="00685F06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16 CNG vozů</w:t>
      </w:r>
    </w:p>
    <w:p w14:paraId="6A7C2F75" w14:textId="0D7743FE" w:rsidR="004B1022" w:rsidRPr="00407D2B" w:rsidRDefault="004B1022" w:rsidP="00685F06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8 CNG vozů</w:t>
      </w:r>
    </w:p>
    <w:p w14:paraId="393579D7" w14:textId="77777777" w:rsidR="004B1022" w:rsidRPr="00407D2B" w:rsidRDefault="004B1022" w:rsidP="00685F06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11 trolejbusů</w:t>
      </w:r>
    </w:p>
    <w:p w14:paraId="538FFAE1" w14:textId="77777777" w:rsidR="002822E8" w:rsidRPr="00407D2B" w:rsidRDefault="002822E8" w:rsidP="002822E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7D2B">
        <w:rPr>
          <w:rFonts w:cstheme="minorHAnsi"/>
          <w:sz w:val="24"/>
          <w:szCs w:val="24"/>
        </w:rPr>
        <w:t>v celkovém objemu 289.868.981 Kč (podíl EU). Alokace opatření pro vozy veřejné hromadné dopravy je vyčerpána</w:t>
      </w:r>
      <w:r w:rsidR="002B036C" w:rsidRPr="00407D2B">
        <w:rPr>
          <w:rFonts w:cstheme="minorHAnsi"/>
          <w:sz w:val="24"/>
          <w:szCs w:val="24"/>
        </w:rPr>
        <w:t>, indikátor je naplněn.</w:t>
      </w:r>
    </w:p>
    <w:p w14:paraId="55987868" w14:textId="77777777" w:rsidR="00A010A8" w:rsidRPr="003F7B15" w:rsidRDefault="00A010A8" w:rsidP="00685F06">
      <w:pPr>
        <w:spacing w:after="0" w:line="240" w:lineRule="auto"/>
        <w:jc w:val="both"/>
        <w:rPr>
          <w:rFonts w:cstheme="minorHAnsi"/>
          <w:color w:val="0070C0"/>
          <w:sz w:val="24"/>
          <w:szCs w:val="24"/>
        </w:rPr>
      </w:pPr>
    </w:p>
    <w:p w14:paraId="5550127C" w14:textId="77777777" w:rsidR="00173F2E" w:rsidRPr="008137C4" w:rsidRDefault="00173F2E" w:rsidP="00173F2E">
      <w:pPr>
        <w:pStyle w:val="Odstavecseseznamem"/>
        <w:numPr>
          <w:ilvl w:val="0"/>
          <w:numId w:val="7"/>
        </w:numPr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 w:rsidRPr="008137C4">
        <w:rPr>
          <w:rFonts w:cstheme="minorHAnsi"/>
          <w:b/>
          <w:sz w:val="24"/>
          <w:szCs w:val="24"/>
        </w:rPr>
        <w:t>Opatření 1.1.4.1 - telematika MHD</w:t>
      </w:r>
    </w:p>
    <w:p w14:paraId="7BE1FDAE" w14:textId="0764D733" w:rsidR="00A010A8" w:rsidRPr="008137C4" w:rsidRDefault="002822E8" w:rsidP="002822E8">
      <w:pPr>
        <w:pStyle w:val="Odstavecseseznamem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8137C4">
        <w:rPr>
          <w:rFonts w:cstheme="minorHAnsi"/>
          <w:sz w:val="24"/>
          <w:szCs w:val="24"/>
        </w:rPr>
        <w:t xml:space="preserve">V roce 2018 byla </w:t>
      </w:r>
      <w:r w:rsidR="002B036C" w:rsidRPr="008137C4">
        <w:rPr>
          <w:rFonts w:cstheme="minorHAnsi"/>
          <w:sz w:val="24"/>
          <w:szCs w:val="24"/>
        </w:rPr>
        <w:t xml:space="preserve">firmou </w:t>
      </w:r>
      <w:proofErr w:type="spellStart"/>
      <w:r w:rsidR="00AA2157" w:rsidRPr="008137C4">
        <w:rPr>
          <w:rFonts w:cstheme="minorHAnsi"/>
          <w:sz w:val="24"/>
          <w:szCs w:val="24"/>
        </w:rPr>
        <w:t>J</w:t>
      </w:r>
      <w:r w:rsidR="002B036C" w:rsidRPr="008137C4">
        <w:rPr>
          <w:rFonts w:cstheme="minorHAnsi"/>
          <w:sz w:val="24"/>
          <w:szCs w:val="24"/>
        </w:rPr>
        <w:t>iKORD</w:t>
      </w:r>
      <w:proofErr w:type="spellEnd"/>
      <w:r w:rsidR="00814BF5" w:rsidRPr="008137C4">
        <w:rPr>
          <w:rFonts w:cstheme="minorHAnsi"/>
          <w:sz w:val="24"/>
          <w:szCs w:val="24"/>
        </w:rPr>
        <w:t xml:space="preserve"> s.r.o.</w:t>
      </w:r>
      <w:r w:rsidR="002B036C" w:rsidRPr="008137C4">
        <w:rPr>
          <w:rFonts w:cstheme="minorHAnsi"/>
          <w:sz w:val="24"/>
          <w:szCs w:val="24"/>
        </w:rPr>
        <w:t xml:space="preserve"> </w:t>
      </w:r>
      <w:r w:rsidRPr="008137C4">
        <w:rPr>
          <w:rFonts w:cstheme="minorHAnsi"/>
          <w:sz w:val="24"/>
          <w:szCs w:val="24"/>
        </w:rPr>
        <w:t>dokončena realizace projektu</w:t>
      </w:r>
      <w:r w:rsidR="00AA2157" w:rsidRPr="008137C4">
        <w:rPr>
          <w:rFonts w:cstheme="minorHAnsi"/>
          <w:sz w:val="24"/>
          <w:szCs w:val="24"/>
        </w:rPr>
        <w:t xml:space="preserve"> </w:t>
      </w:r>
      <w:r w:rsidRPr="008137C4">
        <w:rPr>
          <w:rFonts w:cstheme="minorHAnsi"/>
          <w:sz w:val="24"/>
          <w:szCs w:val="24"/>
        </w:rPr>
        <w:t xml:space="preserve">Centrální dispečink </w:t>
      </w:r>
      <w:r w:rsidR="00407D2B" w:rsidRPr="008137C4">
        <w:rPr>
          <w:rFonts w:cstheme="minorHAnsi"/>
          <w:sz w:val="24"/>
          <w:szCs w:val="24"/>
        </w:rPr>
        <w:t>v</w:t>
      </w:r>
      <w:r w:rsidRPr="008137C4">
        <w:rPr>
          <w:rFonts w:cstheme="minorHAnsi"/>
          <w:sz w:val="24"/>
          <w:szCs w:val="24"/>
        </w:rPr>
        <w:t>eřejné hromadné dopravy. V r</w:t>
      </w:r>
      <w:r w:rsidR="002B036C" w:rsidRPr="008137C4">
        <w:rPr>
          <w:rFonts w:cstheme="minorHAnsi"/>
          <w:sz w:val="24"/>
          <w:szCs w:val="24"/>
        </w:rPr>
        <w:t>oce</w:t>
      </w:r>
      <w:r w:rsidRPr="008137C4">
        <w:rPr>
          <w:rFonts w:cstheme="minorHAnsi"/>
          <w:sz w:val="24"/>
          <w:szCs w:val="24"/>
        </w:rPr>
        <w:t xml:space="preserve"> 2019 a 2020 dojde k realizaci projektu na pořízení telematiky MHD Dopravního podniku města ČB, na který byl v</w:t>
      </w:r>
      <w:r w:rsidR="008137C4" w:rsidRPr="008137C4">
        <w:rPr>
          <w:rFonts w:cstheme="minorHAnsi"/>
          <w:sz w:val="24"/>
          <w:szCs w:val="24"/>
        </w:rPr>
        <w:t> červenci 2018</w:t>
      </w:r>
      <w:r w:rsidRPr="008137C4">
        <w:rPr>
          <w:rFonts w:cstheme="minorHAnsi"/>
          <w:sz w:val="24"/>
          <w:szCs w:val="24"/>
        </w:rPr>
        <w:t xml:space="preserve"> předložen projektový záměr do Ř</w:t>
      </w:r>
      <w:r w:rsidR="002B036C" w:rsidRPr="008137C4">
        <w:rPr>
          <w:rFonts w:cstheme="minorHAnsi"/>
          <w:sz w:val="24"/>
          <w:szCs w:val="24"/>
        </w:rPr>
        <w:t>ídícího výboru</w:t>
      </w:r>
      <w:r w:rsidRPr="008137C4">
        <w:rPr>
          <w:rFonts w:cstheme="minorHAnsi"/>
          <w:sz w:val="24"/>
          <w:szCs w:val="24"/>
        </w:rPr>
        <w:t xml:space="preserve"> IPRÚ a v 1. Q. 2019 bude předložena žádost o dotaci. Realizací projektu D</w:t>
      </w:r>
      <w:r w:rsidR="002B036C" w:rsidRPr="008137C4">
        <w:rPr>
          <w:rFonts w:cstheme="minorHAnsi"/>
          <w:sz w:val="24"/>
          <w:szCs w:val="24"/>
        </w:rPr>
        <w:t>opravního podniku města</w:t>
      </w:r>
      <w:r w:rsidR="00AA2157" w:rsidRPr="008137C4">
        <w:rPr>
          <w:rFonts w:cstheme="minorHAnsi"/>
          <w:sz w:val="24"/>
          <w:szCs w:val="24"/>
        </w:rPr>
        <w:t xml:space="preserve"> </w:t>
      </w:r>
      <w:r w:rsidRPr="008137C4">
        <w:rPr>
          <w:rFonts w:cstheme="minorHAnsi"/>
          <w:sz w:val="24"/>
          <w:szCs w:val="24"/>
        </w:rPr>
        <w:t>ČB dojde k vyčerpání alokace.</w:t>
      </w:r>
      <w:r w:rsidR="0084261A" w:rsidRPr="008137C4">
        <w:rPr>
          <w:rFonts w:cstheme="minorHAnsi"/>
          <w:sz w:val="24"/>
          <w:szCs w:val="24"/>
        </w:rPr>
        <w:t xml:space="preserve"> </w:t>
      </w:r>
    </w:p>
    <w:p w14:paraId="21E42DF7" w14:textId="77777777" w:rsidR="008137C4" w:rsidRDefault="008137C4" w:rsidP="00A010A8">
      <w:pPr>
        <w:spacing w:before="120" w:after="120" w:line="240" w:lineRule="auto"/>
        <w:jc w:val="both"/>
        <w:rPr>
          <w:rFonts w:cstheme="minorHAnsi"/>
          <w:b/>
          <w:color w:val="0070C0"/>
          <w:sz w:val="24"/>
          <w:szCs w:val="24"/>
        </w:rPr>
      </w:pPr>
    </w:p>
    <w:p w14:paraId="27CDE5DD" w14:textId="42A07CE5" w:rsidR="004B1022" w:rsidRPr="008137C4" w:rsidRDefault="004B1022" w:rsidP="00A010A8">
      <w:pPr>
        <w:spacing w:before="120" w:after="120" w:line="240" w:lineRule="auto"/>
        <w:jc w:val="both"/>
        <w:rPr>
          <w:rFonts w:cstheme="minorHAnsi"/>
          <w:b/>
          <w:sz w:val="24"/>
          <w:szCs w:val="24"/>
        </w:rPr>
      </w:pPr>
      <w:r w:rsidRPr="008137C4">
        <w:rPr>
          <w:rFonts w:cstheme="minorHAnsi"/>
          <w:b/>
          <w:sz w:val="24"/>
          <w:szCs w:val="24"/>
        </w:rPr>
        <w:t>IROP SC 2.4 – Projekty na vybudování infrastruktury základních a středních škol (technické učebny) a projekty na navýšení kapacity mateřských škol</w:t>
      </w:r>
    </w:p>
    <w:p w14:paraId="20F80742" w14:textId="77777777" w:rsidR="00173F2E" w:rsidRPr="008137C4" w:rsidRDefault="004B1022" w:rsidP="00685F06">
      <w:pPr>
        <w:pStyle w:val="Odstavecseseznamem"/>
        <w:numPr>
          <w:ilvl w:val="0"/>
          <w:numId w:val="7"/>
        </w:numPr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 w:rsidRPr="008137C4">
        <w:rPr>
          <w:rFonts w:cstheme="minorHAnsi"/>
          <w:b/>
          <w:sz w:val="24"/>
          <w:szCs w:val="24"/>
        </w:rPr>
        <w:t>Opatření 2.1.1</w:t>
      </w:r>
      <w:r w:rsidRPr="008137C4">
        <w:rPr>
          <w:rFonts w:cstheme="minorHAnsi"/>
          <w:sz w:val="24"/>
          <w:szCs w:val="24"/>
        </w:rPr>
        <w:t xml:space="preserve"> </w:t>
      </w:r>
      <w:r w:rsidR="00173F2E" w:rsidRPr="008137C4">
        <w:rPr>
          <w:rFonts w:cstheme="minorHAnsi"/>
          <w:sz w:val="24"/>
          <w:szCs w:val="24"/>
        </w:rPr>
        <w:t xml:space="preserve">- </w:t>
      </w:r>
      <w:r w:rsidRPr="008137C4">
        <w:rPr>
          <w:rFonts w:cstheme="minorHAnsi"/>
          <w:b/>
          <w:sz w:val="24"/>
          <w:szCs w:val="24"/>
        </w:rPr>
        <w:t>vybudování infrastruktury základních škol (technické učebny)</w:t>
      </w:r>
      <w:r w:rsidRPr="008137C4">
        <w:rPr>
          <w:rFonts w:cstheme="minorHAnsi"/>
          <w:sz w:val="24"/>
          <w:szCs w:val="24"/>
        </w:rPr>
        <w:t xml:space="preserve"> </w:t>
      </w:r>
    </w:p>
    <w:p w14:paraId="663B3CC0" w14:textId="0DFE53C9" w:rsidR="0084261A" w:rsidRPr="008137C4" w:rsidRDefault="0084261A" w:rsidP="00173F2E">
      <w:pPr>
        <w:pStyle w:val="Odstavecseseznamem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8137C4">
        <w:rPr>
          <w:rFonts w:cstheme="minorHAnsi"/>
          <w:sz w:val="24"/>
          <w:szCs w:val="24"/>
        </w:rPr>
        <w:t xml:space="preserve">K 31. 12. 2018 byla </w:t>
      </w:r>
      <w:r w:rsidR="009D625B">
        <w:rPr>
          <w:rFonts w:cstheme="minorHAnsi"/>
          <w:sz w:val="24"/>
          <w:szCs w:val="24"/>
        </w:rPr>
        <w:t xml:space="preserve">městem České Budějovice </w:t>
      </w:r>
      <w:r w:rsidRPr="008137C4">
        <w:rPr>
          <w:rFonts w:cstheme="minorHAnsi"/>
          <w:sz w:val="24"/>
          <w:szCs w:val="24"/>
        </w:rPr>
        <w:t>dokončena</w:t>
      </w:r>
      <w:r w:rsidR="00032B13" w:rsidRPr="008137C4">
        <w:rPr>
          <w:rFonts w:cstheme="minorHAnsi"/>
          <w:sz w:val="24"/>
          <w:szCs w:val="24"/>
        </w:rPr>
        <w:t xml:space="preserve"> r</w:t>
      </w:r>
      <w:r w:rsidRPr="008137C4">
        <w:rPr>
          <w:rFonts w:cstheme="minorHAnsi"/>
          <w:sz w:val="24"/>
          <w:szCs w:val="24"/>
        </w:rPr>
        <w:t>ea</w:t>
      </w:r>
      <w:r w:rsidR="00032B13" w:rsidRPr="008137C4">
        <w:rPr>
          <w:rFonts w:cstheme="minorHAnsi"/>
          <w:sz w:val="24"/>
          <w:szCs w:val="24"/>
        </w:rPr>
        <w:t xml:space="preserve">lizace </w:t>
      </w:r>
      <w:r w:rsidRPr="008137C4">
        <w:rPr>
          <w:rFonts w:cstheme="minorHAnsi"/>
          <w:sz w:val="24"/>
          <w:szCs w:val="24"/>
        </w:rPr>
        <w:t>5</w:t>
      </w:r>
      <w:r w:rsidR="00032B13" w:rsidRPr="008137C4">
        <w:rPr>
          <w:rFonts w:cstheme="minorHAnsi"/>
          <w:sz w:val="24"/>
          <w:szCs w:val="24"/>
        </w:rPr>
        <w:t xml:space="preserve"> projekt</w:t>
      </w:r>
      <w:r w:rsidRPr="008137C4">
        <w:rPr>
          <w:rFonts w:cstheme="minorHAnsi"/>
          <w:sz w:val="24"/>
          <w:szCs w:val="24"/>
        </w:rPr>
        <w:t>ů</w:t>
      </w:r>
      <w:r w:rsidR="00032B13" w:rsidRPr="008137C4">
        <w:rPr>
          <w:rFonts w:cstheme="minorHAnsi"/>
          <w:sz w:val="24"/>
          <w:szCs w:val="24"/>
        </w:rPr>
        <w:t xml:space="preserve"> </w:t>
      </w:r>
      <w:r w:rsidRPr="008137C4">
        <w:rPr>
          <w:rFonts w:cstheme="minorHAnsi"/>
          <w:sz w:val="24"/>
          <w:szCs w:val="24"/>
        </w:rPr>
        <w:t>na vybudování technických</w:t>
      </w:r>
      <w:r w:rsidR="009D625B">
        <w:rPr>
          <w:rFonts w:cstheme="minorHAnsi"/>
          <w:sz w:val="24"/>
          <w:szCs w:val="24"/>
        </w:rPr>
        <w:t xml:space="preserve"> </w:t>
      </w:r>
      <w:r w:rsidRPr="008137C4">
        <w:rPr>
          <w:rFonts w:cstheme="minorHAnsi"/>
          <w:sz w:val="24"/>
          <w:szCs w:val="24"/>
        </w:rPr>
        <w:t>a přírodovědných učeben na ZŠ:</w:t>
      </w:r>
    </w:p>
    <w:p w14:paraId="0996806C" w14:textId="77777777" w:rsidR="004B1022" w:rsidRPr="008137C4" w:rsidRDefault="0084261A" w:rsidP="0084261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137C4">
        <w:rPr>
          <w:rFonts w:cstheme="minorHAnsi"/>
          <w:sz w:val="24"/>
          <w:szCs w:val="24"/>
        </w:rPr>
        <w:t>ZŠ Kubatova</w:t>
      </w:r>
    </w:p>
    <w:p w14:paraId="6DC96D92" w14:textId="77777777" w:rsidR="0084261A" w:rsidRPr="008137C4" w:rsidRDefault="0084261A" w:rsidP="0084261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137C4">
        <w:rPr>
          <w:rFonts w:cstheme="minorHAnsi"/>
          <w:sz w:val="24"/>
          <w:szCs w:val="24"/>
        </w:rPr>
        <w:t>ZŠ Bezdrevská jazykové učebny</w:t>
      </w:r>
    </w:p>
    <w:p w14:paraId="637D7F09" w14:textId="77777777" w:rsidR="0084261A" w:rsidRPr="008137C4" w:rsidRDefault="0084261A" w:rsidP="0084261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137C4">
        <w:rPr>
          <w:rFonts w:cstheme="minorHAnsi"/>
          <w:sz w:val="24"/>
          <w:szCs w:val="24"/>
        </w:rPr>
        <w:t>ZŠ Pohůrecká</w:t>
      </w:r>
    </w:p>
    <w:p w14:paraId="607F65FE" w14:textId="77777777" w:rsidR="0084261A" w:rsidRPr="008137C4" w:rsidRDefault="0084261A" w:rsidP="0084261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137C4">
        <w:rPr>
          <w:rFonts w:cstheme="minorHAnsi"/>
          <w:sz w:val="24"/>
          <w:szCs w:val="24"/>
        </w:rPr>
        <w:t>ZŠ L. Kuby</w:t>
      </w:r>
    </w:p>
    <w:p w14:paraId="1278A66E" w14:textId="77777777" w:rsidR="0084261A" w:rsidRPr="008137C4" w:rsidRDefault="0084261A" w:rsidP="0084261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137C4">
        <w:rPr>
          <w:rFonts w:cstheme="minorHAnsi"/>
          <w:sz w:val="24"/>
          <w:szCs w:val="24"/>
        </w:rPr>
        <w:t>ZŠ Boršov</w:t>
      </w:r>
    </w:p>
    <w:p w14:paraId="399585AE" w14:textId="50CCF71F" w:rsidR="0084261A" w:rsidRPr="008137C4" w:rsidRDefault="0084261A" w:rsidP="0084261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137C4">
        <w:rPr>
          <w:rFonts w:cstheme="minorHAnsi"/>
          <w:sz w:val="24"/>
          <w:szCs w:val="24"/>
        </w:rPr>
        <w:t xml:space="preserve">V důsledku realizace </w:t>
      </w:r>
      <w:r w:rsidR="00165D54" w:rsidRPr="008137C4">
        <w:rPr>
          <w:rFonts w:cstheme="minorHAnsi"/>
          <w:sz w:val="24"/>
          <w:szCs w:val="24"/>
        </w:rPr>
        <w:t>projektu ZŠ Pohůrecká</w:t>
      </w:r>
      <w:r w:rsidRPr="008137C4">
        <w:rPr>
          <w:rFonts w:cstheme="minorHAnsi"/>
          <w:sz w:val="24"/>
          <w:szCs w:val="24"/>
        </w:rPr>
        <w:t xml:space="preserve"> došlo k naplnění finančního plánu ve výši 3.323.297 Kč (</w:t>
      </w:r>
      <w:r w:rsidR="00165D54" w:rsidRPr="008137C4">
        <w:rPr>
          <w:rFonts w:cstheme="minorHAnsi"/>
          <w:sz w:val="24"/>
          <w:szCs w:val="24"/>
        </w:rPr>
        <w:t>podíl EU</w:t>
      </w:r>
      <w:r w:rsidRPr="008137C4">
        <w:rPr>
          <w:rFonts w:cstheme="minorHAnsi"/>
          <w:sz w:val="24"/>
          <w:szCs w:val="24"/>
        </w:rPr>
        <w:t xml:space="preserve">) a </w:t>
      </w:r>
      <w:r w:rsidR="00165D54" w:rsidRPr="008137C4">
        <w:rPr>
          <w:rFonts w:cstheme="minorHAnsi"/>
          <w:sz w:val="24"/>
          <w:szCs w:val="24"/>
        </w:rPr>
        <w:t xml:space="preserve">v důsledku realizace všech 5 projektů do 31. 12. </w:t>
      </w:r>
      <w:r w:rsidR="00D7715C">
        <w:rPr>
          <w:rFonts w:cstheme="minorHAnsi"/>
          <w:sz w:val="24"/>
          <w:szCs w:val="24"/>
        </w:rPr>
        <w:t xml:space="preserve">2018 </w:t>
      </w:r>
      <w:r w:rsidR="00165D54" w:rsidRPr="008137C4">
        <w:rPr>
          <w:rFonts w:cstheme="minorHAnsi"/>
          <w:sz w:val="24"/>
          <w:szCs w:val="24"/>
        </w:rPr>
        <w:t xml:space="preserve">došlo k </w:t>
      </w:r>
      <w:r w:rsidR="00A25C87" w:rsidRPr="008137C4">
        <w:rPr>
          <w:rFonts w:cstheme="minorHAnsi"/>
          <w:sz w:val="24"/>
          <w:szCs w:val="24"/>
        </w:rPr>
        <w:t>naplnění</w:t>
      </w:r>
      <w:r w:rsidRPr="008137C4">
        <w:rPr>
          <w:rFonts w:cstheme="minorHAnsi"/>
          <w:sz w:val="24"/>
          <w:szCs w:val="24"/>
        </w:rPr>
        <w:t xml:space="preserve"> milníkové hodnoty indikátoru. V realizaci jsou další 4 projekty</w:t>
      </w:r>
      <w:r w:rsidR="00165D54" w:rsidRPr="008137C4">
        <w:rPr>
          <w:rFonts w:cstheme="minorHAnsi"/>
          <w:sz w:val="24"/>
          <w:szCs w:val="24"/>
        </w:rPr>
        <w:t xml:space="preserve"> (ZŠ Lišov, ZŠ Ledenice, ZŠ Dříteň</w:t>
      </w:r>
      <w:r w:rsidR="00AA2157" w:rsidRPr="008137C4">
        <w:rPr>
          <w:rFonts w:cstheme="minorHAnsi"/>
          <w:sz w:val="24"/>
          <w:szCs w:val="24"/>
        </w:rPr>
        <w:t xml:space="preserve"> </w:t>
      </w:r>
      <w:r w:rsidR="00165D54" w:rsidRPr="008137C4">
        <w:rPr>
          <w:rFonts w:cstheme="minorHAnsi"/>
          <w:sz w:val="24"/>
          <w:szCs w:val="24"/>
        </w:rPr>
        <w:t>s dokončením realizace do 30. 9. 2019.</w:t>
      </w:r>
      <w:r w:rsidRPr="008137C4">
        <w:rPr>
          <w:rFonts w:cstheme="minorHAnsi"/>
          <w:sz w:val="24"/>
          <w:szCs w:val="24"/>
        </w:rPr>
        <w:t xml:space="preserve"> Dva předložené projektové záměry</w:t>
      </w:r>
      <w:r w:rsidR="00165D54" w:rsidRPr="008137C4">
        <w:rPr>
          <w:rFonts w:cstheme="minorHAnsi"/>
          <w:sz w:val="24"/>
          <w:szCs w:val="24"/>
        </w:rPr>
        <w:t xml:space="preserve"> (ZŠ Zliv a ZŠ Dubné)</w:t>
      </w:r>
      <w:r w:rsidRPr="008137C4">
        <w:rPr>
          <w:rFonts w:cstheme="minorHAnsi"/>
          <w:sz w:val="24"/>
          <w:szCs w:val="24"/>
        </w:rPr>
        <w:t xml:space="preserve"> realizovány nebudou</w:t>
      </w:r>
      <w:r w:rsidR="008137C4" w:rsidRPr="008137C4">
        <w:rPr>
          <w:rFonts w:cstheme="minorHAnsi"/>
          <w:sz w:val="24"/>
          <w:szCs w:val="24"/>
        </w:rPr>
        <w:t xml:space="preserve"> z důvodu odstoupení předkladatele projektového záměru od předložení žádosti o dotaci</w:t>
      </w:r>
      <w:r w:rsidRPr="008137C4">
        <w:rPr>
          <w:rFonts w:cstheme="minorHAnsi"/>
          <w:sz w:val="24"/>
          <w:szCs w:val="24"/>
        </w:rPr>
        <w:t>.</w:t>
      </w:r>
    </w:p>
    <w:p w14:paraId="38363522" w14:textId="77777777" w:rsidR="002B3B7B" w:rsidRPr="003F7B15" w:rsidRDefault="002B3B7B" w:rsidP="0084261A">
      <w:pPr>
        <w:spacing w:after="0" w:line="240" w:lineRule="auto"/>
        <w:jc w:val="both"/>
        <w:rPr>
          <w:rFonts w:cstheme="minorHAnsi"/>
          <w:color w:val="0070C0"/>
          <w:sz w:val="24"/>
          <w:szCs w:val="24"/>
        </w:rPr>
      </w:pPr>
    </w:p>
    <w:p w14:paraId="12A139CA" w14:textId="77777777" w:rsidR="00896A66" w:rsidRPr="004B2961" w:rsidRDefault="00D77138" w:rsidP="00685F06">
      <w:pPr>
        <w:pStyle w:val="Odstavecseseznamem"/>
        <w:numPr>
          <w:ilvl w:val="0"/>
          <w:numId w:val="7"/>
        </w:numPr>
        <w:spacing w:before="120"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 w:rsidRPr="004B2961">
        <w:rPr>
          <w:rFonts w:cstheme="minorHAnsi"/>
          <w:b/>
          <w:sz w:val="24"/>
          <w:szCs w:val="24"/>
        </w:rPr>
        <w:t>Opatření</w:t>
      </w:r>
      <w:r w:rsidR="004B1022" w:rsidRPr="004B2961">
        <w:rPr>
          <w:rFonts w:cstheme="minorHAnsi"/>
          <w:b/>
          <w:sz w:val="24"/>
          <w:szCs w:val="24"/>
        </w:rPr>
        <w:t xml:space="preserve"> 2.1.2</w:t>
      </w:r>
      <w:r w:rsidR="004B1022" w:rsidRPr="004B2961">
        <w:rPr>
          <w:rFonts w:cstheme="minorHAnsi"/>
          <w:sz w:val="24"/>
          <w:szCs w:val="24"/>
        </w:rPr>
        <w:t xml:space="preserve"> </w:t>
      </w:r>
      <w:r w:rsidR="00896A66" w:rsidRPr="004B2961">
        <w:rPr>
          <w:rFonts w:cstheme="minorHAnsi"/>
          <w:b/>
          <w:sz w:val="24"/>
          <w:szCs w:val="24"/>
        </w:rPr>
        <w:t>-</w:t>
      </w:r>
      <w:r w:rsidR="004B1022" w:rsidRPr="004B2961">
        <w:rPr>
          <w:rFonts w:cstheme="minorHAnsi"/>
          <w:b/>
          <w:sz w:val="24"/>
          <w:szCs w:val="24"/>
        </w:rPr>
        <w:t xml:space="preserve"> vybudování infrastruktury středních škol (technické učebny) </w:t>
      </w:r>
    </w:p>
    <w:p w14:paraId="4E32A517" w14:textId="13DA8F4F" w:rsidR="004B1022" w:rsidRPr="004B2961" w:rsidRDefault="00165D54" w:rsidP="00896A66">
      <w:pPr>
        <w:pStyle w:val="Odstavecseseznamem"/>
        <w:spacing w:before="120"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4B2961">
        <w:rPr>
          <w:rFonts w:cstheme="minorHAnsi"/>
          <w:sz w:val="24"/>
          <w:szCs w:val="24"/>
        </w:rPr>
        <w:t xml:space="preserve">K 31. 12. 2018 byla dokončena realizace 5 projektů v celkové výši </w:t>
      </w:r>
      <w:r w:rsidR="002B3B7B" w:rsidRPr="004B2961">
        <w:rPr>
          <w:rFonts w:cstheme="minorHAnsi"/>
          <w:sz w:val="24"/>
          <w:szCs w:val="24"/>
        </w:rPr>
        <w:t>21.262.876 Kč (podíl EU).</w:t>
      </w:r>
      <w:r w:rsidR="008137C4" w:rsidRPr="004B2961">
        <w:rPr>
          <w:rFonts w:cstheme="minorHAnsi"/>
          <w:sz w:val="24"/>
          <w:szCs w:val="24"/>
        </w:rPr>
        <w:t xml:space="preserve"> Čerpání alokace je koordinováno s partnery v území, zejména s </w:t>
      </w:r>
      <w:proofErr w:type="spellStart"/>
      <w:r w:rsidR="008137C4" w:rsidRPr="004B2961">
        <w:rPr>
          <w:rFonts w:cstheme="minorHAnsi"/>
          <w:sz w:val="24"/>
          <w:szCs w:val="24"/>
        </w:rPr>
        <w:t>JčKÚ</w:t>
      </w:r>
      <w:proofErr w:type="spellEnd"/>
      <w:r w:rsidR="008137C4" w:rsidRPr="004B2961">
        <w:rPr>
          <w:rFonts w:cstheme="minorHAnsi"/>
          <w:sz w:val="24"/>
          <w:szCs w:val="24"/>
        </w:rPr>
        <w:t xml:space="preserve">, a předpoklad vyčerpání alokace a splnění indikátoru je reálný. V roce 2019 bude vypsána výzva na nevyčerpanou alokaci v předpokládané výši 18 522 000 </w:t>
      </w:r>
      <w:r w:rsidR="00D7715C">
        <w:rPr>
          <w:rFonts w:cstheme="minorHAnsi"/>
          <w:sz w:val="24"/>
          <w:szCs w:val="24"/>
        </w:rPr>
        <w:t xml:space="preserve">Kč </w:t>
      </w:r>
      <w:r w:rsidR="008137C4" w:rsidRPr="004B2961">
        <w:rPr>
          <w:rFonts w:cstheme="minorHAnsi"/>
          <w:sz w:val="24"/>
          <w:szCs w:val="24"/>
        </w:rPr>
        <w:t>(podíl EU) v 1 Q. 2019.</w:t>
      </w:r>
    </w:p>
    <w:p w14:paraId="07F451BB" w14:textId="77777777" w:rsidR="00842F93" w:rsidRPr="004B2961" w:rsidRDefault="00842F93" w:rsidP="00896A66">
      <w:pPr>
        <w:pStyle w:val="Odstavecseseznamem"/>
        <w:spacing w:before="120" w:after="0" w:line="240" w:lineRule="auto"/>
        <w:ind w:left="0"/>
        <w:jc w:val="both"/>
        <w:rPr>
          <w:rFonts w:cstheme="minorHAnsi"/>
          <w:sz w:val="24"/>
          <w:szCs w:val="24"/>
        </w:rPr>
      </w:pPr>
    </w:p>
    <w:p w14:paraId="42F01567" w14:textId="77777777" w:rsidR="00896A66" w:rsidRPr="004B2961" w:rsidRDefault="004B1022" w:rsidP="00A6200A">
      <w:pPr>
        <w:pStyle w:val="Odstavecseseznamem"/>
        <w:numPr>
          <w:ilvl w:val="0"/>
          <w:numId w:val="7"/>
        </w:numPr>
        <w:spacing w:before="120" w:after="0" w:line="240" w:lineRule="auto"/>
        <w:ind w:left="0" w:firstLine="0"/>
        <w:jc w:val="both"/>
        <w:rPr>
          <w:rFonts w:cstheme="minorHAnsi"/>
          <w:b/>
          <w:sz w:val="24"/>
          <w:szCs w:val="24"/>
        </w:rPr>
      </w:pPr>
      <w:r w:rsidRPr="004B2961">
        <w:rPr>
          <w:rFonts w:cstheme="minorHAnsi"/>
          <w:b/>
          <w:sz w:val="24"/>
          <w:szCs w:val="24"/>
        </w:rPr>
        <w:t xml:space="preserve">Opatření 2.1.3 </w:t>
      </w:r>
      <w:r w:rsidR="00896A66" w:rsidRPr="004B2961">
        <w:rPr>
          <w:rFonts w:cstheme="minorHAnsi"/>
          <w:b/>
          <w:sz w:val="24"/>
          <w:szCs w:val="24"/>
        </w:rPr>
        <w:t>-</w:t>
      </w:r>
      <w:r w:rsidRPr="004B2961">
        <w:rPr>
          <w:rFonts w:cstheme="minorHAnsi"/>
          <w:b/>
          <w:sz w:val="24"/>
          <w:szCs w:val="24"/>
        </w:rPr>
        <w:t xml:space="preserve"> navýšení kapacity mateřských škol </w:t>
      </w:r>
    </w:p>
    <w:p w14:paraId="292F11E3" w14:textId="3D029DDD" w:rsidR="00814BF5" w:rsidRDefault="002B3B7B" w:rsidP="00134DE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B2961">
        <w:rPr>
          <w:rFonts w:cstheme="minorHAnsi"/>
          <w:sz w:val="24"/>
          <w:szCs w:val="24"/>
        </w:rPr>
        <w:t xml:space="preserve">K 31. 12. 2018 byly dokončeny 3 </w:t>
      </w:r>
      <w:proofErr w:type="gramStart"/>
      <w:r w:rsidRPr="004B2961">
        <w:rPr>
          <w:rFonts w:cstheme="minorHAnsi"/>
          <w:sz w:val="24"/>
          <w:szCs w:val="24"/>
        </w:rPr>
        <w:t>projekty -</w:t>
      </w:r>
      <w:r w:rsidR="004B1022" w:rsidRPr="004B2961">
        <w:rPr>
          <w:rFonts w:cstheme="minorHAnsi"/>
          <w:sz w:val="24"/>
          <w:szCs w:val="24"/>
        </w:rPr>
        <w:t xml:space="preserve"> </w:t>
      </w:r>
      <w:r w:rsidR="00B911A8" w:rsidRPr="004B2961">
        <w:rPr>
          <w:rFonts w:cstheme="minorHAnsi"/>
          <w:sz w:val="24"/>
          <w:szCs w:val="24"/>
        </w:rPr>
        <w:t>r</w:t>
      </w:r>
      <w:r w:rsidR="00896A66" w:rsidRPr="004B2961">
        <w:rPr>
          <w:rFonts w:cstheme="minorHAnsi"/>
          <w:sz w:val="24"/>
          <w:szCs w:val="24"/>
        </w:rPr>
        <w:t>ekonstrukce</w:t>
      </w:r>
      <w:proofErr w:type="gramEnd"/>
      <w:r w:rsidR="00896A66" w:rsidRPr="004B2961">
        <w:rPr>
          <w:rFonts w:cstheme="minorHAnsi"/>
          <w:sz w:val="24"/>
          <w:szCs w:val="24"/>
        </w:rPr>
        <w:t xml:space="preserve"> </w:t>
      </w:r>
      <w:r w:rsidR="004B1022" w:rsidRPr="004B2961">
        <w:rPr>
          <w:rFonts w:cstheme="minorHAnsi"/>
          <w:sz w:val="24"/>
          <w:szCs w:val="24"/>
        </w:rPr>
        <w:t>MŠ E Destinové</w:t>
      </w:r>
      <w:r w:rsidR="00B911A8" w:rsidRPr="004B2961">
        <w:rPr>
          <w:rFonts w:cstheme="minorHAnsi"/>
          <w:sz w:val="24"/>
          <w:szCs w:val="24"/>
        </w:rPr>
        <w:t>,</w:t>
      </w:r>
      <w:r w:rsidR="004B1022" w:rsidRPr="004B2961">
        <w:rPr>
          <w:rFonts w:cstheme="minorHAnsi"/>
          <w:sz w:val="24"/>
          <w:szCs w:val="24"/>
        </w:rPr>
        <w:t xml:space="preserve"> MŠ Nemanice</w:t>
      </w:r>
      <w:r w:rsidRPr="004B2961">
        <w:rPr>
          <w:rFonts w:cstheme="minorHAnsi"/>
          <w:sz w:val="24"/>
          <w:szCs w:val="24"/>
        </w:rPr>
        <w:t xml:space="preserve"> a MŠ Plav</w:t>
      </w:r>
      <w:r w:rsidR="004B1022" w:rsidRPr="004B2961">
        <w:rPr>
          <w:rFonts w:cstheme="minorHAnsi"/>
          <w:sz w:val="24"/>
          <w:szCs w:val="24"/>
        </w:rPr>
        <w:t>.</w:t>
      </w:r>
      <w:r w:rsidRPr="004B2961">
        <w:rPr>
          <w:rFonts w:cstheme="minorHAnsi"/>
          <w:sz w:val="24"/>
          <w:szCs w:val="24"/>
        </w:rPr>
        <w:t xml:space="preserve"> V realizaci jsou 2 projekty – MŠ Železničářská a MŠ Doudleby. Realizace projektu MŠ Radošovice </w:t>
      </w:r>
      <w:r w:rsidR="00B911A8" w:rsidRPr="004B2961">
        <w:rPr>
          <w:rFonts w:cstheme="minorHAnsi"/>
          <w:sz w:val="24"/>
          <w:szCs w:val="24"/>
        </w:rPr>
        <w:t>má být</w:t>
      </w:r>
      <w:r w:rsidRPr="004B2961">
        <w:rPr>
          <w:rFonts w:cstheme="minorHAnsi"/>
          <w:sz w:val="24"/>
          <w:szCs w:val="24"/>
        </w:rPr>
        <w:t xml:space="preserve"> zahájena ve II. Q. 2019. </w:t>
      </w:r>
      <w:r w:rsidR="00312296">
        <w:rPr>
          <w:rFonts w:cstheme="minorHAnsi"/>
          <w:sz w:val="24"/>
          <w:szCs w:val="24"/>
        </w:rPr>
        <w:t>Předpoklad dokončení realizace v</w:t>
      </w:r>
      <w:r w:rsidRPr="004B2961">
        <w:rPr>
          <w:rFonts w:cstheme="minorHAnsi"/>
          <w:sz w:val="24"/>
          <w:szCs w:val="24"/>
        </w:rPr>
        <w:t>šech t</w:t>
      </w:r>
      <w:r w:rsidR="00312296">
        <w:rPr>
          <w:rFonts w:cstheme="minorHAnsi"/>
          <w:sz w:val="24"/>
          <w:szCs w:val="24"/>
        </w:rPr>
        <w:t>ěchto</w:t>
      </w:r>
      <w:r w:rsidRPr="004B2961">
        <w:rPr>
          <w:rFonts w:cstheme="minorHAnsi"/>
          <w:sz w:val="24"/>
          <w:szCs w:val="24"/>
        </w:rPr>
        <w:t xml:space="preserve"> projekt</w:t>
      </w:r>
      <w:r w:rsidR="00312296">
        <w:rPr>
          <w:rFonts w:cstheme="minorHAnsi"/>
          <w:sz w:val="24"/>
          <w:szCs w:val="24"/>
        </w:rPr>
        <w:t>ů</w:t>
      </w:r>
      <w:r w:rsidRPr="004B2961">
        <w:rPr>
          <w:rFonts w:cstheme="minorHAnsi"/>
          <w:sz w:val="24"/>
          <w:szCs w:val="24"/>
        </w:rPr>
        <w:t xml:space="preserve"> </w:t>
      </w:r>
      <w:r w:rsidR="00312296">
        <w:rPr>
          <w:rFonts w:cstheme="minorHAnsi"/>
          <w:sz w:val="24"/>
          <w:szCs w:val="24"/>
        </w:rPr>
        <w:t>je do</w:t>
      </w:r>
      <w:r w:rsidRPr="004B2961">
        <w:rPr>
          <w:rFonts w:cstheme="minorHAnsi"/>
          <w:sz w:val="24"/>
          <w:szCs w:val="24"/>
        </w:rPr>
        <w:t xml:space="preserve"> 30. 9. 2019</w:t>
      </w:r>
      <w:r w:rsidR="00B911A8" w:rsidRPr="004B2961">
        <w:rPr>
          <w:rFonts w:cstheme="minorHAnsi"/>
          <w:sz w:val="24"/>
          <w:szCs w:val="24"/>
        </w:rPr>
        <w:t>, čímž</w:t>
      </w:r>
      <w:r w:rsidRPr="004B2961">
        <w:rPr>
          <w:rFonts w:cstheme="minorHAnsi"/>
          <w:sz w:val="24"/>
          <w:szCs w:val="24"/>
        </w:rPr>
        <w:t xml:space="preserve"> dojde k vyčerpání alokace opatření a </w:t>
      </w:r>
      <w:r w:rsidR="00D7715C">
        <w:rPr>
          <w:rFonts w:cstheme="minorHAnsi"/>
          <w:sz w:val="24"/>
          <w:szCs w:val="24"/>
        </w:rPr>
        <w:t xml:space="preserve">k </w:t>
      </w:r>
      <w:r w:rsidRPr="004B2961">
        <w:rPr>
          <w:rFonts w:cstheme="minorHAnsi"/>
          <w:sz w:val="24"/>
          <w:szCs w:val="24"/>
        </w:rPr>
        <w:t>překročení cílové hodnoty indikátoru o 2 zařízení.</w:t>
      </w:r>
    </w:p>
    <w:p w14:paraId="3D0452FA" w14:textId="77777777" w:rsidR="00D32852" w:rsidRDefault="00D32852" w:rsidP="00D32852">
      <w:pPr>
        <w:jc w:val="both"/>
      </w:pPr>
    </w:p>
    <w:p w14:paraId="4AD901E2" w14:textId="383AF2FF" w:rsidR="00D32852" w:rsidRPr="00D32852" w:rsidRDefault="00D32852" w:rsidP="00D32852">
      <w:pPr>
        <w:jc w:val="both"/>
        <w:rPr>
          <w:b/>
          <w:sz w:val="24"/>
          <w:szCs w:val="24"/>
        </w:rPr>
      </w:pPr>
      <w:r w:rsidRPr="00D32852">
        <w:rPr>
          <w:b/>
          <w:sz w:val="24"/>
          <w:szCs w:val="24"/>
        </w:rPr>
        <w:lastRenderedPageBreak/>
        <w:t xml:space="preserve">Za sledované období </w:t>
      </w:r>
      <w:r w:rsidR="00312296">
        <w:rPr>
          <w:b/>
          <w:sz w:val="24"/>
          <w:szCs w:val="24"/>
        </w:rPr>
        <w:t xml:space="preserve">(1. 1. až 31. 12. 2018) </w:t>
      </w:r>
      <w:r w:rsidRPr="00D32852">
        <w:rPr>
          <w:b/>
          <w:sz w:val="24"/>
          <w:szCs w:val="24"/>
        </w:rPr>
        <w:t>bylo vyhlášeno celkem 7 výzev. Jedná se o tyto výzvy:</w:t>
      </w:r>
    </w:p>
    <w:p w14:paraId="022A0C41" w14:textId="5C9D8118" w:rsidR="00D32852" w:rsidRPr="00D32852" w:rsidRDefault="00D32852" w:rsidP="00D32852">
      <w:pPr>
        <w:pStyle w:val="Odstavecseseznamem"/>
        <w:numPr>
          <w:ilvl w:val="0"/>
          <w:numId w:val="7"/>
        </w:numPr>
        <w:spacing w:before="120"/>
        <w:ind w:left="714" w:hanging="357"/>
        <w:jc w:val="both"/>
        <w:rPr>
          <w:sz w:val="24"/>
          <w:szCs w:val="24"/>
        </w:rPr>
      </w:pPr>
      <w:r w:rsidRPr="00D32852">
        <w:rPr>
          <w:sz w:val="24"/>
          <w:szCs w:val="24"/>
        </w:rPr>
        <w:t>Výzva č. 17 v rámci Opatření 1.1.4.2 Měnírny</w:t>
      </w:r>
    </w:p>
    <w:p w14:paraId="2224C23A" w14:textId="2C79F70B" w:rsidR="00D32852" w:rsidRPr="00D32852" w:rsidRDefault="00D32852" w:rsidP="00D32852">
      <w:pPr>
        <w:pStyle w:val="Odstavecseseznamem"/>
        <w:numPr>
          <w:ilvl w:val="0"/>
          <w:numId w:val="7"/>
        </w:numPr>
        <w:spacing w:before="120"/>
        <w:ind w:left="714" w:hanging="357"/>
        <w:jc w:val="both"/>
        <w:rPr>
          <w:sz w:val="24"/>
          <w:szCs w:val="24"/>
        </w:rPr>
      </w:pPr>
      <w:r w:rsidRPr="00D32852">
        <w:rPr>
          <w:sz w:val="24"/>
          <w:szCs w:val="24"/>
        </w:rPr>
        <w:t>Výzva č. 18 v rámci Opatření 1.1.4.1 Telematika MHD</w:t>
      </w:r>
    </w:p>
    <w:p w14:paraId="773BEFC7" w14:textId="666E31D0" w:rsidR="00D32852" w:rsidRPr="00D32852" w:rsidRDefault="00D32852" w:rsidP="00D32852">
      <w:pPr>
        <w:pStyle w:val="Odstavecseseznamem"/>
        <w:numPr>
          <w:ilvl w:val="0"/>
          <w:numId w:val="7"/>
        </w:numPr>
        <w:spacing w:before="120"/>
        <w:ind w:left="714" w:hanging="357"/>
        <w:jc w:val="both"/>
        <w:rPr>
          <w:sz w:val="24"/>
          <w:szCs w:val="24"/>
        </w:rPr>
      </w:pPr>
      <w:r w:rsidRPr="00D32852">
        <w:rPr>
          <w:sz w:val="24"/>
          <w:szCs w:val="24"/>
        </w:rPr>
        <w:t>Výzva č. 19 v rámci Opatření 2.1.2 Technické učebny SŠ a VOŠ</w:t>
      </w:r>
    </w:p>
    <w:p w14:paraId="516AABCA" w14:textId="5E072BD9" w:rsidR="00D32852" w:rsidRPr="00D32852" w:rsidRDefault="00D32852" w:rsidP="00D32852">
      <w:pPr>
        <w:pStyle w:val="Odstavecseseznamem"/>
        <w:numPr>
          <w:ilvl w:val="0"/>
          <w:numId w:val="7"/>
        </w:numPr>
        <w:spacing w:before="120"/>
        <w:ind w:left="714" w:hanging="357"/>
        <w:jc w:val="both"/>
        <w:rPr>
          <w:sz w:val="24"/>
          <w:szCs w:val="24"/>
        </w:rPr>
      </w:pPr>
      <w:r w:rsidRPr="00D32852">
        <w:rPr>
          <w:sz w:val="24"/>
          <w:szCs w:val="24"/>
        </w:rPr>
        <w:t xml:space="preserve">Výzva č. 20 v rámci Opatření 1.2.1 Budování a modernizace silnic II. třídy </w:t>
      </w:r>
    </w:p>
    <w:p w14:paraId="044D4006" w14:textId="216E6A62" w:rsidR="00D32852" w:rsidRPr="00D32852" w:rsidRDefault="00D32852" w:rsidP="00D32852">
      <w:pPr>
        <w:pStyle w:val="Odstavecseseznamem"/>
        <w:numPr>
          <w:ilvl w:val="0"/>
          <w:numId w:val="7"/>
        </w:numPr>
        <w:spacing w:before="120"/>
        <w:ind w:left="714" w:hanging="357"/>
        <w:jc w:val="both"/>
        <w:rPr>
          <w:sz w:val="24"/>
          <w:szCs w:val="24"/>
        </w:rPr>
      </w:pPr>
      <w:r w:rsidRPr="00D32852">
        <w:rPr>
          <w:sz w:val="24"/>
          <w:szCs w:val="24"/>
        </w:rPr>
        <w:t>Výzva č. 21 v rámci Opatření 1.1.3 Bezpečnost pěší dopravy</w:t>
      </w:r>
    </w:p>
    <w:p w14:paraId="229DDF47" w14:textId="450BE93A" w:rsidR="00D32852" w:rsidRPr="00D32852" w:rsidRDefault="00D32852" w:rsidP="00D32852">
      <w:pPr>
        <w:pStyle w:val="Odstavecseseznamem"/>
        <w:numPr>
          <w:ilvl w:val="0"/>
          <w:numId w:val="7"/>
        </w:numPr>
        <w:spacing w:before="120"/>
        <w:ind w:left="714" w:hanging="357"/>
        <w:jc w:val="both"/>
        <w:rPr>
          <w:sz w:val="24"/>
          <w:szCs w:val="24"/>
        </w:rPr>
      </w:pPr>
      <w:r w:rsidRPr="00D32852">
        <w:rPr>
          <w:sz w:val="24"/>
          <w:szCs w:val="24"/>
        </w:rPr>
        <w:t>Výzva č. 22 v rámci Opatření 1.1.2 Záchytná parkoviště</w:t>
      </w:r>
    </w:p>
    <w:p w14:paraId="1D8B6A02" w14:textId="7CD24FD5" w:rsidR="00D32852" w:rsidRPr="00D32852" w:rsidRDefault="00D32852" w:rsidP="00D32852">
      <w:pPr>
        <w:pStyle w:val="Odstavecseseznamem"/>
        <w:numPr>
          <w:ilvl w:val="0"/>
          <w:numId w:val="7"/>
        </w:numPr>
        <w:spacing w:before="120"/>
        <w:ind w:left="714" w:hanging="357"/>
        <w:jc w:val="both"/>
        <w:rPr>
          <w:sz w:val="24"/>
          <w:szCs w:val="24"/>
        </w:rPr>
      </w:pPr>
      <w:r w:rsidRPr="00D32852">
        <w:rPr>
          <w:sz w:val="24"/>
          <w:szCs w:val="24"/>
        </w:rPr>
        <w:t>Výzva č. 23 v rámci Opatření 1.1.4.1 Přestupní uzle a terminály</w:t>
      </w:r>
    </w:p>
    <w:p w14:paraId="6E16DC9C" w14:textId="77777777" w:rsidR="00D7715C" w:rsidRDefault="00D7715C" w:rsidP="00D32852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32852">
        <w:rPr>
          <w:b/>
          <w:sz w:val="24"/>
          <w:szCs w:val="24"/>
        </w:rPr>
        <w:t xml:space="preserve">Za sledované období </w:t>
      </w:r>
      <w:r>
        <w:rPr>
          <w:b/>
          <w:sz w:val="24"/>
          <w:szCs w:val="24"/>
        </w:rPr>
        <w:t xml:space="preserve">(1. 1. až 31. 12. 2018) </w:t>
      </w:r>
      <w:r w:rsidRPr="00D32852">
        <w:rPr>
          <w:rFonts w:cstheme="minorHAnsi"/>
          <w:b/>
          <w:sz w:val="24"/>
          <w:szCs w:val="24"/>
        </w:rPr>
        <w:t xml:space="preserve">se uskutečnila 2 jednání řídícího výboru (26.1. a 26.9.) a 16x proběhlo hlasování per </w:t>
      </w:r>
      <w:proofErr w:type="spellStart"/>
      <w:r w:rsidRPr="00D32852">
        <w:rPr>
          <w:rFonts w:cstheme="minorHAnsi"/>
          <w:b/>
          <w:sz w:val="24"/>
          <w:szCs w:val="24"/>
        </w:rPr>
        <w:t>rollam</w:t>
      </w:r>
      <w:proofErr w:type="spellEnd"/>
      <w:r w:rsidRPr="00D32852">
        <w:rPr>
          <w:rFonts w:cstheme="minorHAnsi"/>
          <w:b/>
          <w:sz w:val="24"/>
          <w:szCs w:val="24"/>
        </w:rPr>
        <w:t>.</w:t>
      </w:r>
    </w:p>
    <w:p w14:paraId="4E358AE3" w14:textId="77777777" w:rsidR="00D7715C" w:rsidRDefault="00D7715C" w:rsidP="00D32852">
      <w:pPr>
        <w:spacing w:after="0" w:line="240" w:lineRule="auto"/>
        <w:jc w:val="both"/>
        <w:rPr>
          <w:b/>
          <w:sz w:val="24"/>
          <w:szCs w:val="24"/>
        </w:rPr>
      </w:pPr>
    </w:p>
    <w:p w14:paraId="5876B228" w14:textId="090E822A" w:rsidR="00D32852" w:rsidRPr="00D32852" w:rsidRDefault="00D32852" w:rsidP="00D7715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32852">
        <w:rPr>
          <w:b/>
          <w:sz w:val="24"/>
          <w:szCs w:val="24"/>
        </w:rPr>
        <w:t>Za celé dosavadní období realizace strategie od 1. 11. 2016 k 31. 12. 2018 bylo vyhlášeno celkem 23 výzev</w:t>
      </w:r>
      <w:r w:rsidR="00D7715C">
        <w:rPr>
          <w:b/>
          <w:sz w:val="24"/>
          <w:szCs w:val="24"/>
        </w:rPr>
        <w:t xml:space="preserve"> a </w:t>
      </w:r>
      <w:r w:rsidR="00312296" w:rsidRPr="00D32852">
        <w:rPr>
          <w:b/>
          <w:sz w:val="24"/>
          <w:szCs w:val="24"/>
        </w:rPr>
        <w:t xml:space="preserve">bylo </w:t>
      </w:r>
      <w:r w:rsidR="00312296">
        <w:rPr>
          <w:b/>
          <w:sz w:val="24"/>
          <w:szCs w:val="24"/>
        </w:rPr>
        <w:t xml:space="preserve">uskutečněno 8 jednání řídícího výboru a </w:t>
      </w:r>
      <w:r w:rsidR="00312296">
        <w:rPr>
          <w:rFonts w:cstheme="minorHAnsi"/>
          <w:b/>
          <w:sz w:val="24"/>
          <w:szCs w:val="24"/>
        </w:rPr>
        <w:t>23</w:t>
      </w:r>
      <w:r w:rsidR="00312296" w:rsidRPr="00D32852">
        <w:rPr>
          <w:rFonts w:cstheme="minorHAnsi"/>
          <w:b/>
          <w:sz w:val="24"/>
          <w:szCs w:val="24"/>
        </w:rPr>
        <w:t xml:space="preserve"> hlasování per </w:t>
      </w:r>
      <w:proofErr w:type="spellStart"/>
      <w:r w:rsidR="00312296" w:rsidRPr="00D32852">
        <w:rPr>
          <w:rFonts w:cstheme="minorHAnsi"/>
          <w:b/>
          <w:sz w:val="24"/>
          <w:szCs w:val="24"/>
        </w:rPr>
        <w:t>rollam</w:t>
      </w:r>
      <w:proofErr w:type="spellEnd"/>
      <w:r w:rsidR="00312296" w:rsidRPr="00D32852">
        <w:rPr>
          <w:b/>
          <w:sz w:val="24"/>
          <w:szCs w:val="24"/>
        </w:rPr>
        <w:t>.</w:t>
      </w:r>
    </w:p>
    <w:p w14:paraId="2FBEC9D1" w14:textId="1BE49C41" w:rsidR="00D32852" w:rsidRDefault="00D32852">
      <w:pPr>
        <w:spacing w:after="160" w:line="259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396C1C40" w14:textId="1ED2A4D4" w:rsidR="00312296" w:rsidRDefault="00312296" w:rsidP="00312296">
      <w:pPr>
        <w:shd w:val="clear" w:color="auto" w:fill="D9D9D9" w:themeFill="background1" w:themeFillShade="D9"/>
        <w:spacing w:before="120" w:after="12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2.</w:t>
      </w:r>
      <w:r>
        <w:rPr>
          <w:rFonts w:cstheme="minorHAnsi"/>
          <w:b/>
          <w:sz w:val="24"/>
          <w:szCs w:val="24"/>
        </w:rPr>
        <w:tab/>
        <w:t>Plnění finančního plánu a indikátorů</w:t>
      </w:r>
      <w:r w:rsidRPr="00107A4B">
        <w:rPr>
          <w:rFonts w:cstheme="minorHAnsi"/>
          <w:b/>
          <w:sz w:val="24"/>
          <w:szCs w:val="24"/>
        </w:rPr>
        <w:t xml:space="preserve"> </w:t>
      </w:r>
    </w:p>
    <w:p w14:paraId="1C40BE86" w14:textId="1ADA07DB" w:rsidR="00BA1582" w:rsidRDefault="00BA1582" w:rsidP="00BA1582">
      <w:pPr>
        <w:spacing w:before="120" w:after="120" w:line="240" w:lineRule="auto"/>
        <w:jc w:val="both"/>
        <w:rPr>
          <w:rFonts w:cstheme="minorHAnsi"/>
          <w:b/>
          <w:sz w:val="24"/>
          <w:szCs w:val="24"/>
        </w:rPr>
      </w:pPr>
      <w:r w:rsidRPr="00107A4B">
        <w:rPr>
          <w:rFonts w:cstheme="minorHAnsi"/>
          <w:b/>
          <w:sz w:val="24"/>
          <w:szCs w:val="24"/>
        </w:rPr>
        <w:t xml:space="preserve">Tabulka č. 1 Plnění finančního plánu </w:t>
      </w:r>
      <w:r w:rsidR="00AA2157">
        <w:rPr>
          <w:rFonts w:cstheme="minorHAnsi"/>
          <w:b/>
          <w:sz w:val="24"/>
          <w:szCs w:val="24"/>
        </w:rPr>
        <w:t xml:space="preserve">strategie </w:t>
      </w:r>
      <w:r w:rsidRPr="00107A4B">
        <w:rPr>
          <w:rFonts w:cstheme="minorHAnsi"/>
          <w:b/>
          <w:sz w:val="24"/>
          <w:szCs w:val="24"/>
        </w:rPr>
        <w:t>IPRÚ České Budějovice</w:t>
      </w:r>
      <w:r w:rsidR="00715375" w:rsidRPr="00107A4B">
        <w:rPr>
          <w:rFonts w:cstheme="minorHAnsi"/>
          <w:b/>
          <w:sz w:val="24"/>
          <w:szCs w:val="24"/>
        </w:rPr>
        <w:t xml:space="preserve"> (podíl EU)</w:t>
      </w:r>
    </w:p>
    <w:p w14:paraId="45A87199" w14:textId="16CB73A5" w:rsidR="00D32852" w:rsidRDefault="00D7715C" w:rsidP="00BA1582">
      <w:pPr>
        <w:spacing w:before="120"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MMR </w:t>
      </w:r>
      <w:r w:rsidR="009F71B3">
        <w:rPr>
          <w:rFonts w:cstheme="minorHAnsi"/>
          <w:sz w:val="24"/>
          <w:szCs w:val="24"/>
        </w:rPr>
        <w:t xml:space="preserve">ČR nastavilo pro nositele strategií </w:t>
      </w:r>
      <w:r w:rsidR="00060F34">
        <w:rPr>
          <w:rFonts w:cstheme="minorHAnsi"/>
          <w:sz w:val="24"/>
          <w:szCs w:val="24"/>
        </w:rPr>
        <w:t xml:space="preserve">v rámci čerpání </w:t>
      </w:r>
      <w:r w:rsidR="005C6C33">
        <w:rPr>
          <w:rFonts w:cstheme="minorHAnsi"/>
          <w:sz w:val="24"/>
          <w:szCs w:val="24"/>
        </w:rPr>
        <w:t xml:space="preserve">IROP </w:t>
      </w:r>
      <w:r w:rsidR="009F71B3">
        <w:rPr>
          <w:rFonts w:cstheme="minorHAnsi"/>
          <w:sz w:val="24"/>
          <w:szCs w:val="24"/>
        </w:rPr>
        <w:t>tzv. Milník 2018</w:t>
      </w:r>
      <w:r w:rsidR="009835DF">
        <w:rPr>
          <w:rFonts w:cstheme="minorHAnsi"/>
          <w:sz w:val="24"/>
          <w:szCs w:val="24"/>
        </w:rPr>
        <w:t>, což</w:t>
      </w:r>
      <w:r w:rsidR="009F71B3">
        <w:rPr>
          <w:rFonts w:cstheme="minorHAnsi"/>
          <w:sz w:val="24"/>
          <w:szCs w:val="24"/>
        </w:rPr>
        <w:t xml:space="preserve"> je stanovená minimální hranice ve výši 27</w:t>
      </w:r>
      <w:r w:rsidR="006D701E">
        <w:rPr>
          <w:rFonts w:cstheme="minorHAnsi"/>
          <w:sz w:val="24"/>
          <w:szCs w:val="24"/>
        </w:rPr>
        <w:t>,</w:t>
      </w:r>
      <w:r w:rsidR="009F71B3">
        <w:rPr>
          <w:rFonts w:cstheme="minorHAnsi"/>
          <w:sz w:val="24"/>
          <w:szCs w:val="24"/>
        </w:rPr>
        <w:t xml:space="preserve">17 % z celkového finančního plánu, kterou nositelé strategií k 31. 10. 2018 musí </w:t>
      </w:r>
      <w:r w:rsidR="00060F34">
        <w:rPr>
          <w:rFonts w:cstheme="minorHAnsi"/>
          <w:sz w:val="24"/>
          <w:szCs w:val="24"/>
        </w:rPr>
        <w:t>splnit</w:t>
      </w:r>
      <w:r w:rsidR="009F71B3">
        <w:rPr>
          <w:rFonts w:cstheme="minorHAnsi"/>
          <w:sz w:val="24"/>
          <w:szCs w:val="24"/>
        </w:rPr>
        <w:t xml:space="preserve">. </w:t>
      </w:r>
      <w:r w:rsidR="00060F34">
        <w:rPr>
          <w:rFonts w:cstheme="minorHAnsi"/>
          <w:sz w:val="24"/>
          <w:szCs w:val="24"/>
        </w:rPr>
        <w:t>Do čerpání alokace jsou započítávány všechny předložené Žádosti o platbu.</w:t>
      </w:r>
      <w:r w:rsidR="009F71B3">
        <w:rPr>
          <w:rFonts w:cstheme="minorHAnsi"/>
          <w:sz w:val="24"/>
          <w:szCs w:val="24"/>
        </w:rPr>
        <w:t xml:space="preserve"> </w:t>
      </w:r>
      <w:r w:rsidR="00060F34">
        <w:rPr>
          <w:rFonts w:cstheme="minorHAnsi"/>
          <w:sz w:val="24"/>
          <w:szCs w:val="24"/>
        </w:rPr>
        <w:t xml:space="preserve">Město </w:t>
      </w:r>
      <w:r w:rsidR="00312296">
        <w:rPr>
          <w:rFonts w:cstheme="minorHAnsi"/>
          <w:sz w:val="24"/>
          <w:szCs w:val="24"/>
        </w:rPr>
        <w:t>ČB</w:t>
      </w:r>
      <w:r w:rsidR="00060F34">
        <w:rPr>
          <w:rFonts w:cstheme="minorHAnsi"/>
          <w:sz w:val="24"/>
          <w:szCs w:val="24"/>
        </w:rPr>
        <w:t xml:space="preserve"> prostřednictvím předložených Ž</w:t>
      </w:r>
      <w:r w:rsidR="00814BF5">
        <w:rPr>
          <w:rFonts w:cstheme="minorHAnsi"/>
          <w:sz w:val="24"/>
          <w:szCs w:val="24"/>
        </w:rPr>
        <w:t>ádostí o platbu</w:t>
      </w:r>
      <w:r w:rsidR="00060F34">
        <w:rPr>
          <w:rFonts w:cstheme="minorHAnsi"/>
          <w:sz w:val="24"/>
          <w:szCs w:val="24"/>
        </w:rPr>
        <w:t xml:space="preserve"> dosáhlo plnění </w:t>
      </w:r>
      <w:r w:rsidR="009835DF">
        <w:rPr>
          <w:rFonts w:cstheme="minorHAnsi"/>
          <w:sz w:val="24"/>
          <w:szCs w:val="24"/>
        </w:rPr>
        <w:t>ve výši 35,75</w:t>
      </w:r>
      <w:r w:rsidR="00814BF5">
        <w:rPr>
          <w:rFonts w:cstheme="minorHAnsi"/>
          <w:sz w:val="24"/>
          <w:szCs w:val="24"/>
        </w:rPr>
        <w:t xml:space="preserve"> </w:t>
      </w:r>
      <w:r w:rsidR="009835DF">
        <w:rPr>
          <w:rFonts w:cstheme="minorHAnsi"/>
          <w:sz w:val="24"/>
          <w:szCs w:val="24"/>
        </w:rPr>
        <w:t xml:space="preserve">% </w:t>
      </w:r>
      <w:r w:rsidR="00060F34">
        <w:rPr>
          <w:rFonts w:cstheme="minorHAnsi"/>
          <w:sz w:val="24"/>
          <w:szCs w:val="24"/>
        </w:rPr>
        <w:t xml:space="preserve">celkového finančního plánu a jako jediné město v rámci ČR splnilo a překročilo Milník 2018. Srovnání měst IPRÚ a ITI je uvedeno v bodě </w:t>
      </w:r>
      <w:r w:rsidR="000D6D51">
        <w:rPr>
          <w:rFonts w:cstheme="minorHAnsi"/>
          <w:sz w:val="24"/>
          <w:szCs w:val="24"/>
        </w:rPr>
        <w:t>3</w:t>
      </w:r>
      <w:r w:rsidR="00060F34">
        <w:rPr>
          <w:rFonts w:cstheme="minorHAnsi"/>
          <w:sz w:val="24"/>
          <w:szCs w:val="24"/>
        </w:rPr>
        <w:t xml:space="preserve"> tohoto materiálu.</w:t>
      </w:r>
    </w:p>
    <w:p w14:paraId="22F60A2F" w14:textId="77777777" w:rsidR="00266E82" w:rsidRDefault="00266E82" w:rsidP="00BA1582">
      <w:pPr>
        <w:spacing w:before="120" w:after="120" w:line="240" w:lineRule="auto"/>
        <w:jc w:val="both"/>
        <w:rPr>
          <w:rFonts w:cstheme="minorHAnsi"/>
          <w:sz w:val="24"/>
          <w:szCs w:val="24"/>
        </w:rPr>
      </w:pPr>
    </w:p>
    <w:p w14:paraId="7D431D88" w14:textId="77777777" w:rsidR="00266E82" w:rsidRPr="00D7715C" w:rsidRDefault="00266E82" w:rsidP="00266E82">
      <w:pPr>
        <w:spacing w:before="120" w:after="120" w:line="240" w:lineRule="auto"/>
        <w:jc w:val="both"/>
        <w:rPr>
          <w:rFonts w:cstheme="minorHAnsi"/>
          <w:b/>
        </w:rPr>
      </w:pPr>
      <w:r w:rsidRPr="00D7715C">
        <w:rPr>
          <w:rFonts w:cstheme="minorHAnsi"/>
          <w:b/>
        </w:rPr>
        <w:t xml:space="preserve">Finanční ukazatele </w:t>
      </w:r>
      <w:r w:rsidRPr="00D7715C">
        <w:rPr>
          <w:b/>
        </w:rPr>
        <w:t xml:space="preserve">za celé období realizace </w:t>
      </w:r>
      <w:proofErr w:type="gramStart"/>
      <w:r w:rsidRPr="00D7715C">
        <w:rPr>
          <w:b/>
        </w:rPr>
        <w:t>2016 - 2023</w:t>
      </w:r>
      <w:proofErr w:type="gramEnd"/>
      <w:r w:rsidRPr="00D7715C">
        <w:rPr>
          <w:b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266E82" w:rsidRPr="00D7715C" w14:paraId="4DB0665F" w14:textId="77777777" w:rsidTr="00266E82">
        <w:tc>
          <w:tcPr>
            <w:tcW w:w="4530" w:type="dxa"/>
          </w:tcPr>
          <w:p w14:paraId="546D3159" w14:textId="57869D5A" w:rsidR="00266E82" w:rsidRPr="00D7715C" w:rsidRDefault="00266E82" w:rsidP="00BA1582">
            <w:pPr>
              <w:spacing w:before="120" w:after="120" w:line="240" w:lineRule="auto"/>
              <w:jc w:val="both"/>
              <w:rPr>
                <w:rFonts w:cstheme="minorHAnsi"/>
              </w:rPr>
            </w:pPr>
            <w:r w:rsidRPr="00D7715C">
              <w:t>Celkové způsobilé výdaje</w:t>
            </w:r>
          </w:p>
        </w:tc>
        <w:tc>
          <w:tcPr>
            <w:tcW w:w="4530" w:type="dxa"/>
          </w:tcPr>
          <w:p w14:paraId="7C0B0449" w14:textId="681250E8" w:rsidR="00266E82" w:rsidRPr="00D7715C" w:rsidRDefault="00266E82" w:rsidP="00266E82">
            <w:pPr>
              <w:spacing w:before="120" w:after="120" w:line="240" w:lineRule="auto"/>
              <w:jc w:val="center"/>
              <w:rPr>
                <w:rFonts w:cstheme="minorHAnsi"/>
              </w:rPr>
            </w:pPr>
            <w:r w:rsidRPr="00D7715C">
              <w:t>1 715 642 216 Kč</w:t>
            </w:r>
          </w:p>
        </w:tc>
      </w:tr>
      <w:tr w:rsidR="00266E82" w:rsidRPr="00D7715C" w14:paraId="10A00992" w14:textId="77777777" w:rsidTr="00266E82">
        <w:tc>
          <w:tcPr>
            <w:tcW w:w="4530" w:type="dxa"/>
          </w:tcPr>
          <w:p w14:paraId="03541C1D" w14:textId="76779C52" w:rsidR="00266E82" w:rsidRPr="00D7715C" w:rsidRDefault="00266E82" w:rsidP="00BA1582">
            <w:pPr>
              <w:spacing w:before="120" w:after="120" w:line="240" w:lineRule="auto"/>
              <w:jc w:val="both"/>
              <w:rPr>
                <w:rFonts w:cstheme="minorHAnsi"/>
              </w:rPr>
            </w:pPr>
            <w:r w:rsidRPr="00D7715C">
              <w:t>Příspěvek unie</w:t>
            </w:r>
          </w:p>
        </w:tc>
        <w:tc>
          <w:tcPr>
            <w:tcW w:w="4530" w:type="dxa"/>
          </w:tcPr>
          <w:p w14:paraId="4CC73098" w14:textId="0382FB04" w:rsidR="00266E82" w:rsidRPr="00D7715C" w:rsidRDefault="00266E82" w:rsidP="00266E82">
            <w:pPr>
              <w:spacing w:before="120" w:after="120" w:line="240" w:lineRule="auto"/>
              <w:jc w:val="center"/>
              <w:rPr>
                <w:rFonts w:cstheme="minorHAnsi"/>
              </w:rPr>
            </w:pPr>
            <w:r w:rsidRPr="00D7715C">
              <w:t>1 458 295 880 Kč</w:t>
            </w:r>
          </w:p>
        </w:tc>
      </w:tr>
      <w:tr w:rsidR="00266E82" w:rsidRPr="00D7715C" w14:paraId="6E9FF10C" w14:textId="77777777" w:rsidTr="00266E82">
        <w:tc>
          <w:tcPr>
            <w:tcW w:w="4530" w:type="dxa"/>
          </w:tcPr>
          <w:p w14:paraId="669BE20E" w14:textId="2C421697" w:rsidR="00266E82" w:rsidRPr="00D7715C" w:rsidRDefault="00266E82" w:rsidP="00BA1582">
            <w:pPr>
              <w:spacing w:before="120" w:after="120" w:line="240" w:lineRule="auto"/>
              <w:jc w:val="both"/>
              <w:rPr>
                <w:rFonts w:cstheme="minorHAnsi"/>
              </w:rPr>
            </w:pPr>
            <w:r w:rsidRPr="00D7715C">
              <w:t>Národní veřejné zdroje (SR)</w:t>
            </w:r>
          </w:p>
        </w:tc>
        <w:tc>
          <w:tcPr>
            <w:tcW w:w="4530" w:type="dxa"/>
          </w:tcPr>
          <w:p w14:paraId="053C1FE3" w14:textId="6DC5BE21" w:rsidR="00266E82" w:rsidRPr="00D7715C" w:rsidRDefault="00266E82" w:rsidP="00266E82">
            <w:pPr>
              <w:spacing w:before="120" w:after="120" w:line="240" w:lineRule="auto"/>
              <w:jc w:val="center"/>
              <w:rPr>
                <w:rFonts w:cstheme="minorHAnsi"/>
              </w:rPr>
            </w:pPr>
            <w:r w:rsidRPr="00D7715C">
              <w:t xml:space="preserve">     64 888 200 Kč</w:t>
            </w:r>
          </w:p>
        </w:tc>
      </w:tr>
      <w:tr w:rsidR="00266E82" w:rsidRPr="00D7715C" w14:paraId="68A8CF48" w14:textId="77777777" w:rsidTr="00266E82">
        <w:tc>
          <w:tcPr>
            <w:tcW w:w="4530" w:type="dxa"/>
          </w:tcPr>
          <w:p w14:paraId="08EF524C" w14:textId="4E859C5D" w:rsidR="00266E82" w:rsidRPr="00D7715C" w:rsidRDefault="00266E82" w:rsidP="00BA1582">
            <w:pPr>
              <w:spacing w:before="120" w:after="120" w:line="240" w:lineRule="auto"/>
              <w:jc w:val="both"/>
              <w:rPr>
                <w:rFonts w:cstheme="minorHAnsi"/>
              </w:rPr>
            </w:pPr>
            <w:r w:rsidRPr="00D7715C">
              <w:t>Národní veřejné zdroje (obec, jiné)</w:t>
            </w:r>
          </w:p>
        </w:tc>
        <w:tc>
          <w:tcPr>
            <w:tcW w:w="4530" w:type="dxa"/>
          </w:tcPr>
          <w:p w14:paraId="6034E7AD" w14:textId="02A3EEF0" w:rsidR="00266E82" w:rsidRPr="00D7715C" w:rsidRDefault="00266E82" w:rsidP="00266E82">
            <w:pPr>
              <w:spacing w:before="120" w:after="120" w:line="240" w:lineRule="auto"/>
              <w:jc w:val="center"/>
              <w:rPr>
                <w:rFonts w:cstheme="minorHAnsi"/>
              </w:rPr>
            </w:pPr>
            <w:r w:rsidRPr="00D7715C">
              <w:t xml:space="preserve">   192 458 136 Kč</w:t>
            </w:r>
          </w:p>
        </w:tc>
      </w:tr>
    </w:tbl>
    <w:p w14:paraId="43C9121D" w14:textId="12D0DFC9" w:rsidR="00266E82" w:rsidRDefault="00266E82" w:rsidP="00BA1582">
      <w:pPr>
        <w:spacing w:before="120" w:after="120" w:line="240" w:lineRule="auto"/>
        <w:jc w:val="both"/>
        <w:rPr>
          <w:rFonts w:cstheme="minorHAnsi"/>
          <w:b/>
        </w:rPr>
      </w:pPr>
    </w:p>
    <w:p w14:paraId="7225D724" w14:textId="77777777" w:rsidR="00266E82" w:rsidRDefault="00266E82" w:rsidP="00BA1582">
      <w:pPr>
        <w:spacing w:before="120" w:after="120" w:line="240" w:lineRule="auto"/>
        <w:jc w:val="both"/>
        <w:rPr>
          <w:rFonts w:cstheme="minorHAnsi"/>
          <w:b/>
        </w:rPr>
      </w:pPr>
    </w:p>
    <w:p w14:paraId="67BC1A16" w14:textId="4F4A19ED" w:rsidR="00060F34" w:rsidRPr="001166D8" w:rsidRDefault="009835DF" w:rsidP="00BA1582">
      <w:pPr>
        <w:spacing w:before="120" w:after="120" w:line="240" w:lineRule="auto"/>
        <w:jc w:val="both"/>
        <w:rPr>
          <w:rFonts w:cstheme="minorHAnsi"/>
          <w:b/>
        </w:rPr>
      </w:pPr>
      <w:r w:rsidRPr="001166D8">
        <w:rPr>
          <w:rFonts w:cstheme="minorHAnsi"/>
          <w:b/>
        </w:rPr>
        <w:t>Přehled plnění k Milníku 2018 za IPRÚ České Budějovice</w:t>
      </w:r>
      <w:r w:rsidR="001166D8">
        <w:rPr>
          <w:rFonts w:cstheme="minorHAnsi"/>
          <w:b/>
        </w:rPr>
        <w:t xml:space="preserve"> (pouze za IROP)</w:t>
      </w:r>
    </w:p>
    <w:tbl>
      <w:tblPr>
        <w:tblStyle w:val="Mkatabulky"/>
        <w:tblW w:w="9296" w:type="dxa"/>
        <w:tblLook w:val="04A0" w:firstRow="1" w:lastRow="0" w:firstColumn="1" w:lastColumn="0" w:noHBand="0" w:noVBand="1"/>
      </w:tblPr>
      <w:tblGrid>
        <w:gridCol w:w="2169"/>
        <w:gridCol w:w="1882"/>
        <w:gridCol w:w="2614"/>
        <w:gridCol w:w="2631"/>
      </w:tblGrid>
      <w:tr w:rsidR="002B3B7B" w:rsidRPr="00107A4B" w14:paraId="217160CD" w14:textId="77777777" w:rsidTr="001166D8">
        <w:trPr>
          <w:trHeight w:val="30"/>
        </w:trPr>
        <w:tc>
          <w:tcPr>
            <w:tcW w:w="2169" w:type="dxa"/>
            <w:shd w:val="clear" w:color="auto" w:fill="D9D9D9" w:themeFill="background1" w:themeFillShade="D9"/>
            <w:vAlign w:val="center"/>
          </w:tcPr>
          <w:p w14:paraId="7AD9D86B" w14:textId="088BB70B" w:rsidR="002B3B7B" w:rsidRPr="001166D8" w:rsidRDefault="002B3B7B" w:rsidP="009F71B3">
            <w:pPr>
              <w:jc w:val="center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S</w:t>
            </w:r>
            <w:r w:rsidR="009835DF" w:rsidRPr="001166D8">
              <w:rPr>
                <w:rFonts w:cstheme="minorHAnsi"/>
                <w:b/>
              </w:rPr>
              <w:t>pecifický cíl operačního programu</w:t>
            </w:r>
          </w:p>
        </w:tc>
        <w:tc>
          <w:tcPr>
            <w:tcW w:w="1882" w:type="dxa"/>
            <w:shd w:val="clear" w:color="auto" w:fill="D9D9D9" w:themeFill="background1" w:themeFillShade="D9"/>
            <w:vAlign w:val="center"/>
          </w:tcPr>
          <w:p w14:paraId="1250747D" w14:textId="70673146" w:rsidR="002B3B7B" w:rsidRPr="001166D8" w:rsidRDefault="002B3B7B" w:rsidP="009F71B3">
            <w:pPr>
              <w:jc w:val="center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Finanční plán celkem</w:t>
            </w:r>
            <w:r w:rsidR="006D701E" w:rsidRPr="001166D8">
              <w:rPr>
                <w:rFonts w:cstheme="minorHAnsi"/>
                <w:b/>
              </w:rPr>
              <w:t xml:space="preserve"> v Kč</w:t>
            </w:r>
          </w:p>
        </w:tc>
        <w:tc>
          <w:tcPr>
            <w:tcW w:w="2613" w:type="dxa"/>
            <w:shd w:val="clear" w:color="auto" w:fill="D9D9D9" w:themeFill="background1" w:themeFillShade="D9"/>
            <w:vAlign w:val="center"/>
          </w:tcPr>
          <w:p w14:paraId="1A086B4B" w14:textId="0EE132B1" w:rsidR="002B3B7B" w:rsidRPr="001166D8" w:rsidRDefault="006D1330" w:rsidP="009F71B3">
            <w:pPr>
              <w:jc w:val="center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Milník</w:t>
            </w:r>
            <w:r w:rsidR="002B3B7B" w:rsidRPr="001166D8">
              <w:rPr>
                <w:rFonts w:cstheme="minorHAnsi"/>
                <w:b/>
              </w:rPr>
              <w:t xml:space="preserve"> </w:t>
            </w:r>
            <w:r w:rsidR="009F71B3" w:rsidRPr="001166D8">
              <w:rPr>
                <w:rFonts w:cstheme="minorHAnsi"/>
                <w:b/>
              </w:rPr>
              <w:t xml:space="preserve">2018 (plnění </w:t>
            </w:r>
            <w:r w:rsidR="00D7715C">
              <w:rPr>
                <w:rFonts w:cstheme="minorHAnsi"/>
                <w:b/>
              </w:rPr>
              <w:t xml:space="preserve">FP </w:t>
            </w:r>
            <w:r w:rsidR="002B3B7B" w:rsidRPr="001166D8">
              <w:rPr>
                <w:rFonts w:cstheme="minorHAnsi"/>
                <w:b/>
              </w:rPr>
              <w:t>k 31. 1</w:t>
            </w:r>
            <w:r w:rsidRPr="001166D8">
              <w:rPr>
                <w:rFonts w:cstheme="minorHAnsi"/>
                <w:b/>
              </w:rPr>
              <w:t>0</w:t>
            </w:r>
            <w:r w:rsidR="002B3B7B" w:rsidRPr="001166D8">
              <w:rPr>
                <w:rFonts w:cstheme="minorHAnsi"/>
                <w:b/>
              </w:rPr>
              <w:t>.2018</w:t>
            </w:r>
            <w:r w:rsidR="006D701E" w:rsidRPr="001166D8">
              <w:rPr>
                <w:rFonts w:cstheme="minorHAnsi"/>
                <w:b/>
              </w:rPr>
              <w:t xml:space="preserve"> v Kč</w:t>
            </w:r>
            <w:r w:rsidR="009F71B3" w:rsidRPr="001166D8">
              <w:rPr>
                <w:rFonts w:cstheme="minorHAnsi"/>
                <w:b/>
              </w:rPr>
              <w:t>)</w:t>
            </w:r>
          </w:p>
          <w:p w14:paraId="33919D60" w14:textId="1235149C" w:rsidR="009F71B3" w:rsidRPr="001166D8" w:rsidRDefault="009F71B3" w:rsidP="009F71B3">
            <w:pPr>
              <w:jc w:val="center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(27,17 z celkového FP)</w:t>
            </w:r>
          </w:p>
        </w:tc>
        <w:tc>
          <w:tcPr>
            <w:tcW w:w="2631" w:type="dxa"/>
            <w:shd w:val="clear" w:color="auto" w:fill="D9D9D9" w:themeFill="background1" w:themeFillShade="D9"/>
            <w:vAlign w:val="center"/>
          </w:tcPr>
          <w:p w14:paraId="45C89A62" w14:textId="77777777" w:rsidR="002B3B7B" w:rsidRPr="001166D8" w:rsidRDefault="009F71B3" w:rsidP="009F71B3">
            <w:pPr>
              <w:jc w:val="center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 xml:space="preserve">Čerpání k </w:t>
            </w:r>
            <w:r w:rsidR="002B3B7B" w:rsidRPr="001166D8">
              <w:rPr>
                <w:rFonts w:cstheme="minorHAnsi"/>
                <w:b/>
              </w:rPr>
              <w:t>31. 10. 2018</w:t>
            </w:r>
          </w:p>
          <w:p w14:paraId="744F4E07" w14:textId="71ADAE84" w:rsidR="00060F34" w:rsidRPr="001166D8" w:rsidRDefault="00060F34" w:rsidP="009F71B3">
            <w:pPr>
              <w:jc w:val="center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 xml:space="preserve">(Předložené </w:t>
            </w:r>
            <w:r w:rsidR="006D701E" w:rsidRPr="001166D8">
              <w:rPr>
                <w:rFonts w:cstheme="minorHAnsi"/>
                <w:b/>
              </w:rPr>
              <w:t xml:space="preserve">a proplacené </w:t>
            </w:r>
            <w:proofErr w:type="spellStart"/>
            <w:r w:rsidRPr="001166D8">
              <w:rPr>
                <w:rFonts w:cstheme="minorHAnsi"/>
                <w:b/>
              </w:rPr>
              <w:t>ŽoP</w:t>
            </w:r>
            <w:proofErr w:type="spellEnd"/>
            <w:r w:rsidR="000E4E35" w:rsidRPr="001166D8">
              <w:rPr>
                <w:rFonts w:cstheme="minorHAnsi"/>
                <w:b/>
              </w:rPr>
              <w:t xml:space="preserve"> v Kč</w:t>
            </w:r>
            <w:r w:rsidRPr="001166D8">
              <w:rPr>
                <w:rFonts w:cstheme="minorHAnsi"/>
                <w:b/>
              </w:rPr>
              <w:t>)</w:t>
            </w:r>
          </w:p>
        </w:tc>
      </w:tr>
      <w:tr w:rsidR="005C6C33" w:rsidRPr="00107A4B" w14:paraId="32A26F94" w14:textId="77777777" w:rsidTr="001166D8">
        <w:trPr>
          <w:trHeight w:val="30"/>
        </w:trPr>
        <w:tc>
          <w:tcPr>
            <w:tcW w:w="2169" w:type="dxa"/>
            <w:shd w:val="clear" w:color="auto" w:fill="D9D9D9" w:themeFill="background1" w:themeFillShade="D9"/>
            <w:vAlign w:val="center"/>
          </w:tcPr>
          <w:p w14:paraId="7D30B8FD" w14:textId="4BEF2805" w:rsidR="005C6C33" w:rsidRPr="001166D8" w:rsidRDefault="005C6C33" w:rsidP="00870722">
            <w:pPr>
              <w:jc w:val="both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IROP SC 1.1</w:t>
            </w:r>
          </w:p>
        </w:tc>
        <w:tc>
          <w:tcPr>
            <w:tcW w:w="1882" w:type="dxa"/>
            <w:vAlign w:val="center"/>
          </w:tcPr>
          <w:p w14:paraId="5135CACE" w14:textId="67A76143" w:rsidR="005C6C33" w:rsidRPr="001166D8" w:rsidRDefault="005C6C33" w:rsidP="000E69B1">
            <w:pPr>
              <w:jc w:val="center"/>
              <w:rPr>
                <w:rFonts w:cstheme="minorHAnsi"/>
              </w:rPr>
            </w:pPr>
            <w:r w:rsidRPr="001166D8">
              <w:rPr>
                <w:rFonts w:cstheme="minorHAnsi"/>
              </w:rPr>
              <w:t>411 400 000</w:t>
            </w:r>
          </w:p>
        </w:tc>
        <w:tc>
          <w:tcPr>
            <w:tcW w:w="2613" w:type="dxa"/>
            <w:vAlign w:val="center"/>
          </w:tcPr>
          <w:p w14:paraId="17B21548" w14:textId="0C103E31" w:rsidR="005C6C33" w:rsidRPr="001166D8" w:rsidRDefault="005C6C33" w:rsidP="000E69B1">
            <w:pPr>
              <w:jc w:val="center"/>
              <w:rPr>
                <w:rFonts w:cstheme="minorHAnsi"/>
              </w:rPr>
            </w:pPr>
            <w:r w:rsidRPr="001166D8">
              <w:rPr>
                <w:rFonts w:cstheme="minorHAnsi"/>
              </w:rPr>
              <w:t>111 777 380</w:t>
            </w:r>
          </w:p>
        </w:tc>
        <w:tc>
          <w:tcPr>
            <w:tcW w:w="2631" w:type="dxa"/>
            <w:vAlign w:val="center"/>
          </w:tcPr>
          <w:p w14:paraId="25E739D5" w14:textId="662E9D43" w:rsidR="005C6C33" w:rsidRPr="001166D8" w:rsidRDefault="005C6C33" w:rsidP="000E69B1">
            <w:pPr>
              <w:jc w:val="center"/>
              <w:rPr>
                <w:rFonts w:cstheme="minorHAnsi"/>
              </w:rPr>
            </w:pPr>
            <w:r w:rsidRPr="001166D8">
              <w:rPr>
                <w:rFonts w:cstheme="minorHAnsi"/>
              </w:rPr>
              <w:t>0</w:t>
            </w:r>
          </w:p>
        </w:tc>
      </w:tr>
      <w:tr w:rsidR="002B3B7B" w:rsidRPr="00107A4B" w14:paraId="03B89827" w14:textId="77777777" w:rsidTr="001166D8">
        <w:trPr>
          <w:trHeight w:val="30"/>
        </w:trPr>
        <w:tc>
          <w:tcPr>
            <w:tcW w:w="2169" w:type="dxa"/>
            <w:shd w:val="clear" w:color="auto" w:fill="D9D9D9" w:themeFill="background1" w:themeFillShade="D9"/>
            <w:vAlign w:val="center"/>
          </w:tcPr>
          <w:p w14:paraId="350D5394" w14:textId="77777777" w:rsidR="002B3B7B" w:rsidRPr="001166D8" w:rsidRDefault="002B3B7B" w:rsidP="00870722">
            <w:pPr>
              <w:jc w:val="both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IROP SC 1.2</w:t>
            </w:r>
          </w:p>
        </w:tc>
        <w:tc>
          <w:tcPr>
            <w:tcW w:w="1882" w:type="dxa"/>
            <w:vAlign w:val="center"/>
          </w:tcPr>
          <w:p w14:paraId="5B4C2709" w14:textId="77777777" w:rsidR="002B3B7B" w:rsidRPr="001166D8" w:rsidRDefault="002B3B7B" w:rsidP="000E69B1">
            <w:pPr>
              <w:jc w:val="center"/>
              <w:rPr>
                <w:rFonts w:cstheme="minorHAnsi"/>
              </w:rPr>
            </w:pPr>
            <w:r w:rsidRPr="001166D8">
              <w:rPr>
                <w:rFonts w:cstheme="minorHAnsi"/>
              </w:rPr>
              <w:t>466 999 350</w:t>
            </w:r>
          </w:p>
        </w:tc>
        <w:tc>
          <w:tcPr>
            <w:tcW w:w="2613" w:type="dxa"/>
            <w:vAlign w:val="center"/>
          </w:tcPr>
          <w:p w14:paraId="13826F0C" w14:textId="77777777" w:rsidR="002B3B7B" w:rsidRPr="001166D8" w:rsidRDefault="006D1330" w:rsidP="000E69B1">
            <w:pPr>
              <w:jc w:val="center"/>
              <w:rPr>
                <w:rFonts w:cstheme="minorHAnsi"/>
              </w:rPr>
            </w:pPr>
            <w:r w:rsidRPr="001166D8">
              <w:rPr>
                <w:rFonts w:cstheme="minorHAnsi"/>
              </w:rPr>
              <w:t>126 883 723</w:t>
            </w:r>
          </w:p>
        </w:tc>
        <w:tc>
          <w:tcPr>
            <w:tcW w:w="2631" w:type="dxa"/>
            <w:vAlign w:val="center"/>
          </w:tcPr>
          <w:p w14:paraId="0DEACC9F" w14:textId="77777777" w:rsidR="002B3B7B" w:rsidRPr="001166D8" w:rsidRDefault="006D1330" w:rsidP="000E69B1">
            <w:pPr>
              <w:jc w:val="center"/>
              <w:rPr>
                <w:rFonts w:cstheme="minorHAnsi"/>
              </w:rPr>
            </w:pPr>
            <w:r w:rsidRPr="001166D8">
              <w:rPr>
                <w:rFonts w:cstheme="minorHAnsi"/>
              </w:rPr>
              <w:t>328 909 596</w:t>
            </w:r>
          </w:p>
        </w:tc>
      </w:tr>
      <w:tr w:rsidR="002B3B7B" w:rsidRPr="00107A4B" w14:paraId="7C833252" w14:textId="77777777" w:rsidTr="001166D8">
        <w:trPr>
          <w:trHeight w:val="30"/>
        </w:trPr>
        <w:tc>
          <w:tcPr>
            <w:tcW w:w="2169" w:type="dxa"/>
            <w:shd w:val="clear" w:color="auto" w:fill="D9D9D9" w:themeFill="background1" w:themeFillShade="D9"/>
            <w:vAlign w:val="center"/>
          </w:tcPr>
          <w:p w14:paraId="5BB1BFF9" w14:textId="77777777" w:rsidR="002B3B7B" w:rsidRPr="001166D8" w:rsidRDefault="002B3B7B" w:rsidP="00870722">
            <w:pPr>
              <w:jc w:val="both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IROP SC 2.4</w:t>
            </w:r>
          </w:p>
        </w:tc>
        <w:tc>
          <w:tcPr>
            <w:tcW w:w="1882" w:type="dxa"/>
            <w:vAlign w:val="center"/>
          </w:tcPr>
          <w:p w14:paraId="4D1E88F3" w14:textId="77777777" w:rsidR="002B3B7B" w:rsidRPr="001166D8" w:rsidRDefault="002B3B7B" w:rsidP="000E69B1">
            <w:pPr>
              <w:jc w:val="center"/>
              <w:rPr>
                <w:rFonts w:cstheme="minorHAnsi"/>
              </w:rPr>
            </w:pPr>
            <w:r w:rsidRPr="001166D8">
              <w:rPr>
                <w:rFonts w:cstheme="minorHAnsi"/>
              </w:rPr>
              <w:t>224 700 000</w:t>
            </w:r>
          </w:p>
        </w:tc>
        <w:tc>
          <w:tcPr>
            <w:tcW w:w="2613" w:type="dxa"/>
            <w:vAlign w:val="center"/>
          </w:tcPr>
          <w:p w14:paraId="2778B5C9" w14:textId="77777777" w:rsidR="002B3B7B" w:rsidRPr="001166D8" w:rsidRDefault="000E69B1" w:rsidP="000E69B1">
            <w:pPr>
              <w:jc w:val="center"/>
              <w:rPr>
                <w:rFonts w:cstheme="minorHAnsi"/>
              </w:rPr>
            </w:pPr>
            <w:r w:rsidRPr="001166D8">
              <w:rPr>
                <w:rFonts w:cstheme="minorHAnsi"/>
              </w:rPr>
              <w:t>61 051 003</w:t>
            </w:r>
          </w:p>
        </w:tc>
        <w:tc>
          <w:tcPr>
            <w:tcW w:w="2631" w:type="dxa"/>
            <w:vAlign w:val="center"/>
          </w:tcPr>
          <w:p w14:paraId="5CE29BE3" w14:textId="77777777" w:rsidR="002B3B7B" w:rsidRPr="001166D8" w:rsidRDefault="006D1330" w:rsidP="000E69B1">
            <w:pPr>
              <w:jc w:val="center"/>
              <w:rPr>
                <w:rFonts w:cstheme="minorHAnsi"/>
              </w:rPr>
            </w:pPr>
            <w:r w:rsidRPr="001166D8">
              <w:rPr>
                <w:rFonts w:cstheme="minorHAnsi"/>
              </w:rPr>
              <w:t>65 399 891</w:t>
            </w:r>
          </w:p>
        </w:tc>
      </w:tr>
      <w:tr w:rsidR="002B3B7B" w:rsidRPr="00107A4B" w14:paraId="07260127" w14:textId="77777777" w:rsidTr="001166D8">
        <w:trPr>
          <w:trHeight w:val="30"/>
        </w:trPr>
        <w:tc>
          <w:tcPr>
            <w:tcW w:w="2169" w:type="dxa"/>
            <w:shd w:val="clear" w:color="auto" w:fill="D9D9D9" w:themeFill="background1" w:themeFillShade="D9"/>
            <w:vAlign w:val="center"/>
          </w:tcPr>
          <w:p w14:paraId="502E7258" w14:textId="77777777" w:rsidR="002B3B7B" w:rsidRPr="001166D8" w:rsidRDefault="002B3B7B" w:rsidP="00870722">
            <w:pPr>
              <w:jc w:val="both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Celkem</w:t>
            </w:r>
            <w:r w:rsidR="003B4786" w:rsidRPr="001166D8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882" w:type="dxa"/>
            <w:vAlign w:val="center"/>
          </w:tcPr>
          <w:p w14:paraId="20E56BDE" w14:textId="1A4BAE83" w:rsidR="002B3B7B" w:rsidRPr="001166D8" w:rsidRDefault="009835DF" w:rsidP="000E69B1">
            <w:pPr>
              <w:jc w:val="center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691 699 350</w:t>
            </w:r>
          </w:p>
        </w:tc>
        <w:tc>
          <w:tcPr>
            <w:tcW w:w="2613" w:type="dxa"/>
            <w:vAlign w:val="center"/>
          </w:tcPr>
          <w:p w14:paraId="1C67EB95" w14:textId="51C9E8E5" w:rsidR="002B3B7B" w:rsidRPr="001166D8" w:rsidRDefault="005C6C33" w:rsidP="000E69B1">
            <w:pPr>
              <w:jc w:val="center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299 712 106</w:t>
            </w:r>
          </w:p>
        </w:tc>
        <w:tc>
          <w:tcPr>
            <w:tcW w:w="2631" w:type="dxa"/>
            <w:vAlign w:val="center"/>
          </w:tcPr>
          <w:p w14:paraId="59C574FD" w14:textId="77777777" w:rsidR="002B3B7B" w:rsidRPr="001166D8" w:rsidRDefault="006D1330" w:rsidP="000E69B1">
            <w:pPr>
              <w:jc w:val="center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394 309 488</w:t>
            </w:r>
          </w:p>
        </w:tc>
      </w:tr>
      <w:tr w:rsidR="00060F34" w:rsidRPr="00107A4B" w14:paraId="758F1B2F" w14:textId="77777777" w:rsidTr="001166D8">
        <w:trPr>
          <w:trHeight w:val="30"/>
        </w:trPr>
        <w:tc>
          <w:tcPr>
            <w:tcW w:w="6665" w:type="dxa"/>
            <w:gridSpan w:val="3"/>
            <w:shd w:val="clear" w:color="auto" w:fill="D9D9D9" w:themeFill="background1" w:themeFillShade="D9"/>
            <w:vAlign w:val="center"/>
          </w:tcPr>
          <w:p w14:paraId="7846F716" w14:textId="07BDC448" w:rsidR="00060F34" w:rsidRPr="001166D8" w:rsidRDefault="005C6C33" w:rsidP="000E69B1">
            <w:pPr>
              <w:jc w:val="center"/>
              <w:rPr>
                <w:rFonts w:cstheme="minorHAnsi"/>
                <w:b/>
              </w:rPr>
            </w:pPr>
            <w:r w:rsidRPr="001166D8">
              <w:rPr>
                <w:rFonts w:cstheme="minorHAnsi"/>
                <w:b/>
              </w:rPr>
              <w:t>% čerpání celkového finančního plánu k 31.10.2018</w:t>
            </w:r>
          </w:p>
        </w:tc>
        <w:tc>
          <w:tcPr>
            <w:tcW w:w="2631" w:type="dxa"/>
            <w:shd w:val="clear" w:color="auto" w:fill="D9D9D9" w:themeFill="background1" w:themeFillShade="D9"/>
            <w:vAlign w:val="center"/>
          </w:tcPr>
          <w:p w14:paraId="5581F489" w14:textId="008ECCCD" w:rsidR="00060F34" w:rsidRPr="001166D8" w:rsidRDefault="005C6C33" w:rsidP="000E69B1">
            <w:pPr>
              <w:jc w:val="center"/>
              <w:rPr>
                <w:rFonts w:cstheme="minorHAnsi"/>
                <w:b/>
              </w:rPr>
            </w:pPr>
            <w:proofErr w:type="gramStart"/>
            <w:r w:rsidRPr="001166D8">
              <w:rPr>
                <w:rFonts w:cstheme="minorHAnsi"/>
                <w:b/>
              </w:rPr>
              <w:t>35,75%</w:t>
            </w:r>
            <w:proofErr w:type="gramEnd"/>
          </w:p>
        </w:tc>
      </w:tr>
    </w:tbl>
    <w:p w14:paraId="1858C51D" w14:textId="0EAF9D1D" w:rsidR="00715375" w:rsidRPr="00107A4B" w:rsidRDefault="00BA1582" w:rsidP="00BA1582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107A4B">
        <w:rPr>
          <w:rFonts w:cstheme="minorHAnsi"/>
          <w:i/>
          <w:sz w:val="24"/>
          <w:szCs w:val="24"/>
        </w:rPr>
        <w:t>FP – finanční plán</w:t>
      </w:r>
      <w:r w:rsidR="00EB2F5C">
        <w:rPr>
          <w:rFonts w:cstheme="minorHAnsi"/>
          <w:i/>
          <w:sz w:val="24"/>
          <w:szCs w:val="24"/>
        </w:rPr>
        <w:t xml:space="preserve">, </w:t>
      </w:r>
      <w:proofErr w:type="spellStart"/>
      <w:r w:rsidRPr="00107A4B">
        <w:rPr>
          <w:rFonts w:cstheme="minorHAnsi"/>
          <w:i/>
          <w:sz w:val="24"/>
          <w:szCs w:val="24"/>
        </w:rPr>
        <w:t>ŽoD</w:t>
      </w:r>
      <w:proofErr w:type="spellEnd"/>
      <w:r w:rsidRPr="00107A4B">
        <w:rPr>
          <w:rFonts w:cstheme="minorHAnsi"/>
          <w:i/>
          <w:sz w:val="24"/>
          <w:szCs w:val="24"/>
        </w:rPr>
        <w:t xml:space="preserve"> – žádost o dotaci</w:t>
      </w:r>
      <w:r w:rsidR="00EB2F5C">
        <w:rPr>
          <w:rFonts w:cstheme="minorHAnsi"/>
          <w:i/>
          <w:sz w:val="24"/>
          <w:szCs w:val="24"/>
        </w:rPr>
        <w:t xml:space="preserve">, </w:t>
      </w:r>
      <w:proofErr w:type="spellStart"/>
      <w:r w:rsidR="00715375" w:rsidRPr="00107A4B">
        <w:rPr>
          <w:rFonts w:cstheme="minorHAnsi"/>
          <w:i/>
          <w:sz w:val="24"/>
          <w:szCs w:val="24"/>
        </w:rPr>
        <w:t>ŽoP</w:t>
      </w:r>
      <w:proofErr w:type="spellEnd"/>
      <w:r w:rsidR="00715375" w:rsidRPr="00107A4B">
        <w:rPr>
          <w:rFonts w:cstheme="minorHAnsi"/>
          <w:i/>
          <w:sz w:val="24"/>
          <w:szCs w:val="24"/>
        </w:rPr>
        <w:t xml:space="preserve"> – Žádost o platbu</w:t>
      </w:r>
    </w:p>
    <w:p w14:paraId="24AE2EAD" w14:textId="3BDE5E3D" w:rsidR="00266E82" w:rsidRDefault="00266E82">
      <w:pPr>
        <w:spacing w:after="160" w:line="259" w:lineRule="auto"/>
      </w:pPr>
      <w:r>
        <w:br w:type="page"/>
      </w:r>
    </w:p>
    <w:p w14:paraId="5B7DA552" w14:textId="43F2CF4C" w:rsidR="00EB2F5C" w:rsidRPr="00D7715C" w:rsidRDefault="001166D8">
      <w:pPr>
        <w:spacing w:after="160" w:line="259" w:lineRule="auto"/>
        <w:rPr>
          <w:rFonts w:eastAsia="Times New Roman" w:cstheme="minorHAnsi"/>
          <w:b/>
          <w:bCs/>
          <w:color w:val="000000"/>
          <w:lang w:eastAsia="cs-CZ"/>
        </w:rPr>
      </w:pPr>
      <w:r w:rsidRPr="00D7715C">
        <w:rPr>
          <w:rFonts w:cstheme="minorHAnsi"/>
          <w:b/>
        </w:rPr>
        <w:lastRenderedPageBreak/>
        <w:t>Přehled p</w:t>
      </w:r>
      <w:r w:rsidR="00EB2F5C" w:rsidRPr="00D7715C">
        <w:rPr>
          <w:rFonts w:cstheme="minorHAnsi"/>
          <w:b/>
        </w:rPr>
        <w:t>lnění Finančního plánu</w:t>
      </w:r>
      <w:r w:rsidRPr="00D7715C">
        <w:rPr>
          <w:rFonts w:cstheme="minorHAnsi"/>
          <w:b/>
        </w:rPr>
        <w:t xml:space="preserve"> IPRÚ ČB (původně nastavený finanční plán za IROP a OP Doprava)</w:t>
      </w:r>
      <w:r w:rsidR="00EB2F5C" w:rsidRPr="00D7715C">
        <w:rPr>
          <w:rFonts w:eastAsia="Times New Roman" w:cstheme="minorHAnsi"/>
          <w:b/>
          <w:bCs/>
          <w:color w:val="000000"/>
          <w:lang w:eastAsia="cs-CZ"/>
        </w:rPr>
        <w:fldChar w:fldCharType="begin"/>
      </w:r>
      <w:r w:rsidR="00EB2F5C" w:rsidRPr="00D7715C">
        <w:rPr>
          <w:rFonts w:eastAsia="Times New Roman" w:cstheme="minorHAnsi"/>
          <w:b/>
          <w:bCs/>
          <w:color w:val="000000"/>
          <w:lang w:eastAsia="cs-CZ"/>
        </w:rPr>
        <w:instrText xml:space="preserve"> LINK </w:instrText>
      </w:r>
      <w:r w:rsidR="009022BC">
        <w:rPr>
          <w:rFonts w:eastAsia="Times New Roman" w:cstheme="minorHAnsi"/>
          <w:b/>
          <w:bCs/>
          <w:color w:val="000000"/>
          <w:lang w:eastAsia="cs-CZ"/>
        </w:rPr>
        <w:instrText xml:space="preserve">Excel.Sheet.12 "\\\\Filesrv02\\STORE\\orvz\\Data\\2_oddělení FONDŮ EU\\6 OSOBNÍ SLOŽKY\\Petr Käfer\\RM-2019\\28_1_2019 IPRÚ\\Plnění FP ne 27.xlsx" List1!R1C1:R11C5 </w:instrText>
      </w:r>
      <w:r w:rsidR="00EB2F5C" w:rsidRPr="00D7715C">
        <w:rPr>
          <w:rFonts w:eastAsia="Times New Roman" w:cstheme="minorHAnsi"/>
          <w:b/>
          <w:bCs/>
          <w:color w:val="000000"/>
          <w:lang w:eastAsia="cs-CZ"/>
        </w:rPr>
        <w:instrText xml:space="preserve">\a \f 4 \h  \* MERGEFORMAT </w:instrText>
      </w:r>
      <w:r w:rsidR="00EB2F5C" w:rsidRPr="00D7715C">
        <w:rPr>
          <w:rFonts w:eastAsia="Times New Roman" w:cstheme="minorHAnsi"/>
          <w:b/>
          <w:bCs/>
          <w:color w:val="000000"/>
          <w:lang w:eastAsia="cs-CZ"/>
        </w:rPr>
        <w:fldChar w:fldCharType="separate"/>
      </w:r>
    </w:p>
    <w:tbl>
      <w:tblPr>
        <w:tblW w:w="9278" w:type="dxa"/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1701"/>
        <w:gridCol w:w="1559"/>
        <w:gridCol w:w="1559"/>
        <w:gridCol w:w="1203"/>
      </w:tblGrid>
      <w:tr w:rsidR="00DA6A02" w:rsidRPr="00D7715C" w14:paraId="2E38C7FC" w14:textId="77777777" w:rsidTr="00266E82">
        <w:trPr>
          <w:trHeight w:val="302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4BC2A4B" w14:textId="276B53E1" w:rsidR="00EB2F5C" w:rsidRPr="00D7715C" w:rsidRDefault="00EB2F5C" w:rsidP="00EB2F5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Podíl EU v Kč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1AF67C5" w14:textId="065D39B0" w:rsidR="00EB2F5C" w:rsidRPr="00D7715C" w:rsidRDefault="00EB2F5C" w:rsidP="00EB2F5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Celkový finanční plán</w:t>
            </w:r>
            <w:r w:rsidR="00266E82"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 (FP)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12CD951" w14:textId="0CA02768" w:rsidR="00EB2F5C" w:rsidRPr="00D7715C" w:rsidRDefault="00266E82" w:rsidP="00EB2F5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FP</w:t>
            </w:r>
            <w:r w:rsidR="00EB2F5C"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099CFB8" w14:textId="77777777" w:rsidR="00EB2F5C" w:rsidRPr="00D7715C" w:rsidRDefault="00EB2F5C" w:rsidP="00EB2F5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Skutečnost 2018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7C290C5" w14:textId="703043BC" w:rsidR="00EB2F5C" w:rsidRPr="00D7715C" w:rsidRDefault="00EB2F5C" w:rsidP="00EB2F5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% splnění</w:t>
            </w:r>
            <w:r w:rsidR="00266E82"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 FP 2018</w:t>
            </w:r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A6A02" w:rsidRPr="00D7715C" w14:paraId="717EDC10" w14:textId="77777777" w:rsidTr="00266E82">
        <w:trPr>
          <w:trHeight w:val="30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35CD009" w14:textId="77777777" w:rsidR="00EB2F5C" w:rsidRPr="00D7715C" w:rsidRDefault="00EB2F5C" w:rsidP="00EB2F5C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 xml:space="preserve">Opatření 1.1.1 telematika IAD OP Doprava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AA5B9AB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250 696 880,00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D0AB24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28 807 350,00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424BA3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784 539,00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C5C719A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proofErr w:type="gramStart"/>
            <w:r w:rsidRPr="00D7715C">
              <w:rPr>
                <w:rFonts w:eastAsia="Times New Roman" w:cstheme="minorHAnsi"/>
                <w:color w:val="000000"/>
                <w:lang w:eastAsia="cs-CZ"/>
              </w:rPr>
              <w:t>2,72%</w:t>
            </w:r>
            <w:proofErr w:type="gramEnd"/>
          </w:p>
        </w:tc>
      </w:tr>
      <w:tr w:rsidR="00EB2F5C" w:rsidRPr="00D7715C" w14:paraId="442E168C" w14:textId="77777777" w:rsidTr="00266E82">
        <w:trPr>
          <w:trHeight w:val="30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ACD37B7" w14:textId="77777777" w:rsidR="00EB2F5C" w:rsidRPr="00D7715C" w:rsidRDefault="00EB2F5C" w:rsidP="00EB2F5C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Opatření 1.1.2 Parkoviště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DDF4285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16 568 200,00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907B665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11 850 700,00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ECFE82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7 673 616,00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9EC9572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proofErr w:type="gramStart"/>
            <w:r w:rsidRPr="00D7715C">
              <w:rPr>
                <w:rFonts w:eastAsia="Times New Roman" w:cstheme="minorHAnsi"/>
                <w:color w:val="000000"/>
                <w:lang w:eastAsia="cs-CZ"/>
              </w:rPr>
              <w:t>64,75%</w:t>
            </w:r>
            <w:proofErr w:type="gramEnd"/>
          </w:p>
        </w:tc>
      </w:tr>
      <w:tr w:rsidR="00DA6A02" w:rsidRPr="00D7715C" w14:paraId="621B7B91" w14:textId="77777777" w:rsidTr="00266E82">
        <w:trPr>
          <w:trHeight w:val="30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723D46C" w14:textId="77777777" w:rsidR="00EB2F5C" w:rsidRPr="00D7715C" w:rsidRDefault="00EB2F5C" w:rsidP="00EB2F5C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Opatření 1.1.3 Cyklostezky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4990BB9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97 921 700,00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E63A5E7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63 240 000,00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E065C3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29 455 840,00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ACB153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proofErr w:type="gramStart"/>
            <w:r w:rsidRPr="00D7715C">
              <w:rPr>
                <w:rFonts w:eastAsia="Times New Roman" w:cstheme="minorHAnsi"/>
                <w:color w:val="000000"/>
                <w:lang w:eastAsia="cs-CZ"/>
              </w:rPr>
              <w:t>46,58%</w:t>
            </w:r>
            <w:proofErr w:type="gramEnd"/>
          </w:p>
        </w:tc>
      </w:tr>
      <w:tr w:rsidR="00EB2F5C" w:rsidRPr="00D7715C" w14:paraId="0D814E65" w14:textId="77777777" w:rsidTr="00266E82">
        <w:trPr>
          <w:trHeight w:val="30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3604F47" w14:textId="77777777" w:rsidR="00EB2F5C" w:rsidRPr="00D7715C" w:rsidRDefault="00EB2F5C" w:rsidP="00EB2F5C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Opatření 1.1.4.1 Vozy MHD, Telematika MHD, terminály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0CE3C52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352 509 450,00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ECF459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155 720 000,00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766DD04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291 780 138,00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399E79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proofErr w:type="gramStart"/>
            <w:r w:rsidRPr="00D7715C">
              <w:rPr>
                <w:rFonts w:eastAsia="Times New Roman" w:cstheme="minorHAnsi"/>
                <w:color w:val="000000"/>
                <w:lang w:eastAsia="cs-CZ"/>
              </w:rPr>
              <w:t>187,37%</w:t>
            </w:r>
            <w:proofErr w:type="gramEnd"/>
          </w:p>
        </w:tc>
      </w:tr>
      <w:tr w:rsidR="00DA6A02" w:rsidRPr="00D7715C" w14:paraId="75E9042A" w14:textId="77777777" w:rsidTr="00266E82">
        <w:trPr>
          <w:trHeight w:val="30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4A92247" w14:textId="77777777" w:rsidR="00EB2F5C" w:rsidRPr="00D7715C" w:rsidRDefault="00EB2F5C" w:rsidP="00EB2F5C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Opatření 1.1.4.2 Infrastruktura MHD měnírny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94D05D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104 499 600,00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30A6012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01455AD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7279E19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proofErr w:type="gramStart"/>
            <w:r w:rsidRPr="00D7715C">
              <w:rPr>
                <w:rFonts w:eastAsia="Times New Roman" w:cstheme="minorHAnsi"/>
                <w:color w:val="000000"/>
                <w:lang w:eastAsia="cs-CZ"/>
              </w:rPr>
              <w:t>0,00%</w:t>
            </w:r>
            <w:proofErr w:type="gramEnd"/>
          </w:p>
        </w:tc>
      </w:tr>
      <w:tr w:rsidR="00EB2F5C" w:rsidRPr="00D7715C" w14:paraId="26FC381B" w14:textId="77777777" w:rsidTr="00266E82">
        <w:trPr>
          <w:trHeight w:val="30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51AC5B" w14:textId="77777777" w:rsidR="00EB2F5C" w:rsidRPr="00D7715C" w:rsidRDefault="00EB2F5C" w:rsidP="00EB2F5C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 xml:space="preserve">Opatření 1.2.1 Silnice II. třídy </w:t>
            </w:r>
            <w:proofErr w:type="spellStart"/>
            <w:r w:rsidRPr="00D7715C">
              <w:rPr>
                <w:rFonts w:eastAsia="Times New Roman" w:cstheme="minorHAnsi"/>
                <w:color w:val="000000"/>
                <w:lang w:eastAsia="cs-CZ"/>
              </w:rPr>
              <w:t>JčKÚ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34DE484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411 400 000,00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E448467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5984533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DA390F1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proofErr w:type="gramStart"/>
            <w:r w:rsidRPr="00D7715C">
              <w:rPr>
                <w:rFonts w:eastAsia="Times New Roman" w:cstheme="minorHAnsi"/>
                <w:color w:val="000000"/>
                <w:lang w:eastAsia="cs-CZ"/>
              </w:rPr>
              <w:t>0,00%</w:t>
            </w:r>
            <w:proofErr w:type="gramEnd"/>
          </w:p>
        </w:tc>
      </w:tr>
      <w:tr w:rsidR="00DA6A02" w:rsidRPr="00D7715C" w14:paraId="26E22181" w14:textId="77777777" w:rsidTr="00266E82">
        <w:trPr>
          <w:trHeight w:val="30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013362" w14:textId="77777777" w:rsidR="00EB2F5C" w:rsidRPr="00D7715C" w:rsidRDefault="00EB2F5C" w:rsidP="00EB2F5C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Opatření 2.1.1 Technické učebny ZŠ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1D0CB3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87 271 300,00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7CD731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33 150 000,00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B583411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3 141 802,00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1D22BAB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proofErr w:type="gramStart"/>
            <w:r w:rsidRPr="00D7715C">
              <w:rPr>
                <w:rFonts w:eastAsia="Times New Roman" w:cstheme="minorHAnsi"/>
                <w:color w:val="000000"/>
                <w:lang w:eastAsia="cs-CZ"/>
              </w:rPr>
              <w:t>9,48%</w:t>
            </w:r>
            <w:proofErr w:type="gramEnd"/>
          </w:p>
        </w:tc>
      </w:tr>
      <w:tr w:rsidR="00EB2F5C" w:rsidRPr="00D7715C" w14:paraId="43A12CDC" w14:textId="77777777" w:rsidTr="00266E82">
        <w:trPr>
          <w:trHeight w:val="30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C2C185F" w14:textId="77777777" w:rsidR="00EB2F5C" w:rsidRPr="00D7715C" w:rsidRDefault="00EB2F5C" w:rsidP="00EB2F5C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Opatření 2.1.2 Technické učebny SŠ a VOŠ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AFCB6D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39 785 000,00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1C0969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26 945 000,00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A1E1CD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6 553 212,00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8605B74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proofErr w:type="gramStart"/>
            <w:r w:rsidRPr="00D7715C">
              <w:rPr>
                <w:rFonts w:eastAsia="Times New Roman" w:cstheme="minorHAnsi"/>
                <w:color w:val="000000"/>
                <w:lang w:eastAsia="cs-CZ"/>
              </w:rPr>
              <w:t>24,32%</w:t>
            </w:r>
            <w:proofErr w:type="gramEnd"/>
          </w:p>
        </w:tc>
      </w:tr>
      <w:tr w:rsidR="00DA6A02" w:rsidRPr="00D7715C" w14:paraId="05508CAB" w14:textId="77777777" w:rsidTr="00266E82">
        <w:trPr>
          <w:trHeight w:val="30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942C4D9" w14:textId="77777777" w:rsidR="00EB2F5C" w:rsidRPr="00D7715C" w:rsidRDefault="00EB2F5C" w:rsidP="00EB2F5C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Opatření 2.1.3 Kapacita MŠ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18672E7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97 643 750,00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DF2D8FE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78 646 250,00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87B5048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color w:val="000000"/>
                <w:lang w:eastAsia="cs-CZ"/>
              </w:rPr>
              <w:t>55 704 876,00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DC3A2FC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proofErr w:type="gramStart"/>
            <w:r w:rsidRPr="00D7715C">
              <w:rPr>
                <w:rFonts w:eastAsia="Times New Roman" w:cstheme="minorHAnsi"/>
                <w:color w:val="000000"/>
                <w:lang w:eastAsia="cs-CZ"/>
              </w:rPr>
              <w:t>70,83%</w:t>
            </w:r>
            <w:proofErr w:type="gramEnd"/>
          </w:p>
        </w:tc>
      </w:tr>
      <w:tr w:rsidR="00DA6A02" w:rsidRPr="00D7715C" w14:paraId="5627EFD5" w14:textId="77777777" w:rsidTr="00266E82">
        <w:trPr>
          <w:trHeight w:val="30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E313DFB" w14:textId="77777777" w:rsidR="00EB2F5C" w:rsidRPr="00D7715C" w:rsidRDefault="00EB2F5C" w:rsidP="00EB2F5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Celkem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223B96C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1 458 295 880,00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F8D4C28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398 359 300,00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AF9843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395 094 023,00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D711463" w14:textId="77777777" w:rsidR="00EB2F5C" w:rsidRPr="00D7715C" w:rsidRDefault="00EB2F5C" w:rsidP="00EB2F5C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proofErr w:type="gramStart"/>
            <w:r w:rsidRPr="00D7715C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99,18%</w:t>
            </w:r>
            <w:proofErr w:type="gramEnd"/>
          </w:p>
        </w:tc>
      </w:tr>
    </w:tbl>
    <w:p w14:paraId="169A86C1" w14:textId="77777777" w:rsidR="00D7715C" w:rsidRDefault="00EB2F5C" w:rsidP="00D56335">
      <w:pPr>
        <w:spacing w:before="120" w:after="0"/>
        <w:rPr>
          <w:rFonts w:cstheme="minorHAnsi"/>
        </w:rPr>
      </w:pPr>
      <w:r w:rsidRPr="00D7715C">
        <w:rPr>
          <w:rFonts w:cstheme="minorHAnsi"/>
        </w:rPr>
        <w:fldChar w:fldCharType="end"/>
      </w:r>
    </w:p>
    <w:p w14:paraId="01C7BA8B" w14:textId="6BD99E4B" w:rsidR="00266E82" w:rsidRPr="00D7715C" w:rsidRDefault="00266E82" w:rsidP="00D56335">
      <w:pPr>
        <w:spacing w:before="120" w:after="0"/>
        <w:rPr>
          <w:rFonts w:cstheme="minorHAnsi"/>
          <w:b/>
        </w:rPr>
      </w:pPr>
      <w:r w:rsidRPr="00D7715C">
        <w:rPr>
          <w:rFonts w:cstheme="minorHAnsi"/>
          <w:b/>
        </w:rPr>
        <w:t>Tabulka č. 2. Přehled plnění indikátorů IPRÚ</w:t>
      </w:r>
      <w:r w:rsidR="0059481C" w:rsidRPr="00D7715C">
        <w:rPr>
          <w:rFonts w:cstheme="minorHAnsi"/>
          <w:b/>
        </w:rPr>
        <w:t xml:space="preserve"> (pouze za IROP)</w:t>
      </w:r>
    </w:p>
    <w:tbl>
      <w:tblPr>
        <w:tblStyle w:val="Mkatabulky"/>
        <w:tblW w:w="9417" w:type="dxa"/>
        <w:tblLayout w:type="fixed"/>
        <w:tblLook w:val="04A0" w:firstRow="1" w:lastRow="0" w:firstColumn="1" w:lastColumn="0" w:noHBand="0" w:noVBand="1"/>
      </w:tblPr>
      <w:tblGrid>
        <w:gridCol w:w="3455"/>
        <w:gridCol w:w="2027"/>
        <w:gridCol w:w="2027"/>
        <w:gridCol w:w="1908"/>
      </w:tblGrid>
      <w:tr w:rsidR="00266E82" w:rsidRPr="00D7715C" w14:paraId="6CFD289E" w14:textId="77777777" w:rsidTr="00266E82">
        <w:trPr>
          <w:trHeight w:val="592"/>
        </w:trPr>
        <w:tc>
          <w:tcPr>
            <w:tcW w:w="3455" w:type="dxa"/>
            <w:shd w:val="clear" w:color="auto" w:fill="D9D9D9" w:themeFill="background1" w:themeFillShade="D9"/>
            <w:vAlign w:val="center"/>
          </w:tcPr>
          <w:p w14:paraId="22E611B1" w14:textId="77777777" w:rsidR="00266E82" w:rsidRPr="00D7715C" w:rsidRDefault="00266E82" w:rsidP="00704520">
            <w:pPr>
              <w:spacing w:after="0" w:line="240" w:lineRule="auto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</w:rPr>
              <w:t>Indikátor</w:t>
            </w: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6F41857F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</w:rPr>
              <w:t>Cílová hodnota indikátoru k 31. 12. 2023</w:t>
            </w: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3FAB3CF1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</w:rPr>
              <w:t xml:space="preserve">Realizovaná hodnota </w:t>
            </w:r>
            <w:proofErr w:type="gramStart"/>
            <w:r w:rsidRPr="00D7715C">
              <w:rPr>
                <w:rFonts w:cstheme="minorHAnsi"/>
                <w:b/>
              </w:rPr>
              <w:t>k  31.</w:t>
            </w:r>
            <w:proofErr w:type="gramEnd"/>
            <w:r w:rsidRPr="00D7715C">
              <w:rPr>
                <w:rFonts w:cstheme="minorHAnsi"/>
                <w:b/>
              </w:rPr>
              <w:t xml:space="preserve"> 12. 2018</w:t>
            </w: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274DC14B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</w:rPr>
              <w:t>Plnění plánu ve vztahu k cílové hodnotě</w:t>
            </w:r>
          </w:p>
        </w:tc>
      </w:tr>
      <w:tr w:rsidR="00266E82" w:rsidRPr="00D7715C" w14:paraId="3DF78DEC" w14:textId="77777777" w:rsidTr="00266E82">
        <w:trPr>
          <w:trHeight w:val="415"/>
        </w:trPr>
        <w:tc>
          <w:tcPr>
            <w:tcW w:w="3455" w:type="dxa"/>
            <w:shd w:val="clear" w:color="auto" w:fill="D9D9D9" w:themeFill="background1" w:themeFillShade="D9"/>
          </w:tcPr>
          <w:p w14:paraId="1986FE22" w14:textId="77777777" w:rsidR="00266E82" w:rsidRPr="00D7715C" w:rsidRDefault="00266E82" w:rsidP="00704520">
            <w:pPr>
              <w:spacing w:after="0" w:line="240" w:lineRule="auto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</w:rPr>
              <w:t>Počet vytvořených parkovacích míst</w:t>
            </w:r>
          </w:p>
        </w:tc>
        <w:tc>
          <w:tcPr>
            <w:tcW w:w="2027" w:type="dxa"/>
          </w:tcPr>
          <w:p w14:paraId="6AD026F4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694</w:t>
            </w:r>
          </w:p>
        </w:tc>
        <w:tc>
          <w:tcPr>
            <w:tcW w:w="2027" w:type="dxa"/>
          </w:tcPr>
          <w:p w14:paraId="4E735F38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181</w:t>
            </w:r>
          </w:p>
        </w:tc>
        <w:tc>
          <w:tcPr>
            <w:tcW w:w="1908" w:type="dxa"/>
            <w:shd w:val="clear" w:color="auto" w:fill="auto"/>
          </w:tcPr>
          <w:p w14:paraId="3B18B57F" w14:textId="40BA431A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D7715C">
              <w:rPr>
                <w:rFonts w:cstheme="minorHAnsi"/>
              </w:rPr>
              <w:t>26,</w:t>
            </w:r>
            <w:r w:rsidR="0059481C" w:rsidRPr="00D7715C">
              <w:rPr>
                <w:rFonts w:cstheme="minorHAnsi"/>
              </w:rPr>
              <w:t>08</w:t>
            </w:r>
            <w:r w:rsidRPr="00D7715C">
              <w:rPr>
                <w:rFonts w:cstheme="minorHAnsi"/>
              </w:rPr>
              <w:t>%</w:t>
            </w:r>
            <w:proofErr w:type="gramEnd"/>
          </w:p>
        </w:tc>
      </w:tr>
      <w:tr w:rsidR="00266E82" w:rsidRPr="00D7715C" w14:paraId="5EF9FDE3" w14:textId="77777777" w:rsidTr="00266E82">
        <w:trPr>
          <w:trHeight w:val="421"/>
        </w:trPr>
        <w:tc>
          <w:tcPr>
            <w:tcW w:w="3455" w:type="dxa"/>
            <w:shd w:val="clear" w:color="auto" w:fill="D9D9D9" w:themeFill="background1" w:themeFillShade="D9"/>
          </w:tcPr>
          <w:p w14:paraId="5D0C66D5" w14:textId="77777777" w:rsidR="00266E82" w:rsidRPr="00D7715C" w:rsidRDefault="00266E82" w:rsidP="00704520">
            <w:pPr>
              <w:spacing w:after="0" w:line="240" w:lineRule="auto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  <w:color w:val="000000"/>
              </w:rPr>
              <w:t>Délka nově vybudovaných cyklostezek a cyklotras (km)</w:t>
            </w:r>
          </w:p>
        </w:tc>
        <w:tc>
          <w:tcPr>
            <w:tcW w:w="2027" w:type="dxa"/>
          </w:tcPr>
          <w:p w14:paraId="3FD1D9E3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8</w:t>
            </w:r>
          </w:p>
        </w:tc>
        <w:tc>
          <w:tcPr>
            <w:tcW w:w="2027" w:type="dxa"/>
          </w:tcPr>
          <w:p w14:paraId="70A0B181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2,848</w:t>
            </w:r>
          </w:p>
        </w:tc>
        <w:tc>
          <w:tcPr>
            <w:tcW w:w="1908" w:type="dxa"/>
            <w:shd w:val="clear" w:color="auto" w:fill="auto"/>
          </w:tcPr>
          <w:p w14:paraId="5FC68C1C" w14:textId="75CC92EC" w:rsidR="00266E82" w:rsidRPr="00D7715C" w:rsidRDefault="0059481C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D7715C">
              <w:rPr>
                <w:rFonts w:cstheme="minorHAnsi"/>
              </w:rPr>
              <w:t>35,6</w:t>
            </w:r>
            <w:r w:rsidR="00266E82" w:rsidRPr="00D7715C">
              <w:rPr>
                <w:rFonts w:cstheme="minorHAnsi"/>
              </w:rPr>
              <w:t>%</w:t>
            </w:r>
            <w:proofErr w:type="gramEnd"/>
          </w:p>
        </w:tc>
      </w:tr>
      <w:tr w:rsidR="00266E82" w:rsidRPr="00D7715C" w14:paraId="5AC84476" w14:textId="77777777" w:rsidTr="00266E82">
        <w:trPr>
          <w:trHeight w:val="571"/>
        </w:trPr>
        <w:tc>
          <w:tcPr>
            <w:tcW w:w="3455" w:type="dxa"/>
            <w:shd w:val="clear" w:color="auto" w:fill="D9D9D9" w:themeFill="background1" w:themeFillShade="D9"/>
          </w:tcPr>
          <w:p w14:paraId="378DE700" w14:textId="77777777" w:rsidR="00266E82" w:rsidRPr="00D7715C" w:rsidRDefault="00266E82" w:rsidP="00704520">
            <w:pPr>
              <w:spacing w:after="0" w:line="240" w:lineRule="auto"/>
              <w:rPr>
                <w:rFonts w:cstheme="minorHAnsi"/>
                <w:b/>
                <w:color w:val="000000" w:themeColor="text1"/>
              </w:rPr>
            </w:pPr>
            <w:r w:rsidRPr="00D7715C">
              <w:rPr>
                <w:rFonts w:cstheme="minorHAnsi"/>
                <w:b/>
                <w:color w:val="000000" w:themeColor="text1"/>
              </w:rPr>
              <w:t>Počet realizací vedoucích ke zvýšení bezpečnosti v dopravě</w:t>
            </w:r>
          </w:p>
        </w:tc>
        <w:tc>
          <w:tcPr>
            <w:tcW w:w="2027" w:type="dxa"/>
          </w:tcPr>
          <w:p w14:paraId="59E3B64D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1</w:t>
            </w:r>
          </w:p>
        </w:tc>
        <w:tc>
          <w:tcPr>
            <w:tcW w:w="2027" w:type="dxa"/>
          </w:tcPr>
          <w:p w14:paraId="0FD596DF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0</w:t>
            </w:r>
          </w:p>
        </w:tc>
        <w:tc>
          <w:tcPr>
            <w:tcW w:w="1908" w:type="dxa"/>
            <w:shd w:val="clear" w:color="auto" w:fill="auto"/>
          </w:tcPr>
          <w:p w14:paraId="100995E6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D7715C">
              <w:rPr>
                <w:rFonts w:cstheme="minorHAnsi"/>
              </w:rPr>
              <w:t>0%</w:t>
            </w:r>
            <w:proofErr w:type="gramEnd"/>
          </w:p>
        </w:tc>
      </w:tr>
      <w:tr w:rsidR="00266E82" w:rsidRPr="00D7715C" w14:paraId="25B7D2DD" w14:textId="77777777" w:rsidTr="00266E82">
        <w:trPr>
          <w:trHeight w:val="395"/>
        </w:trPr>
        <w:tc>
          <w:tcPr>
            <w:tcW w:w="3455" w:type="dxa"/>
            <w:shd w:val="clear" w:color="auto" w:fill="D9D9D9" w:themeFill="background1" w:themeFillShade="D9"/>
          </w:tcPr>
          <w:p w14:paraId="4FF74DA4" w14:textId="77777777" w:rsidR="00266E82" w:rsidRPr="00D7715C" w:rsidRDefault="00266E82" w:rsidP="00704520">
            <w:pPr>
              <w:spacing w:after="0" w:line="240" w:lineRule="auto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</w:rPr>
              <w:t>Počet parkovacích míst pro jízdní kola</w:t>
            </w:r>
          </w:p>
        </w:tc>
        <w:tc>
          <w:tcPr>
            <w:tcW w:w="2027" w:type="dxa"/>
          </w:tcPr>
          <w:p w14:paraId="5D6A6032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80</w:t>
            </w:r>
          </w:p>
        </w:tc>
        <w:tc>
          <w:tcPr>
            <w:tcW w:w="2027" w:type="dxa"/>
          </w:tcPr>
          <w:p w14:paraId="54F95347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0</w:t>
            </w:r>
          </w:p>
        </w:tc>
        <w:tc>
          <w:tcPr>
            <w:tcW w:w="1908" w:type="dxa"/>
            <w:shd w:val="clear" w:color="auto" w:fill="auto"/>
          </w:tcPr>
          <w:p w14:paraId="7BFCA0F5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D7715C">
              <w:rPr>
                <w:rFonts w:cstheme="minorHAnsi"/>
              </w:rPr>
              <w:t>0%</w:t>
            </w:r>
            <w:proofErr w:type="gramEnd"/>
          </w:p>
        </w:tc>
      </w:tr>
      <w:tr w:rsidR="00266E82" w:rsidRPr="00D7715C" w14:paraId="2514CBDE" w14:textId="77777777" w:rsidTr="00266E82">
        <w:trPr>
          <w:trHeight w:val="571"/>
        </w:trPr>
        <w:tc>
          <w:tcPr>
            <w:tcW w:w="3455" w:type="dxa"/>
            <w:shd w:val="clear" w:color="auto" w:fill="D9D9D9" w:themeFill="background1" w:themeFillShade="D9"/>
          </w:tcPr>
          <w:p w14:paraId="18212581" w14:textId="77777777" w:rsidR="00266E82" w:rsidRPr="00D7715C" w:rsidRDefault="00266E82" w:rsidP="00704520">
            <w:pPr>
              <w:spacing w:after="0" w:line="240" w:lineRule="auto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  <w:color w:val="000000"/>
              </w:rPr>
              <w:t>Počet nových nebo rekonstruovaných přestupních terminálů ve veřejné dopravě</w:t>
            </w:r>
          </w:p>
        </w:tc>
        <w:tc>
          <w:tcPr>
            <w:tcW w:w="2027" w:type="dxa"/>
          </w:tcPr>
          <w:p w14:paraId="4AA888B3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3</w:t>
            </w:r>
          </w:p>
        </w:tc>
        <w:tc>
          <w:tcPr>
            <w:tcW w:w="2027" w:type="dxa"/>
          </w:tcPr>
          <w:p w14:paraId="3E9115C4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0</w:t>
            </w:r>
          </w:p>
        </w:tc>
        <w:tc>
          <w:tcPr>
            <w:tcW w:w="1908" w:type="dxa"/>
            <w:shd w:val="clear" w:color="auto" w:fill="auto"/>
          </w:tcPr>
          <w:p w14:paraId="5EFCD8C4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D7715C">
              <w:rPr>
                <w:rFonts w:cstheme="minorHAnsi"/>
              </w:rPr>
              <w:t>0%</w:t>
            </w:r>
            <w:proofErr w:type="gramEnd"/>
          </w:p>
        </w:tc>
      </w:tr>
      <w:tr w:rsidR="00266E82" w:rsidRPr="00D7715C" w14:paraId="430380B2" w14:textId="77777777" w:rsidTr="00266E82">
        <w:trPr>
          <w:trHeight w:val="406"/>
        </w:trPr>
        <w:tc>
          <w:tcPr>
            <w:tcW w:w="3455" w:type="dxa"/>
            <w:shd w:val="clear" w:color="auto" w:fill="D9D9D9" w:themeFill="background1" w:themeFillShade="D9"/>
          </w:tcPr>
          <w:p w14:paraId="29DDD65F" w14:textId="77777777" w:rsidR="00266E82" w:rsidRPr="00D7715C" w:rsidRDefault="00266E82" w:rsidP="00704520">
            <w:pPr>
              <w:spacing w:after="0" w:line="240" w:lineRule="auto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</w:rPr>
              <w:t>Počet nově pořízených vozidel pro veřejnou dopravu</w:t>
            </w:r>
          </w:p>
        </w:tc>
        <w:tc>
          <w:tcPr>
            <w:tcW w:w="2027" w:type="dxa"/>
            <w:shd w:val="clear" w:color="auto" w:fill="FFFFFF" w:themeFill="background1"/>
          </w:tcPr>
          <w:p w14:paraId="3E75C25E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35</w:t>
            </w:r>
          </w:p>
        </w:tc>
        <w:tc>
          <w:tcPr>
            <w:tcW w:w="2027" w:type="dxa"/>
          </w:tcPr>
          <w:p w14:paraId="46AE7168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35</w:t>
            </w:r>
          </w:p>
        </w:tc>
        <w:tc>
          <w:tcPr>
            <w:tcW w:w="1908" w:type="dxa"/>
            <w:shd w:val="clear" w:color="auto" w:fill="auto"/>
          </w:tcPr>
          <w:p w14:paraId="2D4173C8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D7715C">
              <w:rPr>
                <w:rFonts w:cstheme="minorHAnsi"/>
              </w:rPr>
              <w:t>100%</w:t>
            </w:r>
            <w:proofErr w:type="gramEnd"/>
          </w:p>
        </w:tc>
      </w:tr>
      <w:tr w:rsidR="00266E82" w:rsidRPr="00D7715C" w14:paraId="6010A554" w14:textId="77777777" w:rsidTr="00266E82">
        <w:trPr>
          <w:trHeight w:val="403"/>
        </w:trPr>
        <w:tc>
          <w:tcPr>
            <w:tcW w:w="3455" w:type="dxa"/>
            <w:shd w:val="clear" w:color="auto" w:fill="D9D9D9" w:themeFill="background1" w:themeFillShade="D9"/>
          </w:tcPr>
          <w:p w14:paraId="786CF99D" w14:textId="77777777" w:rsidR="00266E82" w:rsidRPr="00D7715C" w:rsidRDefault="00266E82" w:rsidP="00704520">
            <w:pPr>
              <w:spacing w:after="0" w:line="240" w:lineRule="auto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</w:rPr>
              <w:t>Počet zařízení a služeb pro řízení dopravy</w:t>
            </w:r>
          </w:p>
        </w:tc>
        <w:tc>
          <w:tcPr>
            <w:tcW w:w="2027" w:type="dxa"/>
            <w:shd w:val="clear" w:color="auto" w:fill="FFFFFF" w:themeFill="background1"/>
          </w:tcPr>
          <w:p w14:paraId="07B0EAC8" w14:textId="1E910229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2</w:t>
            </w:r>
          </w:p>
        </w:tc>
        <w:tc>
          <w:tcPr>
            <w:tcW w:w="2027" w:type="dxa"/>
          </w:tcPr>
          <w:p w14:paraId="292BC01E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1</w:t>
            </w:r>
          </w:p>
        </w:tc>
        <w:tc>
          <w:tcPr>
            <w:tcW w:w="1908" w:type="dxa"/>
            <w:shd w:val="clear" w:color="auto" w:fill="auto"/>
          </w:tcPr>
          <w:p w14:paraId="0E7600FD" w14:textId="413055FB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D7715C">
              <w:rPr>
                <w:rFonts w:cstheme="minorHAnsi"/>
              </w:rPr>
              <w:t>50%</w:t>
            </w:r>
            <w:proofErr w:type="gramEnd"/>
          </w:p>
        </w:tc>
      </w:tr>
      <w:tr w:rsidR="00266E82" w:rsidRPr="00D7715C" w14:paraId="57BFDEE7" w14:textId="77777777" w:rsidTr="00266E82">
        <w:trPr>
          <w:trHeight w:val="307"/>
        </w:trPr>
        <w:tc>
          <w:tcPr>
            <w:tcW w:w="3455" w:type="dxa"/>
            <w:shd w:val="clear" w:color="auto" w:fill="D9D9D9" w:themeFill="background1" w:themeFillShade="D9"/>
          </w:tcPr>
          <w:p w14:paraId="2FAB773B" w14:textId="77777777" w:rsidR="00266E82" w:rsidRPr="00D7715C" w:rsidRDefault="00266E82" w:rsidP="00704520">
            <w:pPr>
              <w:spacing w:after="0" w:line="240" w:lineRule="auto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</w:rPr>
              <w:t xml:space="preserve">Celková délka nově postavených silnic </w:t>
            </w:r>
            <w:r w:rsidRPr="00D7715C">
              <w:rPr>
                <w:rFonts w:cstheme="minorHAnsi"/>
                <w:b/>
                <w:color w:val="000000"/>
              </w:rPr>
              <w:t>(km)</w:t>
            </w:r>
          </w:p>
        </w:tc>
        <w:tc>
          <w:tcPr>
            <w:tcW w:w="2027" w:type="dxa"/>
            <w:shd w:val="clear" w:color="auto" w:fill="FFFFFF" w:themeFill="background1"/>
          </w:tcPr>
          <w:p w14:paraId="6009E886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3</w:t>
            </w:r>
          </w:p>
        </w:tc>
        <w:tc>
          <w:tcPr>
            <w:tcW w:w="2027" w:type="dxa"/>
          </w:tcPr>
          <w:p w14:paraId="772A5191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0</w:t>
            </w:r>
          </w:p>
        </w:tc>
        <w:tc>
          <w:tcPr>
            <w:tcW w:w="1908" w:type="dxa"/>
            <w:shd w:val="clear" w:color="auto" w:fill="auto"/>
          </w:tcPr>
          <w:p w14:paraId="2D880F4E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D7715C">
              <w:rPr>
                <w:rFonts w:cstheme="minorHAnsi"/>
              </w:rPr>
              <w:t>0%</w:t>
            </w:r>
            <w:proofErr w:type="gramEnd"/>
          </w:p>
        </w:tc>
      </w:tr>
      <w:tr w:rsidR="00266E82" w:rsidRPr="00D7715C" w14:paraId="4681375A" w14:textId="77777777" w:rsidTr="00266E82">
        <w:trPr>
          <w:trHeight w:val="307"/>
        </w:trPr>
        <w:tc>
          <w:tcPr>
            <w:tcW w:w="3455" w:type="dxa"/>
            <w:shd w:val="clear" w:color="auto" w:fill="D9D9D9" w:themeFill="background1" w:themeFillShade="D9"/>
          </w:tcPr>
          <w:p w14:paraId="76D72D44" w14:textId="77777777" w:rsidR="00266E82" w:rsidRPr="00D7715C" w:rsidRDefault="00266E82" w:rsidP="00704520">
            <w:pPr>
              <w:spacing w:after="0" w:line="240" w:lineRule="auto"/>
              <w:rPr>
                <w:rFonts w:cstheme="minorHAnsi"/>
                <w:b/>
              </w:rPr>
            </w:pPr>
            <w:r w:rsidRPr="00D7715C">
              <w:rPr>
                <w:rFonts w:cstheme="minorHAnsi"/>
                <w:b/>
                <w:color w:val="000000"/>
              </w:rPr>
              <w:t>Počet podpořených vzdělávacích zařízení</w:t>
            </w:r>
          </w:p>
        </w:tc>
        <w:tc>
          <w:tcPr>
            <w:tcW w:w="2027" w:type="dxa"/>
            <w:shd w:val="clear" w:color="auto" w:fill="FFFFFF" w:themeFill="background1"/>
          </w:tcPr>
          <w:p w14:paraId="37F07261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21</w:t>
            </w:r>
          </w:p>
        </w:tc>
        <w:tc>
          <w:tcPr>
            <w:tcW w:w="2027" w:type="dxa"/>
          </w:tcPr>
          <w:p w14:paraId="1E60C3A4" w14:textId="77777777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r w:rsidRPr="00D7715C">
              <w:rPr>
                <w:rFonts w:cstheme="minorHAnsi"/>
              </w:rPr>
              <w:t>6</w:t>
            </w:r>
          </w:p>
        </w:tc>
        <w:tc>
          <w:tcPr>
            <w:tcW w:w="1908" w:type="dxa"/>
            <w:shd w:val="clear" w:color="auto" w:fill="auto"/>
          </w:tcPr>
          <w:p w14:paraId="013E1A3D" w14:textId="3DC71101" w:rsidR="00266E82" w:rsidRPr="00D7715C" w:rsidRDefault="00266E82" w:rsidP="00704520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D7715C">
              <w:rPr>
                <w:rFonts w:cstheme="minorHAnsi"/>
              </w:rPr>
              <w:t>28</w:t>
            </w:r>
            <w:r w:rsidR="0059481C" w:rsidRPr="00D7715C">
              <w:rPr>
                <w:rFonts w:cstheme="minorHAnsi"/>
              </w:rPr>
              <w:t>,5</w:t>
            </w:r>
            <w:r w:rsidRPr="00D7715C">
              <w:rPr>
                <w:rFonts w:cstheme="minorHAnsi"/>
              </w:rPr>
              <w:t>%</w:t>
            </w:r>
            <w:proofErr w:type="gramEnd"/>
          </w:p>
        </w:tc>
      </w:tr>
    </w:tbl>
    <w:p w14:paraId="33A71005" w14:textId="0461F8AC" w:rsidR="00C404D5" w:rsidRPr="000D6D51" w:rsidRDefault="005C6C33" w:rsidP="0059481C">
      <w:pPr>
        <w:spacing w:after="160" w:line="259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40E1BCA" w14:textId="77777777" w:rsidR="008D60E9" w:rsidRPr="00D56335" w:rsidRDefault="004B1022" w:rsidP="008D60E9">
      <w:pPr>
        <w:pStyle w:val="Odstavecseseznamem"/>
        <w:numPr>
          <w:ilvl w:val="0"/>
          <w:numId w:val="21"/>
        </w:numPr>
        <w:shd w:val="clear" w:color="auto" w:fill="D9D9D9" w:themeFill="background1" w:themeFillShade="D9"/>
        <w:spacing w:after="120" w:line="240" w:lineRule="auto"/>
        <w:ind w:left="0"/>
        <w:jc w:val="both"/>
        <w:rPr>
          <w:rFonts w:cstheme="minorHAnsi"/>
          <w:b/>
          <w:sz w:val="24"/>
          <w:szCs w:val="24"/>
        </w:rPr>
      </w:pPr>
      <w:r w:rsidRPr="00D56335">
        <w:rPr>
          <w:rFonts w:cstheme="minorHAnsi"/>
          <w:b/>
          <w:sz w:val="24"/>
          <w:szCs w:val="24"/>
        </w:rPr>
        <w:lastRenderedPageBreak/>
        <w:t>Změn</w:t>
      </w:r>
      <w:r w:rsidR="00134DEB" w:rsidRPr="00D56335">
        <w:rPr>
          <w:rFonts w:cstheme="minorHAnsi"/>
          <w:b/>
          <w:sz w:val="24"/>
          <w:szCs w:val="24"/>
        </w:rPr>
        <w:t>y</w:t>
      </w:r>
      <w:r w:rsidRPr="00D56335">
        <w:rPr>
          <w:rFonts w:cstheme="minorHAnsi"/>
          <w:b/>
          <w:sz w:val="24"/>
          <w:szCs w:val="24"/>
        </w:rPr>
        <w:t xml:space="preserve"> strategie </w:t>
      </w:r>
      <w:r w:rsidR="005C6C33" w:rsidRPr="00D56335">
        <w:rPr>
          <w:rFonts w:cstheme="minorHAnsi"/>
          <w:b/>
          <w:sz w:val="24"/>
          <w:szCs w:val="24"/>
        </w:rPr>
        <w:t xml:space="preserve">IPRÚ České Budějovice </w:t>
      </w:r>
      <w:r w:rsidR="00134DEB" w:rsidRPr="00D56335">
        <w:rPr>
          <w:rFonts w:cstheme="minorHAnsi"/>
          <w:b/>
          <w:sz w:val="24"/>
          <w:szCs w:val="24"/>
        </w:rPr>
        <w:t xml:space="preserve">v r. 2018 </w:t>
      </w:r>
    </w:p>
    <w:p w14:paraId="40171E7F" w14:textId="54BC812C" w:rsidR="001100F7" w:rsidRPr="008D60E9" w:rsidRDefault="00134DEB" w:rsidP="008D60E9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  <w:r w:rsidRPr="008D60E9">
        <w:rPr>
          <w:rFonts w:cstheme="minorHAnsi"/>
          <w:sz w:val="24"/>
          <w:szCs w:val="24"/>
        </w:rPr>
        <w:t xml:space="preserve">V roce 2018 byly předloženy </w:t>
      </w:r>
      <w:r w:rsidR="001100F7" w:rsidRPr="008D60E9">
        <w:rPr>
          <w:rFonts w:cstheme="minorHAnsi"/>
          <w:sz w:val="24"/>
          <w:szCs w:val="24"/>
        </w:rPr>
        <w:t>celkem 4 změny strategie</w:t>
      </w:r>
      <w:r w:rsidR="00D7715C">
        <w:rPr>
          <w:rFonts w:cstheme="minorHAnsi"/>
          <w:sz w:val="24"/>
          <w:szCs w:val="24"/>
        </w:rPr>
        <w:t>.</w:t>
      </w:r>
    </w:p>
    <w:p w14:paraId="30E52C46" w14:textId="77777777" w:rsidR="004B2961" w:rsidRDefault="004B2961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</w:p>
    <w:p w14:paraId="3999106B" w14:textId="5979ACDD" w:rsidR="003B4786" w:rsidRDefault="001100F7" w:rsidP="00082A7D">
      <w:pPr>
        <w:pStyle w:val="Odstavecseseznamem"/>
        <w:numPr>
          <w:ilvl w:val="0"/>
          <w:numId w:val="7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b/>
          <w:sz w:val="24"/>
          <w:szCs w:val="24"/>
        </w:rPr>
      </w:pPr>
      <w:r w:rsidRPr="006C21F8">
        <w:rPr>
          <w:rFonts w:cstheme="minorHAnsi"/>
          <w:b/>
          <w:sz w:val="24"/>
          <w:szCs w:val="24"/>
        </w:rPr>
        <w:t>Změna č. 3, předložena v 02/2018.</w:t>
      </w:r>
    </w:p>
    <w:p w14:paraId="4E7E9211" w14:textId="77777777" w:rsidR="00082A7D" w:rsidRPr="00082A7D" w:rsidRDefault="00082A7D" w:rsidP="00082A7D">
      <w:pPr>
        <w:spacing w:after="0" w:line="240" w:lineRule="auto"/>
        <w:ind w:firstLine="357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Stručný popis předložené změny:</w:t>
      </w:r>
    </w:p>
    <w:p w14:paraId="2BE97866" w14:textId="77777777" w:rsidR="00082A7D" w:rsidRPr="00082A7D" w:rsidRDefault="00082A7D" w:rsidP="00082A7D">
      <w:pPr>
        <w:shd w:val="clear" w:color="auto" w:fill="FFFFFF" w:themeFill="background1"/>
        <w:spacing w:after="0" w:line="240" w:lineRule="auto"/>
        <w:ind w:left="357"/>
        <w:jc w:val="both"/>
        <w:rPr>
          <w:rFonts w:cstheme="minorHAnsi"/>
          <w:b/>
          <w:sz w:val="24"/>
          <w:szCs w:val="24"/>
        </w:rPr>
      </w:pPr>
    </w:p>
    <w:p w14:paraId="009B1E6A" w14:textId="77777777" w:rsidR="001100F7" w:rsidRPr="00082A7D" w:rsidRDefault="001100F7" w:rsidP="00082A7D">
      <w:pPr>
        <w:pStyle w:val="Odstavecseseznamem"/>
        <w:numPr>
          <w:ilvl w:val="1"/>
          <w:numId w:val="17"/>
        </w:numPr>
        <w:spacing w:after="0" w:line="240" w:lineRule="auto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Opatření 1.1.4.2</w:t>
      </w:r>
    </w:p>
    <w:p w14:paraId="59EA7217" w14:textId="45EB2578" w:rsidR="001100F7" w:rsidRPr="00082A7D" w:rsidRDefault="001100F7" w:rsidP="00082A7D">
      <w:pPr>
        <w:pStyle w:val="Odstavecseseznamem"/>
        <w:spacing w:before="120" w:after="0" w:line="240" w:lineRule="auto"/>
        <w:ind w:left="1440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Přesun alokace z roku 2018 do r</w:t>
      </w:r>
      <w:r w:rsidR="008D60E9" w:rsidRPr="00082A7D">
        <w:rPr>
          <w:sz w:val="24"/>
          <w:szCs w:val="24"/>
        </w:rPr>
        <w:t>oku</w:t>
      </w:r>
      <w:r w:rsidRPr="00082A7D">
        <w:rPr>
          <w:sz w:val="24"/>
          <w:szCs w:val="24"/>
        </w:rPr>
        <w:t xml:space="preserve"> 2019 ve výši 26 499 600 Kč (podíl EU);</w:t>
      </w:r>
    </w:p>
    <w:p w14:paraId="1227D54B" w14:textId="77777777" w:rsidR="001100F7" w:rsidRPr="00082A7D" w:rsidRDefault="001100F7" w:rsidP="00082A7D">
      <w:pPr>
        <w:pStyle w:val="Odstavecseseznamem"/>
        <w:spacing w:before="120" w:after="0" w:line="240" w:lineRule="auto"/>
        <w:ind w:left="1440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Navýšení alokace v roce 2019 ve výši 78 000 000 Kč (podíl EU);</w:t>
      </w:r>
    </w:p>
    <w:p w14:paraId="1D2E63A2" w14:textId="77777777" w:rsidR="001100F7" w:rsidRPr="00082A7D" w:rsidRDefault="001100F7" w:rsidP="00082A7D">
      <w:pPr>
        <w:pStyle w:val="Odstavecseseznamem"/>
        <w:spacing w:before="120" w:after="0" w:line="240" w:lineRule="auto"/>
        <w:ind w:left="1440"/>
        <w:jc w:val="both"/>
        <w:rPr>
          <w:sz w:val="24"/>
          <w:szCs w:val="24"/>
        </w:rPr>
      </w:pPr>
      <w:r w:rsidRPr="00082A7D">
        <w:rPr>
          <w:sz w:val="24"/>
          <w:szCs w:val="24"/>
        </w:rPr>
        <w:t xml:space="preserve">Navýšení indikátoru </w:t>
      </w:r>
      <w:r w:rsidRPr="00082A7D">
        <w:rPr>
          <w:i/>
          <w:sz w:val="24"/>
          <w:szCs w:val="24"/>
        </w:rPr>
        <w:t>74501 Počet nových či zmodernizovaných zařízení obslužné a napájecí infrastruktury městské drážní dopravy</w:t>
      </w:r>
      <w:r w:rsidRPr="00082A7D">
        <w:rPr>
          <w:sz w:val="24"/>
          <w:szCs w:val="24"/>
        </w:rPr>
        <w:t xml:space="preserve"> z cílové hodnoty 1 zařízení na cílovou hodnotu 3 zařízení;</w:t>
      </w:r>
    </w:p>
    <w:p w14:paraId="17B0F8F9" w14:textId="77777777" w:rsidR="001100F7" w:rsidRPr="00082A7D" w:rsidRDefault="001100F7" w:rsidP="00082A7D">
      <w:pPr>
        <w:pStyle w:val="Odstavecseseznamem"/>
        <w:numPr>
          <w:ilvl w:val="1"/>
          <w:numId w:val="17"/>
        </w:numPr>
        <w:spacing w:before="120" w:after="0" w:line="240" w:lineRule="auto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Opatření 1.1.2</w:t>
      </w:r>
    </w:p>
    <w:p w14:paraId="7B4C27FE" w14:textId="77777777" w:rsidR="001100F7" w:rsidRPr="00082A7D" w:rsidRDefault="001100F7" w:rsidP="00082A7D">
      <w:pPr>
        <w:pStyle w:val="Odstavecseseznamem"/>
        <w:spacing w:before="120" w:after="0" w:line="240" w:lineRule="auto"/>
        <w:ind w:left="1440"/>
        <w:jc w:val="both"/>
        <w:rPr>
          <w:sz w:val="24"/>
          <w:szCs w:val="24"/>
        </w:rPr>
      </w:pPr>
      <w:r w:rsidRPr="00082A7D">
        <w:rPr>
          <w:sz w:val="24"/>
          <w:szCs w:val="24"/>
        </w:rPr>
        <w:t xml:space="preserve">Snížení cílové hodnoty indikátoru </w:t>
      </w:r>
      <w:r w:rsidRPr="00082A7D">
        <w:rPr>
          <w:i/>
          <w:sz w:val="24"/>
          <w:szCs w:val="24"/>
        </w:rPr>
        <w:t>74001 Počet vytvořených parkovacích míst</w:t>
      </w:r>
      <w:r w:rsidRPr="00082A7D">
        <w:rPr>
          <w:sz w:val="24"/>
          <w:szCs w:val="24"/>
        </w:rPr>
        <w:t xml:space="preserve"> o 275 parkovacích míst, tj. z původních 969 na 694 parkovacích míst;</w:t>
      </w:r>
    </w:p>
    <w:p w14:paraId="33A73CAD" w14:textId="77777777" w:rsidR="001100F7" w:rsidRPr="00082A7D" w:rsidRDefault="001100F7" w:rsidP="00082A7D">
      <w:pPr>
        <w:pStyle w:val="Odstavecseseznamem"/>
        <w:numPr>
          <w:ilvl w:val="1"/>
          <w:numId w:val="17"/>
        </w:numPr>
        <w:spacing w:before="120" w:after="0" w:line="240" w:lineRule="auto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Opatření 2.1.1</w:t>
      </w:r>
    </w:p>
    <w:p w14:paraId="31CF8700" w14:textId="60E036E1" w:rsidR="001100F7" w:rsidRPr="00082A7D" w:rsidRDefault="001100F7" w:rsidP="00082A7D">
      <w:pPr>
        <w:pStyle w:val="Odstavecseseznamem"/>
        <w:spacing w:before="120" w:after="0" w:line="240" w:lineRule="auto"/>
        <w:ind w:left="1440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Navýšení alokace v r</w:t>
      </w:r>
      <w:r w:rsidR="008D60E9" w:rsidRPr="00082A7D">
        <w:rPr>
          <w:sz w:val="24"/>
          <w:szCs w:val="24"/>
        </w:rPr>
        <w:t>oce</w:t>
      </w:r>
      <w:r w:rsidRPr="00082A7D">
        <w:rPr>
          <w:sz w:val="24"/>
          <w:szCs w:val="24"/>
        </w:rPr>
        <w:t xml:space="preserve"> 2019 o 30 000 000 Kč (podíl EU);</w:t>
      </w:r>
    </w:p>
    <w:p w14:paraId="017ACFCA" w14:textId="77777777" w:rsidR="001100F7" w:rsidRPr="00082A7D" w:rsidRDefault="001100F7" w:rsidP="00082A7D">
      <w:pPr>
        <w:pStyle w:val="Odstavecseseznamem"/>
        <w:spacing w:before="120" w:after="0" w:line="240" w:lineRule="auto"/>
        <w:ind w:left="1440"/>
        <w:jc w:val="both"/>
        <w:rPr>
          <w:sz w:val="24"/>
          <w:szCs w:val="24"/>
        </w:rPr>
      </w:pPr>
      <w:r w:rsidRPr="00082A7D">
        <w:rPr>
          <w:sz w:val="24"/>
          <w:szCs w:val="24"/>
        </w:rPr>
        <w:t xml:space="preserve">Zvýšení cílové hodnoty indikátoru </w:t>
      </w:r>
      <w:r w:rsidRPr="00082A7D">
        <w:rPr>
          <w:i/>
          <w:sz w:val="24"/>
          <w:szCs w:val="24"/>
        </w:rPr>
        <w:t>50000</w:t>
      </w:r>
      <w:r w:rsidRPr="00082A7D">
        <w:rPr>
          <w:sz w:val="24"/>
          <w:szCs w:val="24"/>
        </w:rPr>
        <w:t xml:space="preserve"> </w:t>
      </w:r>
      <w:r w:rsidRPr="00082A7D">
        <w:rPr>
          <w:i/>
          <w:sz w:val="24"/>
          <w:szCs w:val="24"/>
        </w:rPr>
        <w:t>Počet podpořených vzdělávacích zařízení</w:t>
      </w:r>
      <w:r w:rsidRPr="00082A7D">
        <w:rPr>
          <w:sz w:val="24"/>
          <w:szCs w:val="24"/>
        </w:rPr>
        <w:t xml:space="preserve"> o 4 zařízení (z 2 zařízení na 6 zařízení);</w:t>
      </w:r>
    </w:p>
    <w:p w14:paraId="5F82221E" w14:textId="77777777" w:rsidR="001100F7" w:rsidRPr="00082A7D" w:rsidRDefault="001100F7" w:rsidP="00082A7D">
      <w:pPr>
        <w:pStyle w:val="Odstavecseseznamem"/>
        <w:numPr>
          <w:ilvl w:val="1"/>
          <w:numId w:val="17"/>
        </w:numPr>
        <w:spacing w:before="120" w:after="0" w:line="240" w:lineRule="auto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Opatření 2.1.2</w:t>
      </w:r>
    </w:p>
    <w:p w14:paraId="3A9A55E5" w14:textId="6302D2E2" w:rsidR="00485DD9" w:rsidRPr="00082A7D" w:rsidRDefault="00082A7D" w:rsidP="00082A7D">
      <w:pPr>
        <w:pStyle w:val="Odstavecseseznamem"/>
        <w:spacing w:before="120" w:after="0" w:line="240" w:lineRule="auto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1100F7" w:rsidRPr="00082A7D">
        <w:rPr>
          <w:sz w:val="24"/>
          <w:szCs w:val="24"/>
        </w:rPr>
        <w:t>nížení alokace v r</w:t>
      </w:r>
      <w:r w:rsidR="008D60E9" w:rsidRPr="00082A7D">
        <w:rPr>
          <w:sz w:val="24"/>
          <w:szCs w:val="24"/>
        </w:rPr>
        <w:t>oce</w:t>
      </w:r>
      <w:r w:rsidR="001100F7" w:rsidRPr="00082A7D">
        <w:rPr>
          <w:sz w:val="24"/>
          <w:szCs w:val="24"/>
        </w:rPr>
        <w:t xml:space="preserve"> 2019 o 13 935 000 Kč (podíl EU) a v r. 2020 o 16 065 000 Kč (podíl EU), to je celkem 30 000 000 Kč;</w:t>
      </w:r>
    </w:p>
    <w:p w14:paraId="3E391AC2" w14:textId="5377EBB5" w:rsidR="00134DEB" w:rsidRPr="00082A7D" w:rsidRDefault="001100F7" w:rsidP="00082A7D">
      <w:pPr>
        <w:pStyle w:val="Odstavecseseznamem"/>
        <w:spacing w:before="120" w:after="0" w:line="240" w:lineRule="auto"/>
        <w:ind w:left="1440"/>
        <w:jc w:val="both"/>
        <w:rPr>
          <w:sz w:val="24"/>
          <w:szCs w:val="24"/>
        </w:rPr>
      </w:pPr>
      <w:r w:rsidRPr="00082A7D">
        <w:rPr>
          <w:sz w:val="24"/>
          <w:szCs w:val="24"/>
        </w:rPr>
        <w:t xml:space="preserve">Snížení cílové hodnoty indikátoru </w:t>
      </w:r>
      <w:r w:rsidRPr="00082A7D">
        <w:rPr>
          <w:i/>
          <w:sz w:val="24"/>
          <w:szCs w:val="24"/>
        </w:rPr>
        <w:t>50000</w:t>
      </w:r>
      <w:r w:rsidRPr="00082A7D">
        <w:rPr>
          <w:sz w:val="24"/>
          <w:szCs w:val="24"/>
        </w:rPr>
        <w:t xml:space="preserve"> </w:t>
      </w:r>
      <w:r w:rsidRPr="00082A7D">
        <w:rPr>
          <w:i/>
          <w:sz w:val="24"/>
          <w:szCs w:val="24"/>
        </w:rPr>
        <w:t>Počet podpořených vzdělávacích zařízení</w:t>
      </w:r>
      <w:r w:rsidRPr="00082A7D">
        <w:rPr>
          <w:sz w:val="24"/>
          <w:szCs w:val="24"/>
        </w:rPr>
        <w:t xml:space="preserve"> o 4 zařízení (z 15 zařízení na 11 zařízení).</w:t>
      </w:r>
    </w:p>
    <w:p w14:paraId="194F5307" w14:textId="370460A6" w:rsidR="00134DEB" w:rsidRPr="00082A7D" w:rsidRDefault="00134DEB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</w:p>
    <w:p w14:paraId="2044BD03" w14:textId="57511B5A" w:rsidR="006C21F8" w:rsidRPr="00082A7D" w:rsidRDefault="006C21F8" w:rsidP="00C404D5">
      <w:pPr>
        <w:pStyle w:val="Odstavecseseznamem"/>
        <w:numPr>
          <w:ilvl w:val="0"/>
          <w:numId w:val="7"/>
        </w:numPr>
        <w:shd w:val="clear" w:color="auto" w:fill="FFFFFF" w:themeFill="background1"/>
        <w:spacing w:after="120" w:line="240" w:lineRule="auto"/>
        <w:ind w:left="714" w:hanging="357"/>
        <w:jc w:val="both"/>
        <w:rPr>
          <w:rFonts w:cstheme="minorHAnsi"/>
          <w:b/>
          <w:sz w:val="24"/>
          <w:szCs w:val="24"/>
        </w:rPr>
      </w:pPr>
      <w:r w:rsidRPr="00082A7D">
        <w:rPr>
          <w:rFonts w:cstheme="minorHAnsi"/>
          <w:b/>
          <w:sz w:val="24"/>
          <w:szCs w:val="24"/>
        </w:rPr>
        <w:t>Změna č. 4, předložena v 04/2018.</w:t>
      </w:r>
    </w:p>
    <w:p w14:paraId="3E793C20" w14:textId="75788672" w:rsidR="00485DD9" w:rsidRPr="00082A7D" w:rsidRDefault="008D60E9" w:rsidP="00C404D5">
      <w:pPr>
        <w:pStyle w:val="Odstavecseseznamem"/>
        <w:shd w:val="clear" w:color="auto" w:fill="FFFFFF" w:themeFill="background1"/>
        <w:spacing w:before="120" w:after="120" w:line="240" w:lineRule="auto"/>
        <w:ind w:left="0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Z</w:t>
      </w:r>
      <w:r w:rsidR="006C21F8" w:rsidRPr="00082A7D">
        <w:rPr>
          <w:sz w:val="24"/>
          <w:szCs w:val="24"/>
        </w:rPr>
        <w:t xml:space="preserve">měna byla předložena na základě požadavku </w:t>
      </w:r>
      <w:r w:rsidRPr="00082A7D">
        <w:rPr>
          <w:sz w:val="24"/>
          <w:szCs w:val="24"/>
        </w:rPr>
        <w:t>O</w:t>
      </w:r>
      <w:r w:rsidR="006C21F8" w:rsidRPr="00082A7D">
        <w:rPr>
          <w:sz w:val="24"/>
          <w:szCs w:val="24"/>
        </w:rPr>
        <w:t xml:space="preserve">dboru dopravy </w:t>
      </w:r>
      <w:proofErr w:type="spellStart"/>
      <w:r w:rsidRPr="00082A7D">
        <w:rPr>
          <w:sz w:val="24"/>
          <w:szCs w:val="24"/>
        </w:rPr>
        <w:t>JčKÚ</w:t>
      </w:r>
      <w:proofErr w:type="spellEnd"/>
      <w:r w:rsidR="006C21F8" w:rsidRPr="00082A7D">
        <w:rPr>
          <w:sz w:val="24"/>
          <w:szCs w:val="24"/>
        </w:rPr>
        <w:t xml:space="preserve">, který požadoval do strategie zařadit rozšíření </w:t>
      </w:r>
      <w:r w:rsidR="00485DD9" w:rsidRPr="00082A7D">
        <w:rPr>
          <w:sz w:val="24"/>
          <w:szCs w:val="24"/>
        </w:rPr>
        <w:t>aktivit v </w:t>
      </w:r>
      <w:r w:rsidRPr="00082A7D">
        <w:rPr>
          <w:sz w:val="24"/>
          <w:szCs w:val="24"/>
        </w:rPr>
        <w:t>O</w:t>
      </w:r>
      <w:r w:rsidR="00485DD9" w:rsidRPr="00082A7D">
        <w:rPr>
          <w:sz w:val="24"/>
          <w:szCs w:val="24"/>
        </w:rPr>
        <w:t xml:space="preserve">patření </w:t>
      </w:r>
      <w:r w:rsidRPr="00082A7D">
        <w:rPr>
          <w:sz w:val="24"/>
          <w:szCs w:val="24"/>
        </w:rPr>
        <w:t>1.2.1</w:t>
      </w:r>
      <w:r w:rsidR="00D7715C">
        <w:rPr>
          <w:sz w:val="24"/>
          <w:szCs w:val="24"/>
        </w:rPr>
        <w:t xml:space="preserve"> </w:t>
      </w:r>
      <w:r w:rsidR="00485DD9" w:rsidRPr="00082A7D">
        <w:rPr>
          <w:sz w:val="24"/>
          <w:szCs w:val="24"/>
        </w:rPr>
        <w:t xml:space="preserve">o modernizace silnic </w:t>
      </w:r>
      <w:r w:rsidRPr="00082A7D">
        <w:rPr>
          <w:sz w:val="24"/>
          <w:szCs w:val="24"/>
        </w:rPr>
        <w:t xml:space="preserve">tak, </w:t>
      </w:r>
      <w:r w:rsidR="00485DD9" w:rsidRPr="00082A7D">
        <w:rPr>
          <w:sz w:val="24"/>
          <w:szCs w:val="24"/>
        </w:rPr>
        <w:t>aby mohl v rámci strategie realizovat projekty zaměřené na modernizaci silnic II. třídy a tím urychlil plnění finančního plánu v opatření.</w:t>
      </w:r>
    </w:p>
    <w:p w14:paraId="0D3098AD" w14:textId="77777777" w:rsidR="006C21F8" w:rsidRPr="00082A7D" w:rsidRDefault="006C21F8" w:rsidP="006C21F8">
      <w:pPr>
        <w:spacing w:before="120" w:after="120" w:line="240" w:lineRule="auto"/>
        <w:jc w:val="both"/>
        <w:rPr>
          <w:sz w:val="24"/>
          <w:szCs w:val="24"/>
        </w:rPr>
      </w:pPr>
      <w:r w:rsidRPr="00082A7D">
        <w:rPr>
          <w:sz w:val="24"/>
          <w:szCs w:val="24"/>
        </w:rPr>
        <w:t xml:space="preserve">Stručný popis předložené změny v </w:t>
      </w:r>
      <w:r w:rsidRPr="00082A7D">
        <w:rPr>
          <w:i/>
          <w:sz w:val="24"/>
          <w:szCs w:val="24"/>
        </w:rPr>
        <w:t>Opatření 1.2.1 – Vybudování obchvatových komunikací</w:t>
      </w:r>
      <w:r w:rsidRPr="00082A7D">
        <w:rPr>
          <w:sz w:val="24"/>
          <w:szCs w:val="24"/>
        </w:rPr>
        <w:t>:</w:t>
      </w:r>
    </w:p>
    <w:p w14:paraId="1C5DEA3C" w14:textId="33B1B5C7" w:rsidR="006C21F8" w:rsidRPr="00082A7D" w:rsidRDefault="006C21F8" w:rsidP="006C21F8">
      <w:pPr>
        <w:pStyle w:val="Odstavecseseznamem"/>
        <w:numPr>
          <w:ilvl w:val="0"/>
          <w:numId w:val="17"/>
        </w:numPr>
        <w:spacing w:after="0" w:line="240" w:lineRule="auto"/>
        <w:contextualSpacing w:val="0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Změna strategie zahrn</w:t>
      </w:r>
      <w:r w:rsidR="00485DD9" w:rsidRPr="00082A7D">
        <w:rPr>
          <w:sz w:val="24"/>
          <w:szCs w:val="24"/>
        </w:rPr>
        <w:t>ovala</w:t>
      </w:r>
      <w:r w:rsidRPr="00082A7D">
        <w:rPr>
          <w:sz w:val="24"/>
          <w:szCs w:val="24"/>
        </w:rPr>
        <w:t xml:space="preserve"> rozšíření portfolia typových projektů v </w:t>
      </w:r>
      <w:r w:rsidRPr="00082A7D">
        <w:rPr>
          <w:i/>
          <w:sz w:val="24"/>
          <w:szCs w:val="24"/>
        </w:rPr>
        <w:t>Opatření 1.2.1. – Vybudování obchvatových komunikací</w:t>
      </w:r>
      <w:r w:rsidRPr="00082A7D">
        <w:rPr>
          <w:sz w:val="24"/>
          <w:szCs w:val="24"/>
        </w:rPr>
        <w:t>. Projekt Jižní tangenta nebude jediným integrovaným projektem</w:t>
      </w:r>
      <w:r w:rsidR="008D60E9" w:rsidRPr="00082A7D">
        <w:rPr>
          <w:sz w:val="24"/>
          <w:szCs w:val="24"/>
        </w:rPr>
        <w:t>.</w:t>
      </w:r>
      <w:r w:rsidRPr="00082A7D">
        <w:rPr>
          <w:sz w:val="24"/>
          <w:szCs w:val="24"/>
        </w:rPr>
        <w:t xml:space="preserve"> </w:t>
      </w:r>
      <w:r w:rsidR="008D60E9" w:rsidRPr="00082A7D">
        <w:rPr>
          <w:sz w:val="24"/>
          <w:szCs w:val="24"/>
        </w:rPr>
        <w:t>V</w:t>
      </w:r>
      <w:r w:rsidRPr="00082A7D">
        <w:rPr>
          <w:sz w:val="24"/>
          <w:szCs w:val="24"/>
        </w:rPr>
        <w:t> rámci tohoto opatření dojde k realizaci více projektů zaměřených na budování a modernizace silnic II. třídy.</w:t>
      </w:r>
    </w:p>
    <w:p w14:paraId="59EFBAEA" w14:textId="611B7586" w:rsidR="006C21F8" w:rsidRPr="00D7715C" w:rsidRDefault="006C21F8" w:rsidP="00D7715C">
      <w:pPr>
        <w:pStyle w:val="Odstavecseseznamem"/>
        <w:numPr>
          <w:ilvl w:val="0"/>
          <w:numId w:val="17"/>
        </w:numPr>
        <w:spacing w:after="0" w:line="240" w:lineRule="auto"/>
        <w:contextualSpacing w:val="0"/>
        <w:jc w:val="both"/>
        <w:rPr>
          <w:sz w:val="24"/>
          <w:szCs w:val="24"/>
        </w:rPr>
      </w:pPr>
      <w:r w:rsidRPr="00D7715C">
        <w:rPr>
          <w:sz w:val="24"/>
          <w:szCs w:val="24"/>
        </w:rPr>
        <w:t>V souvislosti se začleněním projektu na modernizaci silnic II. třídy b</w:t>
      </w:r>
      <w:r w:rsidR="00485DD9" w:rsidRPr="00D7715C">
        <w:rPr>
          <w:sz w:val="24"/>
          <w:szCs w:val="24"/>
        </w:rPr>
        <w:t>yl</w:t>
      </w:r>
      <w:r w:rsidRPr="00D7715C">
        <w:rPr>
          <w:sz w:val="24"/>
          <w:szCs w:val="24"/>
        </w:rPr>
        <w:t xml:space="preserve"> zařazen nový indikátor </w:t>
      </w:r>
      <w:r w:rsidRPr="00D7715C">
        <w:rPr>
          <w:i/>
          <w:iCs/>
          <w:sz w:val="24"/>
          <w:szCs w:val="24"/>
        </w:rPr>
        <w:t>7 23 00 Celková délka rekonstruovaných, nebo modernizovaných silnic</w:t>
      </w:r>
      <w:r w:rsidRPr="00D7715C">
        <w:rPr>
          <w:sz w:val="24"/>
          <w:szCs w:val="24"/>
        </w:rPr>
        <w:t xml:space="preserve"> s cílovou hodnotou 6 km a návazný indikátor č. </w:t>
      </w:r>
      <w:r w:rsidRPr="00D7715C">
        <w:rPr>
          <w:i/>
          <w:iCs/>
          <w:sz w:val="24"/>
          <w:szCs w:val="24"/>
        </w:rPr>
        <w:t xml:space="preserve">7 23 03 Délka rekonstruovaných silnic II. třídy </w:t>
      </w:r>
      <w:r w:rsidRPr="00D7715C">
        <w:rPr>
          <w:sz w:val="24"/>
          <w:szCs w:val="24"/>
        </w:rPr>
        <w:t xml:space="preserve">s cílovou hodnotou 6 km. </w:t>
      </w:r>
    </w:p>
    <w:p w14:paraId="34F99D43" w14:textId="144FDBB7" w:rsidR="00082A7D" w:rsidRDefault="00082A7D">
      <w:pPr>
        <w:spacing w:after="160" w:line="259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6ACAECE" w14:textId="77777777" w:rsidR="006C21F8" w:rsidRPr="00082A7D" w:rsidRDefault="006C21F8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</w:p>
    <w:p w14:paraId="172D7C9A" w14:textId="5BED7027" w:rsidR="00485DD9" w:rsidRPr="00082A7D" w:rsidRDefault="00485DD9" w:rsidP="00485DD9">
      <w:pPr>
        <w:pStyle w:val="Odstavecseseznamem"/>
        <w:numPr>
          <w:ilvl w:val="0"/>
          <w:numId w:val="7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082A7D">
        <w:rPr>
          <w:rFonts w:cstheme="minorHAnsi"/>
          <w:b/>
          <w:sz w:val="24"/>
          <w:szCs w:val="24"/>
        </w:rPr>
        <w:t>Změna č. 5, předložena v 05/2018.</w:t>
      </w:r>
    </w:p>
    <w:p w14:paraId="5A6CE30A" w14:textId="2BCAAB6B" w:rsidR="006C21F8" w:rsidRPr="00082A7D" w:rsidRDefault="008D60E9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  <w:r w:rsidRPr="00082A7D">
        <w:rPr>
          <w:sz w:val="24"/>
          <w:szCs w:val="24"/>
        </w:rPr>
        <w:t>Z</w:t>
      </w:r>
      <w:r w:rsidR="00485DD9" w:rsidRPr="00082A7D">
        <w:rPr>
          <w:sz w:val="24"/>
          <w:szCs w:val="24"/>
        </w:rPr>
        <w:t>měna byla předložena na základě požadavku Dopravního podniku města ČB. Stejně jako u změny č. 4 se jednalo o rozšíření aktivit v </w:t>
      </w:r>
      <w:r w:rsidRPr="00082A7D">
        <w:rPr>
          <w:sz w:val="24"/>
          <w:szCs w:val="24"/>
        </w:rPr>
        <w:t>O</w:t>
      </w:r>
      <w:r w:rsidR="00485DD9" w:rsidRPr="00082A7D">
        <w:rPr>
          <w:sz w:val="24"/>
          <w:szCs w:val="24"/>
        </w:rPr>
        <w:t>patření 1.1.4.1 tak, aby mohl Dopravní podnik města ČB v rámci strategie realizovat komplexnější projekt na zavedení inteligentních systémů MHD.</w:t>
      </w:r>
    </w:p>
    <w:p w14:paraId="57B5B8D2" w14:textId="51F007D9" w:rsidR="00485DD9" w:rsidRPr="00082A7D" w:rsidRDefault="00485DD9" w:rsidP="00485DD9">
      <w:pPr>
        <w:spacing w:before="120" w:after="120" w:line="240" w:lineRule="auto"/>
        <w:jc w:val="both"/>
        <w:rPr>
          <w:sz w:val="24"/>
          <w:szCs w:val="24"/>
        </w:rPr>
      </w:pPr>
      <w:r w:rsidRPr="00082A7D">
        <w:rPr>
          <w:sz w:val="24"/>
          <w:szCs w:val="24"/>
        </w:rPr>
        <w:t xml:space="preserve">Stručný popis předložené změny v </w:t>
      </w:r>
      <w:proofErr w:type="spellStart"/>
      <w:r w:rsidRPr="00082A7D">
        <w:rPr>
          <w:sz w:val="24"/>
          <w:szCs w:val="24"/>
        </w:rPr>
        <w:t>Podopatření</w:t>
      </w:r>
      <w:proofErr w:type="spellEnd"/>
      <w:r w:rsidRPr="00082A7D">
        <w:rPr>
          <w:sz w:val="24"/>
          <w:szCs w:val="24"/>
        </w:rPr>
        <w:t xml:space="preserve"> 1.1.4.1 – Modernizace a ekologizace MHD:</w:t>
      </w:r>
    </w:p>
    <w:p w14:paraId="718021E2" w14:textId="2C73A0F3" w:rsidR="00485DD9" w:rsidRPr="00082A7D" w:rsidRDefault="00485DD9" w:rsidP="00485DD9">
      <w:pPr>
        <w:pStyle w:val="Odstavecseseznamem"/>
        <w:numPr>
          <w:ilvl w:val="0"/>
          <w:numId w:val="18"/>
        </w:numPr>
        <w:spacing w:after="0" w:line="240" w:lineRule="auto"/>
        <w:contextualSpacing w:val="0"/>
        <w:jc w:val="both"/>
        <w:rPr>
          <w:iCs/>
          <w:sz w:val="24"/>
          <w:szCs w:val="24"/>
        </w:rPr>
      </w:pPr>
      <w:r w:rsidRPr="00082A7D">
        <w:rPr>
          <w:sz w:val="24"/>
          <w:szCs w:val="24"/>
        </w:rPr>
        <w:t xml:space="preserve">Změna strategie zahrnovala rozšíření portfolia integrovaných typových projektů v rámci </w:t>
      </w:r>
      <w:proofErr w:type="spellStart"/>
      <w:r w:rsidRPr="00082A7D">
        <w:rPr>
          <w:sz w:val="24"/>
          <w:szCs w:val="24"/>
        </w:rPr>
        <w:t>Podopatření</w:t>
      </w:r>
      <w:proofErr w:type="spellEnd"/>
      <w:r w:rsidRPr="00082A7D">
        <w:rPr>
          <w:sz w:val="24"/>
          <w:szCs w:val="24"/>
        </w:rPr>
        <w:t xml:space="preserve"> 1.1.4.1.</w:t>
      </w:r>
      <w:r w:rsidRPr="00082A7D">
        <w:rPr>
          <w:iCs/>
          <w:sz w:val="24"/>
          <w:szCs w:val="24"/>
        </w:rPr>
        <w:t xml:space="preserve"> Jednalo se o tyto typové projekty:</w:t>
      </w:r>
    </w:p>
    <w:p w14:paraId="5BA0D3E2" w14:textId="77777777" w:rsidR="00485DD9" w:rsidRPr="00082A7D" w:rsidRDefault="00485DD9" w:rsidP="00485DD9">
      <w:pPr>
        <w:pStyle w:val="Odstavecseseznamem"/>
        <w:numPr>
          <w:ilvl w:val="1"/>
          <w:numId w:val="18"/>
        </w:numPr>
        <w:spacing w:after="0" w:line="240" w:lineRule="auto"/>
        <w:contextualSpacing w:val="0"/>
        <w:jc w:val="both"/>
        <w:rPr>
          <w:iCs/>
          <w:sz w:val="24"/>
          <w:szCs w:val="24"/>
        </w:rPr>
      </w:pPr>
      <w:r w:rsidRPr="00082A7D">
        <w:rPr>
          <w:iCs/>
          <w:sz w:val="24"/>
          <w:szCs w:val="24"/>
        </w:rPr>
        <w:t>Zavedení nebo modernizace informačních systémů pro cestující ve vozidlech veřejné dopravy a na zastávkách;</w:t>
      </w:r>
    </w:p>
    <w:p w14:paraId="43ED7DD0" w14:textId="77777777" w:rsidR="00485DD9" w:rsidRPr="00082A7D" w:rsidRDefault="00485DD9" w:rsidP="00485DD9">
      <w:pPr>
        <w:pStyle w:val="Odstavecseseznamem"/>
        <w:numPr>
          <w:ilvl w:val="1"/>
          <w:numId w:val="18"/>
        </w:numPr>
        <w:spacing w:after="0" w:line="240" w:lineRule="auto"/>
        <w:contextualSpacing w:val="0"/>
        <w:jc w:val="both"/>
        <w:rPr>
          <w:iCs/>
          <w:sz w:val="24"/>
          <w:szCs w:val="24"/>
        </w:rPr>
      </w:pPr>
      <w:r w:rsidRPr="00082A7D">
        <w:rPr>
          <w:iCs/>
          <w:sz w:val="24"/>
          <w:szCs w:val="24"/>
        </w:rPr>
        <w:t>Zavedení nebo modernizace odbavovacích a platebních systémů ve vozidlech veřejné dopravy a na zastávkách.</w:t>
      </w:r>
    </w:p>
    <w:p w14:paraId="6884724C" w14:textId="785731F6" w:rsidR="004B2961" w:rsidRPr="00082A7D" w:rsidRDefault="00485DD9" w:rsidP="004B2961">
      <w:pPr>
        <w:pStyle w:val="Odstavecseseznamem"/>
        <w:numPr>
          <w:ilvl w:val="0"/>
          <w:numId w:val="18"/>
        </w:numPr>
        <w:spacing w:after="0" w:line="240" w:lineRule="auto"/>
        <w:contextualSpacing w:val="0"/>
        <w:jc w:val="both"/>
        <w:rPr>
          <w:iCs/>
          <w:sz w:val="24"/>
          <w:szCs w:val="24"/>
        </w:rPr>
      </w:pPr>
      <w:r w:rsidRPr="00082A7D">
        <w:rPr>
          <w:iCs/>
          <w:sz w:val="24"/>
          <w:szCs w:val="24"/>
        </w:rPr>
        <w:t xml:space="preserve">Navýšení hodnoty indikátoru </w:t>
      </w:r>
      <w:r w:rsidRPr="00D7715C">
        <w:rPr>
          <w:i/>
          <w:iCs/>
          <w:sz w:val="24"/>
          <w:szCs w:val="24"/>
        </w:rPr>
        <w:t xml:space="preserve">704 01 </w:t>
      </w:r>
      <w:r w:rsidR="00D7715C" w:rsidRPr="00D7715C">
        <w:rPr>
          <w:i/>
          <w:iCs/>
          <w:sz w:val="24"/>
          <w:szCs w:val="24"/>
        </w:rPr>
        <w:t>Počet zařízení a služeb pro řízení dopravy</w:t>
      </w:r>
      <w:r w:rsidR="00D7715C">
        <w:rPr>
          <w:iCs/>
          <w:sz w:val="24"/>
          <w:szCs w:val="24"/>
        </w:rPr>
        <w:t xml:space="preserve"> </w:t>
      </w:r>
      <w:r w:rsidRPr="00082A7D">
        <w:rPr>
          <w:iCs/>
          <w:sz w:val="24"/>
          <w:szCs w:val="24"/>
        </w:rPr>
        <w:t>z cílové hodnoty 1 zařízení na 2 zařízení</w:t>
      </w:r>
    </w:p>
    <w:p w14:paraId="1E46F6B5" w14:textId="77777777" w:rsidR="004B2961" w:rsidRPr="00082A7D" w:rsidRDefault="004B2961" w:rsidP="004B2961">
      <w:pPr>
        <w:spacing w:after="0" w:line="240" w:lineRule="auto"/>
        <w:ind w:left="360"/>
        <w:jc w:val="both"/>
        <w:rPr>
          <w:iCs/>
          <w:sz w:val="24"/>
          <w:szCs w:val="24"/>
        </w:rPr>
      </w:pPr>
    </w:p>
    <w:p w14:paraId="3BFBFC51" w14:textId="77777777" w:rsidR="004B2961" w:rsidRPr="00082A7D" w:rsidRDefault="004B2961" w:rsidP="00942319">
      <w:pPr>
        <w:pStyle w:val="Odstavecseseznamem"/>
        <w:numPr>
          <w:ilvl w:val="0"/>
          <w:numId w:val="18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b/>
          <w:sz w:val="24"/>
          <w:szCs w:val="24"/>
        </w:rPr>
      </w:pPr>
      <w:r w:rsidRPr="00082A7D">
        <w:rPr>
          <w:rFonts w:cstheme="minorHAnsi"/>
          <w:b/>
          <w:sz w:val="24"/>
          <w:szCs w:val="24"/>
        </w:rPr>
        <w:t>Změna č. 6, předložena v 10/2018.</w:t>
      </w:r>
    </w:p>
    <w:p w14:paraId="4D0B8F69" w14:textId="05D67754" w:rsidR="004B2961" w:rsidRPr="00082A7D" w:rsidRDefault="008D60E9" w:rsidP="00942319">
      <w:pPr>
        <w:spacing w:after="120" w:line="240" w:lineRule="auto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Změna č. 6</w:t>
      </w:r>
      <w:r w:rsidR="00082A7D">
        <w:rPr>
          <w:sz w:val="24"/>
          <w:szCs w:val="24"/>
        </w:rPr>
        <w:t xml:space="preserve"> </w:t>
      </w:r>
      <w:r w:rsidRPr="00082A7D">
        <w:rPr>
          <w:sz w:val="24"/>
          <w:szCs w:val="24"/>
        </w:rPr>
        <w:t>představovala</w:t>
      </w:r>
      <w:r w:rsidR="004B2961" w:rsidRPr="00082A7D">
        <w:rPr>
          <w:sz w:val="24"/>
          <w:szCs w:val="24"/>
        </w:rPr>
        <w:t xml:space="preserve"> přesun hodnoty indikátoru </w:t>
      </w:r>
      <w:r w:rsidR="004B2961" w:rsidRPr="00082A7D">
        <w:rPr>
          <w:i/>
          <w:sz w:val="24"/>
          <w:szCs w:val="24"/>
        </w:rPr>
        <w:t>Parkovací místa pro jízdní kola</w:t>
      </w:r>
      <w:r w:rsidR="004B2961" w:rsidRPr="00082A7D">
        <w:rPr>
          <w:sz w:val="24"/>
          <w:szCs w:val="24"/>
        </w:rPr>
        <w:t xml:space="preserve"> z Opatření 1.1.3 a 1.1.4.1 do Opatření 1. 1. 2, </w:t>
      </w:r>
      <w:r w:rsidRPr="00082A7D">
        <w:rPr>
          <w:sz w:val="24"/>
          <w:szCs w:val="24"/>
        </w:rPr>
        <w:t>neboť</w:t>
      </w:r>
      <w:r w:rsidR="00082A7D" w:rsidRPr="00082A7D">
        <w:rPr>
          <w:sz w:val="24"/>
          <w:szCs w:val="24"/>
        </w:rPr>
        <w:t xml:space="preserve"> </w:t>
      </w:r>
      <w:r w:rsidR="004B2961" w:rsidRPr="00082A7D">
        <w:rPr>
          <w:sz w:val="24"/>
          <w:szCs w:val="24"/>
        </w:rPr>
        <w:t>realizac</w:t>
      </w:r>
      <w:r w:rsidRPr="00082A7D">
        <w:rPr>
          <w:sz w:val="24"/>
          <w:szCs w:val="24"/>
        </w:rPr>
        <w:t>í</w:t>
      </w:r>
      <w:r w:rsidR="004B2961" w:rsidRPr="00082A7D">
        <w:rPr>
          <w:sz w:val="24"/>
          <w:szCs w:val="24"/>
        </w:rPr>
        <w:t xml:space="preserve"> záchytného parkoviště Jírovcova III. etapa </w:t>
      </w:r>
      <w:r w:rsidRPr="00082A7D">
        <w:rPr>
          <w:sz w:val="24"/>
          <w:szCs w:val="24"/>
        </w:rPr>
        <w:t>dojde k</w:t>
      </w:r>
      <w:r w:rsidR="004B2961" w:rsidRPr="00082A7D">
        <w:rPr>
          <w:sz w:val="24"/>
          <w:szCs w:val="24"/>
        </w:rPr>
        <w:t xml:space="preserve"> naplnění hodnoty tohoto indikátoru ve výši 48 míst.</w:t>
      </w:r>
    </w:p>
    <w:p w14:paraId="279CB2C4" w14:textId="74284534" w:rsidR="004B2961" w:rsidRPr="00082A7D" w:rsidRDefault="00082A7D" w:rsidP="004B2961">
      <w:pPr>
        <w:spacing w:before="120" w:after="0" w:line="240" w:lineRule="auto"/>
        <w:jc w:val="both"/>
        <w:rPr>
          <w:sz w:val="24"/>
          <w:szCs w:val="24"/>
        </w:rPr>
      </w:pPr>
      <w:r w:rsidRPr="00082A7D">
        <w:rPr>
          <w:sz w:val="24"/>
          <w:szCs w:val="24"/>
        </w:rPr>
        <w:t>Stručný popis předložené změny</w:t>
      </w:r>
      <w:r w:rsidR="004B2961" w:rsidRPr="00082A7D">
        <w:rPr>
          <w:sz w:val="24"/>
          <w:szCs w:val="24"/>
        </w:rPr>
        <w:t>:</w:t>
      </w:r>
    </w:p>
    <w:p w14:paraId="4182DB66" w14:textId="77777777" w:rsidR="004B2961" w:rsidRPr="00082A7D" w:rsidRDefault="004B2961" w:rsidP="004B2961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082A7D">
        <w:rPr>
          <w:sz w:val="24"/>
          <w:szCs w:val="24"/>
        </w:rPr>
        <w:t xml:space="preserve">Doplnění indikátoru </w:t>
      </w:r>
      <w:r w:rsidRPr="00082A7D">
        <w:rPr>
          <w:i/>
          <w:sz w:val="24"/>
          <w:szCs w:val="24"/>
        </w:rPr>
        <w:t>7 64 01 – Počet parkovacích míst pro jízdní kola</w:t>
      </w:r>
      <w:r w:rsidRPr="00082A7D">
        <w:rPr>
          <w:sz w:val="24"/>
          <w:szCs w:val="24"/>
        </w:rPr>
        <w:t xml:space="preserve"> do Opatření 1.1.2 s cílovou hodnotou 48 parkovacích míst;</w:t>
      </w:r>
    </w:p>
    <w:p w14:paraId="4412C2DA" w14:textId="77777777" w:rsidR="004B2961" w:rsidRPr="00082A7D" w:rsidRDefault="004B2961" w:rsidP="004B2961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082A7D">
        <w:rPr>
          <w:sz w:val="24"/>
          <w:szCs w:val="24"/>
        </w:rPr>
        <w:t xml:space="preserve">Vyřazení indikátoru </w:t>
      </w:r>
      <w:r w:rsidRPr="00082A7D">
        <w:rPr>
          <w:i/>
          <w:sz w:val="24"/>
          <w:szCs w:val="24"/>
        </w:rPr>
        <w:t>7 64 01 – Počet parkovacích míst pro jízdní kola</w:t>
      </w:r>
      <w:r w:rsidRPr="00082A7D">
        <w:rPr>
          <w:sz w:val="24"/>
          <w:szCs w:val="24"/>
        </w:rPr>
        <w:t xml:space="preserve"> z Opatření 1.1.3 ve výši 40 parkovacích míst;</w:t>
      </w:r>
    </w:p>
    <w:p w14:paraId="169B96D0" w14:textId="5868B5C9" w:rsidR="006C21F8" w:rsidRPr="00082A7D" w:rsidRDefault="004B2961" w:rsidP="004B2961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082A7D">
        <w:rPr>
          <w:sz w:val="24"/>
          <w:szCs w:val="24"/>
        </w:rPr>
        <w:t xml:space="preserve">Snížení cílové hodnoty indikátoru </w:t>
      </w:r>
      <w:r w:rsidRPr="00082A7D">
        <w:rPr>
          <w:i/>
          <w:sz w:val="24"/>
          <w:szCs w:val="24"/>
        </w:rPr>
        <w:t>7 64 01 – Počet parkovacích míst pro jízdní kola</w:t>
      </w:r>
      <w:r w:rsidRPr="00082A7D">
        <w:rPr>
          <w:sz w:val="24"/>
          <w:szCs w:val="24"/>
        </w:rPr>
        <w:t xml:space="preserve"> v Opatření 1.1.4 o 8 parkovacích míst z původních 40 míst na 32 míst.</w:t>
      </w:r>
    </w:p>
    <w:p w14:paraId="0960335F" w14:textId="6BA2BBC0" w:rsidR="006C21F8" w:rsidRPr="00082A7D" w:rsidRDefault="006C21F8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</w:p>
    <w:p w14:paraId="5D09AA63" w14:textId="5D3E9A2F" w:rsidR="004B2961" w:rsidRPr="00082A7D" w:rsidRDefault="00ED6D2D" w:rsidP="000D6D51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  <w:r w:rsidRPr="00082A7D">
        <w:rPr>
          <w:rFonts w:cstheme="minorHAnsi"/>
          <w:sz w:val="24"/>
          <w:szCs w:val="24"/>
        </w:rPr>
        <w:t>Vš</w:t>
      </w:r>
      <w:r w:rsidR="000D6D51" w:rsidRPr="00082A7D">
        <w:rPr>
          <w:rFonts w:cstheme="minorHAnsi"/>
          <w:sz w:val="24"/>
          <w:szCs w:val="24"/>
        </w:rPr>
        <w:t xml:space="preserve">echny uvedené změny byly v roce 2018 projednány a schváleny Řídícím výborem IPRÚ České Budějovice, Radou města České Budějovice a </w:t>
      </w:r>
      <w:r w:rsidR="00D7715C">
        <w:rPr>
          <w:rFonts w:cstheme="minorHAnsi"/>
          <w:sz w:val="24"/>
          <w:szCs w:val="24"/>
        </w:rPr>
        <w:t>MMR</w:t>
      </w:r>
      <w:r w:rsidR="000D6D51" w:rsidRPr="00082A7D">
        <w:rPr>
          <w:rFonts w:cstheme="minorHAnsi"/>
          <w:sz w:val="24"/>
          <w:szCs w:val="24"/>
        </w:rPr>
        <w:t xml:space="preserve"> ČR. </w:t>
      </w:r>
      <w:r w:rsidR="004B2961" w:rsidRPr="00082A7D">
        <w:rPr>
          <w:rFonts w:cstheme="minorHAnsi"/>
          <w:sz w:val="24"/>
          <w:szCs w:val="24"/>
        </w:rPr>
        <w:t>Podrobný tabulkový přehled změn v</w:t>
      </w:r>
      <w:r w:rsidR="000D7EB3" w:rsidRPr="00082A7D">
        <w:rPr>
          <w:rFonts w:cstheme="minorHAnsi"/>
          <w:sz w:val="24"/>
          <w:szCs w:val="24"/>
        </w:rPr>
        <w:t> r.</w:t>
      </w:r>
      <w:r w:rsidR="004B2961" w:rsidRPr="00082A7D">
        <w:rPr>
          <w:rFonts w:cstheme="minorHAnsi"/>
          <w:sz w:val="24"/>
          <w:szCs w:val="24"/>
        </w:rPr>
        <w:t xml:space="preserve"> 2018</w:t>
      </w:r>
      <w:r w:rsidR="000D7EB3" w:rsidRPr="00082A7D">
        <w:rPr>
          <w:rFonts w:cstheme="minorHAnsi"/>
          <w:sz w:val="24"/>
          <w:szCs w:val="24"/>
        </w:rPr>
        <w:t xml:space="preserve"> včetně zdůvodnění</w:t>
      </w:r>
      <w:r w:rsidR="004B2961" w:rsidRPr="00082A7D">
        <w:rPr>
          <w:rFonts w:cstheme="minorHAnsi"/>
          <w:sz w:val="24"/>
          <w:szCs w:val="24"/>
        </w:rPr>
        <w:t xml:space="preserve"> je uveden v </w:t>
      </w:r>
      <w:r w:rsidR="00F44F3D">
        <w:rPr>
          <w:rFonts w:cstheme="minorHAnsi"/>
          <w:b/>
          <w:sz w:val="24"/>
          <w:szCs w:val="24"/>
        </w:rPr>
        <w:t>P</w:t>
      </w:r>
      <w:r w:rsidR="004B2961" w:rsidRPr="00F44F3D">
        <w:rPr>
          <w:rFonts w:cstheme="minorHAnsi"/>
          <w:b/>
          <w:sz w:val="24"/>
          <w:szCs w:val="24"/>
        </w:rPr>
        <w:t>říloze č. 1</w:t>
      </w:r>
      <w:r w:rsidR="004B2961" w:rsidRPr="00082A7D">
        <w:rPr>
          <w:rFonts w:cstheme="minorHAnsi"/>
          <w:sz w:val="24"/>
          <w:szCs w:val="24"/>
        </w:rPr>
        <w:t>.</w:t>
      </w:r>
    </w:p>
    <w:p w14:paraId="4CE47735" w14:textId="77777777" w:rsidR="000D7EB3" w:rsidRDefault="000D7EB3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b/>
          <w:sz w:val="24"/>
          <w:szCs w:val="24"/>
          <w:highlight w:val="lightGray"/>
        </w:rPr>
      </w:pPr>
    </w:p>
    <w:p w14:paraId="6A7E7C12" w14:textId="71D5D777" w:rsidR="004B2961" w:rsidRPr="004B2961" w:rsidRDefault="00082A7D" w:rsidP="00082A7D">
      <w:pPr>
        <w:pStyle w:val="Odstavecseseznamem"/>
        <w:numPr>
          <w:ilvl w:val="0"/>
          <w:numId w:val="21"/>
        </w:numPr>
        <w:shd w:val="clear" w:color="auto" w:fill="D9D9D9" w:themeFill="background1" w:themeFillShade="D9"/>
        <w:spacing w:after="120" w:line="240" w:lineRule="auto"/>
        <w:ind w:left="0" w:firstLine="0"/>
        <w:jc w:val="both"/>
        <w:rPr>
          <w:rFonts w:cstheme="minorHAnsi"/>
          <w:b/>
          <w:sz w:val="24"/>
          <w:szCs w:val="24"/>
        </w:rPr>
      </w:pPr>
      <w:r w:rsidRPr="008D60E9">
        <w:rPr>
          <w:rFonts w:cstheme="minorHAnsi"/>
          <w:b/>
          <w:sz w:val="24"/>
          <w:szCs w:val="24"/>
        </w:rPr>
        <w:t>Změn</w:t>
      </w:r>
      <w:r>
        <w:rPr>
          <w:rFonts w:cstheme="minorHAnsi"/>
          <w:b/>
          <w:sz w:val="24"/>
          <w:szCs w:val="24"/>
        </w:rPr>
        <w:t>a</w:t>
      </w:r>
      <w:r w:rsidRPr="008D60E9">
        <w:rPr>
          <w:rFonts w:cstheme="minorHAnsi"/>
          <w:b/>
          <w:sz w:val="24"/>
          <w:szCs w:val="24"/>
        </w:rPr>
        <w:t xml:space="preserve"> strategie IPRÚ České Budějovice v r. 201</w:t>
      </w:r>
      <w:r>
        <w:rPr>
          <w:rFonts w:cstheme="minorHAnsi"/>
          <w:b/>
          <w:sz w:val="24"/>
          <w:szCs w:val="24"/>
        </w:rPr>
        <w:t>9</w:t>
      </w:r>
    </w:p>
    <w:p w14:paraId="331C7DA9" w14:textId="77777777" w:rsidR="00082A7D" w:rsidRPr="00082A7D" w:rsidRDefault="00082A7D" w:rsidP="00082A7D">
      <w:pPr>
        <w:shd w:val="clear" w:color="auto" w:fill="FFFFFF" w:themeFill="background1"/>
        <w:spacing w:after="120" w:line="240" w:lineRule="auto"/>
        <w:jc w:val="both"/>
        <w:rPr>
          <w:rFonts w:cstheme="minorHAnsi"/>
          <w:b/>
          <w:sz w:val="24"/>
          <w:szCs w:val="24"/>
        </w:rPr>
      </w:pPr>
    </w:p>
    <w:p w14:paraId="42A6F273" w14:textId="33B7F41B" w:rsidR="004B2961" w:rsidRPr="006C21F8" w:rsidRDefault="004B2961" w:rsidP="004B2961">
      <w:pPr>
        <w:pStyle w:val="Odstavecseseznamem"/>
        <w:numPr>
          <w:ilvl w:val="0"/>
          <w:numId w:val="18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6C21F8">
        <w:rPr>
          <w:rFonts w:cstheme="minorHAnsi"/>
          <w:b/>
          <w:sz w:val="24"/>
          <w:szCs w:val="24"/>
        </w:rPr>
        <w:t xml:space="preserve">Změna č. </w:t>
      </w:r>
      <w:r>
        <w:rPr>
          <w:rFonts w:cstheme="minorHAnsi"/>
          <w:b/>
          <w:sz w:val="24"/>
          <w:szCs w:val="24"/>
        </w:rPr>
        <w:t>7</w:t>
      </w:r>
      <w:r w:rsidRPr="006C21F8">
        <w:rPr>
          <w:rFonts w:cstheme="minorHAnsi"/>
          <w:b/>
          <w:sz w:val="24"/>
          <w:szCs w:val="24"/>
        </w:rPr>
        <w:t>, předložena v </w:t>
      </w:r>
      <w:r>
        <w:rPr>
          <w:rFonts w:cstheme="minorHAnsi"/>
          <w:b/>
          <w:sz w:val="24"/>
          <w:szCs w:val="24"/>
        </w:rPr>
        <w:t>01</w:t>
      </w:r>
      <w:r w:rsidRPr="006C21F8">
        <w:rPr>
          <w:rFonts w:cstheme="minorHAnsi"/>
          <w:b/>
          <w:sz w:val="24"/>
          <w:szCs w:val="24"/>
        </w:rPr>
        <w:t>/201</w:t>
      </w:r>
      <w:r>
        <w:rPr>
          <w:rFonts w:cstheme="minorHAnsi"/>
          <w:b/>
          <w:sz w:val="24"/>
          <w:szCs w:val="24"/>
        </w:rPr>
        <w:t>9</w:t>
      </w:r>
      <w:r w:rsidRPr="006C21F8">
        <w:rPr>
          <w:rFonts w:cstheme="minorHAnsi"/>
          <w:b/>
          <w:sz w:val="24"/>
          <w:szCs w:val="24"/>
        </w:rPr>
        <w:t>.</w:t>
      </w:r>
    </w:p>
    <w:p w14:paraId="3CAECB0B" w14:textId="22784C06" w:rsidR="00910C7A" w:rsidRDefault="003B4786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  <w:r w:rsidRPr="003B4786">
        <w:rPr>
          <w:rFonts w:cstheme="minorHAnsi"/>
          <w:sz w:val="24"/>
          <w:szCs w:val="24"/>
        </w:rPr>
        <w:t xml:space="preserve">Předmětem </w:t>
      </w:r>
      <w:r w:rsidR="005C6C33" w:rsidRPr="005C6C33">
        <w:rPr>
          <w:rFonts w:cstheme="minorHAnsi"/>
          <w:i/>
          <w:sz w:val="24"/>
          <w:szCs w:val="24"/>
        </w:rPr>
        <w:t>Z</w:t>
      </w:r>
      <w:r w:rsidRPr="005C6C33">
        <w:rPr>
          <w:rFonts w:cstheme="minorHAnsi"/>
          <w:i/>
          <w:sz w:val="24"/>
          <w:szCs w:val="24"/>
        </w:rPr>
        <w:t xml:space="preserve">měny </w:t>
      </w:r>
      <w:r w:rsidR="005C6C33" w:rsidRPr="005C6C33">
        <w:rPr>
          <w:rFonts w:cstheme="minorHAnsi"/>
          <w:i/>
          <w:sz w:val="24"/>
          <w:szCs w:val="24"/>
        </w:rPr>
        <w:t xml:space="preserve">strategie IPRÚ České Budějovice </w:t>
      </w:r>
      <w:r w:rsidRPr="005C6C33">
        <w:rPr>
          <w:rFonts w:cstheme="minorHAnsi"/>
          <w:i/>
          <w:sz w:val="24"/>
          <w:szCs w:val="24"/>
        </w:rPr>
        <w:t>č. 7</w:t>
      </w:r>
      <w:r w:rsidRPr="003B478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je narovnání finančního plánu 2018 na skutečný stav (podle předložených žádostí o platbu k 31. 10. 2018</w:t>
      </w:r>
      <w:r w:rsidR="00D220D3">
        <w:rPr>
          <w:rFonts w:cstheme="minorHAnsi"/>
          <w:sz w:val="24"/>
          <w:szCs w:val="24"/>
        </w:rPr>
        <w:t>)</w:t>
      </w:r>
      <w:r w:rsidR="005C6C33">
        <w:rPr>
          <w:rFonts w:cstheme="minorHAnsi"/>
          <w:sz w:val="24"/>
          <w:szCs w:val="24"/>
        </w:rPr>
        <w:t xml:space="preserve"> v rámci Operačního programu IROP</w:t>
      </w:r>
      <w:r>
        <w:rPr>
          <w:rFonts w:cstheme="minorHAnsi"/>
          <w:sz w:val="24"/>
          <w:szCs w:val="24"/>
        </w:rPr>
        <w:t xml:space="preserve">. Tato změna je </w:t>
      </w:r>
      <w:r w:rsidR="00D7715C">
        <w:rPr>
          <w:rFonts w:cstheme="minorHAnsi"/>
          <w:sz w:val="24"/>
          <w:szCs w:val="24"/>
        </w:rPr>
        <w:t>MMR</w:t>
      </w:r>
      <w:r>
        <w:rPr>
          <w:rFonts w:cstheme="minorHAnsi"/>
          <w:sz w:val="24"/>
          <w:szCs w:val="24"/>
        </w:rPr>
        <w:t xml:space="preserve"> ČR koordinována a plošně nařízena u všech nositelů IPRÚ a ITI, kteří realizují integrované nástroje v ČR. V důsledku této změny dojde ke změně finančního plánu v období </w:t>
      </w:r>
      <w:proofErr w:type="gramStart"/>
      <w:r>
        <w:rPr>
          <w:rFonts w:cstheme="minorHAnsi"/>
          <w:sz w:val="24"/>
          <w:szCs w:val="24"/>
        </w:rPr>
        <w:t>2019 – 2023</w:t>
      </w:r>
      <w:proofErr w:type="gramEnd"/>
      <w:r>
        <w:rPr>
          <w:rFonts w:cstheme="minorHAnsi"/>
          <w:sz w:val="24"/>
          <w:szCs w:val="24"/>
        </w:rPr>
        <w:t xml:space="preserve">. </w:t>
      </w:r>
    </w:p>
    <w:p w14:paraId="39AA08F8" w14:textId="5076CF3D" w:rsidR="00910C7A" w:rsidRDefault="00910C7A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Změna finančního plánu </w:t>
      </w:r>
      <w:r w:rsidR="00082A7D">
        <w:rPr>
          <w:rFonts w:cstheme="minorHAnsi"/>
          <w:sz w:val="24"/>
          <w:szCs w:val="24"/>
        </w:rPr>
        <w:t>je založena na těchto 2</w:t>
      </w:r>
      <w:r>
        <w:rPr>
          <w:rFonts w:cstheme="minorHAnsi"/>
          <w:sz w:val="24"/>
          <w:szCs w:val="24"/>
        </w:rPr>
        <w:t xml:space="preserve"> zásadní</w:t>
      </w:r>
      <w:r w:rsidR="00082A7D">
        <w:rPr>
          <w:rFonts w:cstheme="minorHAnsi"/>
          <w:sz w:val="24"/>
          <w:szCs w:val="24"/>
        </w:rPr>
        <w:t>ch</w:t>
      </w:r>
      <w:r>
        <w:rPr>
          <w:rFonts w:cstheme="minorHAnsi"/>
          <w:sz w:val="24"/>
          <w:szCs w:val="24"/>
        </w:rPr>
        <w:t xml:space="preserve"> princip</w:t>
      </w:r>
      <w:r w:rsidR="00082A7D">
        <w:rPr>
          <w:rFonts w:cstheme="minorHAnsi"/>
          <w:sz w:val="24"/>
          <w:szCs w:val="24"/>
        </w:rPr>
        <w:t>ech</w:t>
      </w:r>
      <w:r>
        <w:rPr>
          <w:rFonts w:cstheme="minorHAnsi"/>
          <w:sz w:val="24"/>
          <w:szCs w:val="24"/>
        </w:rPr>
        <w:t>:</w:t>
      </w:r>
    </w:p>
    <w:p w14:paraId="31948ABF" w14:textId="0B882330" w:rsidR="00910C7A" w:rsidRDefault="00082A7D" w:rsidP="00910C7A">
      <w:pPr>
        <w:pStyle w:val="Odstavecseseznamem"/>
        <w:numPr>
          <w:ilvl w:val="0"/>
          <w:numId w:val="7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Úprava</w:t>
      </w:r>
      <w:r w:rsidR="00910C7A">
        <w:rPr>
          <w:rFonts w:cstheme="minorHAnsi"/>
          <w:sz w:val="24"/>
          <w:szCs w:val="24"/>
        </w:rPr>
        <w:t xml:space="preserve"> finančního plánu </w:t>
      </w:r>
      <w:r>
        <w:rPr>
          <w:rFonts w:cstheme="minorHAnsi"/>
          <w:sz w:val="24"/>
          <w:szCs w:val="24"/>
        </w:rPr>
        <w:t>za rok</w:t>
      </w:r>
      <w:r w:rsidR="00910C7A">
        <w:rPr>
          <w:rFonts w:cstheme="minorHAnsi"/>
          <w:sz w:val="24"/>
          <w:szCs w:val="24"/>
        </w:rPr>
        <w:t xml:space="preserve"> 2018 na skutečný stav realizace I</w:t>
      </w:r>
      <w:r w:rsidR="00201AE3">
        <w:rPr>
          <w:rFonts w:cstheme="minorHAnsi"/>
          <w:sz w:val="24"/>
          <w:szCs w:val="24"/>
        </w:rPr>
        <w:t>ntegrované strategie (</w:t>
      </w:r>
      <w:proofErr w:type="spellStart"/>
      <w:r w:rsidR="00201AE3">
        <w:rPr>
          <w:rFonts w:cstheme="minorHAnsi"/>
          <w:sz w:val="24"/>
          <w:szCs w:val="24"/>
        </w:rPr>
        <w:t>ISg</w:t>
      </w:r>
      <w:proofErr w:type="spellEnd"/>
      <w:r w:rsidR="00201AE3">
        <w:rPr>
          <w:rFonts w:cstheme="minorHAnsi"/>
          <w:sz w:val="24"/>
          <w:szCs w:val="24"/>
        </w:rPr>
        <w:t>)</w:t>
      </w:r>
      <w:r w:rsidR="00910C7A">
        <w:rPr>
          <w:rFonts w:cstheme="minorHAnsi"/>
          <w:sz w:val="24"/>
          <w:szCs w:val="24"/>
        </w:rPr>
        <w:t xml:space="preserve"> v r. 2018</w:t>
      </w:r>
    </w:p>
    <w:p w14:paraId="5C947676" w14:textId="6209021A" w:rsidR="00910C7A" w:rsidRDefault="00910C7A" w:rsidP="00910C7A">
      <w:pPr>
        <w:pStyle w:val="Odstavecseseznamem"/>
        <w:numPr>
          <w:ilvl w:val="0"/>
          <w:numId w:val="7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Dodržení nastavených minimálních hranic plnění </w:t>
      </w:r>
      <w:r w:rsidR="00082A7D">
        <w:rPr>
          <w:rFonts w:cstheme="minorHAnsi"/>
          <w:sz w:val="24"/>
          <w:szCs w:val="24"/>
        </w:rPr>
        <w:t>pro</w:t>
      </w:r>
      <w:r>
        <w:rPr>
          <w:rFonts w:cstheme="minorHAnsi"/>
          <w:sz w:val="24"/>
          <w:szCs w:val="24"/>
        </w:rPr>
        <w:t> období od r</w:t>
      </w:r>
      <w:r w:rsidR="00082A7D">
        <w:rPr>
          <w:rFonts w:cstheme="minorHAnsi"/>
          <w:sz w:val="24"/>
          <w:szCs w:val="24"/>
        </w:rPr>
        <w:t>oku</w:t>
      </w:r>
      <w:r>
        <w:rPr>
          <w:rFonts w:cstheme="minorHAnsi"/>
          <w:sz w:val="24"/>
          <w:szCs w:val="24"/>
        </w:rPr>
        <w:t xml:space="preserve"> 2019 do r</w:t>
      </w:r>
      <w:r w:rsidR="00082A7D">
        <w:rPr>
          <w:rFonts w:cstheme="minorHAnsi"/>
          <w:sz w:val="24"/>
          <w:szCs w:val="24"/>
        </w:rPr>
        <w:t>oku</w:t>
      </w:r>
      <w:r>
        <w:rPr>
          <w:rFonts w:cstheme="minorHAnsi"/>
          <w:sz w:val="24"/>
          <w:szCs w:val="24"/>
        </w:rPr>
        <w:t xml:space="preserve"> 2023, následovně:</w:t>
      </w:r>
    </w:p>
    <w:p w14:paraId="083364B4" w14:textId="63971119" w:rsidR="00910C7A" w:rsidRDefault="00910C7A" w:rsidP="00910C7A">
      <w:pPr>
        <w:pStyle w:val="Odstavecseseznamem"/>
        <w:numPr>
          <w:ilvl w:val="1"/>
          <w:numId w:val="7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V roce 2019 musí být nastaven finanční plán strategie minimálně na </w:t>
      </w:r>
      <w:r w:rsidR="00833820">
        <w:rPr>
          <w:rFonts w:cstheme="minorHAnsi"/>
          <w:sz w:val="24"/>
          <w:szCs w:val="24"/>
        </w:rPr>
        <w:t xml:space="preserve">úrovni </w:t>
      </w:r>
      <w:r>
        <w:rPr>
          <w:rFonts w:cstheme="minorHAnsi"/>
          <w:sz w:val="24"/>
          <w:szCs w:val="24"/>
        </w:rPr>
        <w:t>41</w:t>
      </w:r>
      <w:r w:rsidR="00833820">
        <w:rPr>
          <w:rFonts w:cstheme="minorHAnsi"/>
          <w:sz w:val="24"/>
          <w:szCs w:val="24"/>
        </w:rPr>
        <w:t>,17 % kumulativně z celkové alokace</w:t>
      </w:r>
    </w:p>
    <w:p w14:paraId="3B5BD365" w14:textId="4216E23F" w:rsidR="00833820" w:rsidRDefault="00833820" w:rsidP="00833820">
      <w:pPr>
        <w:pStyle w:val="Odstavecseseznamem"/>
        <w:numPr>
          <w:ilvl w:val="1"/>
          <w:numId w:val="7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 roce 2020 musí být nastaven finanční plán strategie minimálně na úrovni 55,44 % kumulativně z celkové alokace</w:t>
      </w:r>
    </w:p>
    <w:p w14:paraId="0B27EC5C" w14:textId="02F25884" w:rsidR="00833820" w:rsidRDefault="00833820" w:rsidP="00833820">
      <w:pPr>
        <w:pStyle w:val="Odstavecseseznamem"/>
        <w:numPr>
          <w:ilvl w:val="1"/>
          <w:numId w:val="7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 roce 2021 musí být nastaven finanční plán strategie minimálně na úrovni 70,00 % kumulativně z celkové alokace</w:t>
      </w:r>
    </w:p>
    <w:p w14:paraId="263A7A53" w14:textId="7D822CB7" w:rsidR="00833820" w:rsidRDefault="00833820" w:rsidP="00833820">
      <w:pPr>
        <w:pStyle w:val="Odstavecseseznamem"/>
        <w:numPr>
          <w:ilvl w:val="1"/>
          <w:numId w:val="7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 roce 2022 musí být nastaven finanční plán strategie minimálně na úrovni 84,85 % kumulativně z celkové alokace</w:t>
      </w:r>
    </w:p>
    <w:p w14:paraId="75F5F396" w14:textId="52215754" w:rsidR="00833820" w:rsidRDefault="00833820" w:rsidP="00910C7A">
      <w:pPr>
        <w:pStyle w:val="Odstavecseseznamem"/>
        <w:numPr>
          <w:ilvl w:val="1"/>
          <w:numId w:val="7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Rok 2023 %</w:t>
      </w:r>
      <w:r w:rsidR="00201AE3">
        <w:rPr>
          <w:rFonts w:cstheme="minorHAnsi"/>
          <w:sz w:val="24"/>
          <w:szCs w:val="24"/>
        </w:rPr>
        <w:t xml:space="preserve"> - </w:t>
      </w:r>
      <w:r>
        <w:rPr>
          <w:rFonts w:cstheme="minorHAnsi"/>
          <w:sz w:val="24"/>
          <w:szCs w:val="24"/>
        </w:rPr>
        <w:t xml:space="preserve">splnění </w:t>
      </w:r>
      <w:proofErr w:type="spellStart"/>
      <w:r>
        <w:rPr>
          <w:rFonts w:cstheme="minorHAnsi"/>
          <w:sz w:val="24"/>
          <w:szCs w:val="24"/>
        </w:rPr>
        <w:t>ISg</w:t>
      </w:r>
      <w:proofErr w:type="spellEnd"/>
      <w:r>
        <w:rPr>
          <w:rFonts w:cstheme="minorHAnsi"/>
          <w:sz w:val="24"/>
          <w:szCs w:val="24"/>
        </w:rPr>
        <w:t xml:space="preserve"> na 100%</w:t>
      </w:r>
    </w:p>
    <w:p w14:paraId="54516FD4" w14:textId="0263D787" w:rsidR="00833820" w:rsidRDefault="00082A7D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 cílem</w:t>
      </w:r>
      <w:r w:rsidR="00833820">
        <w:rPr>
          <w:rFonts w:cstheme="minorHAnsi"/>
          <w:sz w:val="24"/>
          <w:szCs w:val="24"/>
        </w:rPr>
        <w:t xml:space="preserve"> dodrže</w:t>
      </w:r>
      <w:r>
        <w:rPr>
          <w:rFonts w:cstheme="minorHAnsi"/>
          <w:sz w:val="24"/>
          <w:szCs w:val="24"/>
        </w:rPr>
        <w:t>t</w:t>
      </w:r>
      <w:r w:rsidR="00833820">
        <w:rPr>
          <w:rFonts w:cstheme="minorHAnsi"/>
          <w:sz w:val="24"/>
          <w:szCs w:val="24"/>
        </w:rPr>
        <w:t xml:space="preserve"> t</w:t>
      </w:r>
      <w:r>
        <w:rPr>
          <w:rFonts w:cstheme="minorHAnsi"/>
          <w:sz w:val="24"/>
          <w:szCs w:val="24"/>
        </w:rPr>
        <w:t>yto</w:t>
      </w:r>
      <w:r w:rsidR="0083382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</w:t>
      </w:r>
      <w:r w:rsidR="00833820">
        <w:rPr>
          <w:rFonts w:cstheme="minorHAnsi"/>
          <w:sz w:val="24"/>
          <w:szCs w:val="24"/>
        </w:rPr>
        <w:t xml:space="preserve"> zásad</w:t>
      </w:r>
      <w:r>
        <w:rPr>
          <w:rFonts w:cstheme="minorHAnsi"/>
          <w:sz w:val="24"/>
          <w:szCs w:val="24"/>
        </w:rPr>
        <w:t>y</w:t>
      </w:r>
      <w:r w:rsidR="00833820">
        <w:rPr>
          <w:rFonts w:cstheme="minorHAnsi"/>
          <w:sz w:val="24"/>
          <w:szCs w:val="24"/>
        </w:rPr>
        <w:t xml:space="preserve"> je upraven Finanční plán strategie na období </w:t>
      </w:r>
      <w:proofErr w:type="gramStart"/>
      <w:r w:rsidR="00833820">
        <w:rPr>
          <w:rFonts w:cstheme="minorHAnsi"/>
          <w:sz w:val="24"/>
          <w:szCs w:val="24"/>
        </w:rPr>
        <w:t>2018 – 2023</w:t>
      </w:r>
      <w:proofErr w:type="gramEnd"/>
      <w:r w:rsidR="00833820">
        <w:rPr>
          <w:rFonts w:cstheme="minorHAnsi"/>
          <w:sz w:val="24"/>
          <w:szCs w:val="24"/>
        </w:rPr>
        <w:t xml:space="preserve"> v rámci jednotlivých opatření</w:t>
      </w:r>
      <w:r w:rsidR="00510D92">
        <w:rPr>
          <w:rFonts w:cstheme="minorHAnsi"/>
          <w:sz w:val="24"/>
          <w:szCs w:val="24"/>
        </w:rPr>
        <w:t xml:space="preserve"> následovně</w:t>
      </w:r>
      <w:r w:rsidR="00833820">
        <w:rPr>
          <w:rFonts w:cstheme="minorHAnsi"/>
          <w:sz w:val="24"/>
          <w:szCs w:val="24"/>
        </w:rPr>
        <w:t>.</w:t>
      </w:r>
    </w:p>
    <w:p w14:paraId="6537E777" w14:textId="589795C4" w:rsidR="00833820" w:rsidRDefault="00833820" w:rsidP="00DB1DB2">
      <w:pPr>
        <w:pStyle w:val="Odstavecseseznamem"/>
        <w:numPr>
          <w:ilvl w:val="0"/>
          <w:numId w:val="16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Opatření 1.1.2</w:t>
      </w:r>
      <w:r w:rsidR="00DB1DB2">
        <w:rPr>
          <w:rFonts w:cstheme="minorHAnsi"/>
          <w:sz w:val="24"/>
          <w:szCs w:val="24"/>
        </w:rPr>
        <w:t xml:space="preserve"> (Parkoviště)</w:t>
      </w:r>
      <w:r>
        <w:rPr>
          <w:rFonts w:cstheme="minorHAnsi"/>
          <w:sz w:val="24"/>
          <w:szCs w:val="24"/>
        </w:rPr>
        <w:t xml:space="preserve"> - nevyčerpaná alokace</w:t>
      </w:r>
      <w:r w:rsidR="00510D92">
        <w:rPr>
          <w:rFonts w:cstheme="minorHAnsi"/>
          <w:sz w:val="24"/>
          <w:szCs w:val="24"/>
        </w:rPr>
        <w:t xml:space="preserve"> ve výši 8.894.584 Kč</w:t>
      </w:r>
      <w:r>
        <w:rPr>
          <w:rFonts w:cstheme="minorHAnsi"/>
          <w:sz w:val="24"/>
          <w:szCs w:val="24"/>
        </w:rPr>
        <w:t xml:space="preserve"> rozložena do </w:t>
      </w:r>
      <w:r w:rsidR="00F44F3D">
        <w:rPr>
          <w:rFonts w:cstheme="minorHAnsi"/>
          <w:sz w:val="24"/>
          <w:szCs w:val="24"/>
        </w:rPr>
        <w:t>let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2020 – 2021</w:t>
      </w:r>
      <w:proofErr w:type="gramEnd"/>
      <w:r w:rsidR="00DB1DB2">
        <w:rPr>
          <w:rFonts w:cstheme="minorHAnsi"/>
          <w:sz w:val="24"/>
          <w:szCs w:val="24"/>
        </w:rPr>
        <w:t>;</w:t>
      </w:r>
    </w:p>
    <w:p w14:paraId="48F7961E" w14:textId="38D6F2F3" w:rsidR="00833820" w:rsidRDefault="00833820" w:rsidP="00DB1DB2">
      <w:pPr>
        <w:pStyle w:val="Odstavecseseznamem"/>
        <w:numPr>
          <w:ilvl w:val="0"/>
          <w:numId w:val="16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Opatření 1.1.3 </w:t>
      </w:r>
      <w:r w:rsidR="00DB1DB2">
        <w:rPr>
          <w:rFonts w:cstheme="minorHAnsi"/>
          <w:sz w:val="24"/>
          <w:szCs w:val="24"/>
        </w:rPr>
        <w:t>(Cyklostezky)</w:t>
      </w:r>
      <w:r>
        <w:rPr>
          <w:rFonts w:cstheme="minorHAnsi"/>
          <w:sz w:val="24"/>
          <w:szCs w:val="24"/>
        </w:rPr>
        <w:t xml:space="preserve">– nevyčerpaná alokace </w:t>
      </w:r>
      <w:r w:rsidR="00510D92">
        <w:rPr>
          <w:rFonts w:cstheme="minorHAnsi"/>
          <w:sz w:val="24"/>
          <w:szCs w:val="24"/>
        </w:rPr>
        <w:t xml:space="preserve">ve výši 68.465.860 Kč </w:t>
      </w:r>
      <w:r>
        <w:rPr>
          <w:rFonts w:cstheme="minorHAnsi"/>
          <w:sz w:val="24"/>
          <w:szCs w:val="24"/>
        </w:rPr>
        <w:t xml:space="preserve">rozložena do </w:t>
      </w:r>
      <w:r w:rsidR="00F44F3D">
        <w:rPr>
          <w:rFonts w:cstheme="minorHAnsi"/>
          <w:sz w:val="24"/>
          <w:szCs w:val="24"/>
        </w:rPr>
        <w:t>let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2019 – 2021</w:t>
      </w:r>
      <w:proofErr w:type="gramEnd"/>
      <w:r w:rsidR="00DB1DB2">
        <w:rPr>
          <w:rFonts w:cstheme="minorHAnsi"/>
          <w:sz w:val="24"/>
          <w:szCs w:val="24"/>
        </w:rPr>
        <w:t>;</w:t>
      </w:r>
    </w:p>
    <w:p w14:paraId="10049530" w14:textId="35DF084D" w:rsidR="00833820" w:rsidRDefault="00833820" w:rsidP="00DB1DB2">
      <w:pPr>
        <w:pStyle w:val="Odstavecseseznamem"/>
        <w:numPr>
          <w:ilvl w:val="0"/>
          <w:numId w:val="16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Opatření 1.1.4 </w:t>
      </w:r>
      <w:r w:rsidR="00DB1DB2">
        <w:rPr>
          <w:rFonts w:cstheme="minorHAnsi"/>
          <w:sz w:val="24"/>
          <w:szCs w:val="24"/>
        </w:rPr>
        <w:t xml:space="preserve">(Telematika </w:t>
      </w:r>
      <w:r w:rsidR="00510D92">
        <w:rPr>
          <w:rFonts w:cstheme="minorHAnsi"/>
          <w:sz w:val="24"/>
          <w:szCs w:val="24"/>
        </w:rPr>
        <w:t xml:space="preserve">a IT systémy </w:t>
      </w:r>
      <w:r w:rsidR="00DB1DB2">
        <w:rPr>
          <w:rFonts w:cstheme="minorHAnsi"/>
          <w:sz w:val="24"/>
          <w:szCs w:val="24"/>
        </w:rPr>
        <w:t>MHD, terminály) –</w:t>
      </w:r>
      <w:r>
        <w:rPr>
          <w:rFonts w:cstheme="minorHAnsi"/>
          <w:sz w:val="24"/>
          <w:szCs w:val="24"/>
        </w:rPr>
        <w:t xml:space="preserve"> </w:t>
      </w:r>
      <w:r w:rsidR="00DB1DB2">
        <w:rPr>
          <w:rFonts w:cstheme="minorHAnsi"/>
          <w:sz w:val="24"/>
          <w:szCs w:val="24"/>
        </w:rPr>
        <w:t xml:space="preserve">nevyčerpaná alokace </w:t>
      </w:r>
      <w:r w:rsidR="00510D92">
        <w:rPr>
          <w:rFonts w:cstheme="minorHAnsi"/>
          <w:sz w:val="24"/>
          <w:szCs w:val="24"/>
        </w:rPr>
        <w:t xml:space="preserve">ve výši 60.729.312 Kč </w:t>
      </w:r>
      <w:r w:rsidR="00DB1DB2">
        <w:rPr>
          <w:rFonts w:cstheme="minorHAnsi"/>
          <w:sz w:val="24"/>
          <w:szCs w:val="24"/>
        </w:rPr>
        <w:t xml:space="preserve">rozložena do </w:t>
      </w:r>
      <w:r w:rsidR="00F44F3D">
        <w:rPr>
          <w:rFonts w:cstheme="minorHAnsi"/>
          <w:sz w:val="24"/>
          <w:szCs w:val="24"/>
        </w:rPr>
        <w:t>let</w:t>
      </w:r>
      <w:r w:rsidR="00DB1DB2">
        <w:rPr>
          <w:rFonts w:cstheme="minorHAnsi"/>
          <w:sz w:val="24"/>
          <w:szCs w:val="24"/>
        </w:rPr>
        <w:t xml:space="preserve"> </w:t>
      </w:r>
      <w:proofErr w:type="gramStart"/>
      <w:r w:rsidR="00DB1DB2">
        <w:rPr>
          <w:rFonts w:cstheme="minorHAnsi"/>
          <w:sz w:val="24"/>
          <w:szCs w:val="24"/>
        </w:rPr>
        <w:t>2019 – 2020</w:t>
      </w:r>
      <w:proofErr w:type="gramEnd"/>
      <w:r w:rsidR="00DB1DB2">
        <w:rPr>
          <w:rFonts w:cstheme="minorHAnsi"/>
          <w:sz w:val="24"/>
          <w:szCs w:val="24"/>
        </w:rPr>
        <w:t>, předpokládá se realizace 3 terminálů a 1 projektu na telematiku MHD;</w:t>
      </w:r>
    </w:p>
    <w:p w14:paraId="69A6B5D2" w14:textId="2C7D587F" w:rsidR="00DB1DB2" w:rsidRDefault="00DB1DB2" w:rsidP="00DB1DB2">
      <w:pPr>
        <w:pStyle w:val="Odstavecseseznamem"/>
        <w:numPr>
          <w:ilvl w:val="0"/>
          <w:numId w:val="16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Opatření 1.2.1 (Silnice II.</w:t>
      </w:r>
      <w:r w:rsidR="00201AE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 III. třídy) – alokace </w:t>
      </w:r>
      <w:r w:rsidR="00510D92">
        <w:rPr>
          <w:rFonts w:cstheme="minorHAnsi"/>
          <w:sz w:val="24"/>
          <w:szCs w:val="24"/>
        </w:rPr>
        <w:t xml:space="preserve">ve výši 411.400.000 Kč </w:t>
      </w:r>
      <w:r>
        <w:rPr>
          <w:rFonts w:cstheme="minorHAnsi"/>
          <w:sz w:val="24"/>
          <w:szCs w:val="24"/>
        </w:rPr>
        <w:t xml:space="preserve">rozložena do </w:t>
      </w:r>
      <w:r w:rsidR="00F44F3D">
        <w:rPr>
          <w:rFonts w:cstheme="minorHAnsi"/>
          <w:sz w:val="24"/>
          <w:szCs w:val="24"/>
        </w:rPr>
        <w:t>let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2019 – 2023</w:t>
      </w:r>
      <w:proofErr w:type="gramEnd"/>
      <w:r>
        <w:rPr>
          <w:rFonts w:cstheme="minorHAnsi"/>
          <w:sz w:val="24"/>
          <w:szCs w:val="24"/>
        </w:rPr>
        <w:t xml:space="preserve"> při dodržení minimální úrovně nařízené </w:t>
      </w:r>
      <w:r w:rsidR="00D7715C">
        <w:rPr>
          <w:rFonts w:cstheme="minorHAnsi"/>
          <w:sz w:val="24"/>
          <w:szCs w:val="24"/>
        </w:rPr>
        <w:t>MMR ČR</w:t>
      </w:r>
      <w:r>
        <w:rPr>
          <w:rFonts w:cstheme="minorHAnsi"/>
          <w:sz w:val="24"/>
          <w:szCs w:val="24"/>
        </w:rPr>
        <w:t>. Vytvořen předpoklad pro maximálně možné plynulé čerpání v tomto opatření;</w:t>
      </w:r>
    </w:p>
    <w:p w14:paraId="7D0326E9" w14:textId="7E4F2146" w:rsidR="00DB1DB2" w:rsidRPr="00201AE3" w:rsidRDefault="00DB1DB2" w:rsidP="00201AE3">
      <w:pPr>
        <w:pStyle w:val="Odstavecseseznamem"/>
        <w:numPr>
          <w:ilvl w:val="0"/>
          <w:numId w:val="16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 w:rsidRPr="00201AE3">
        <w:rPr>
          <w:rFonts w:cstheme="minorHAnsi"/>
          <w:sz w:val="24"/>
          <w:szCs w:val="24"/>
        </w:rPr>
        <w:t xml:space="preserve">Opatření 2.1.1 – (technické učebny ZŠ) - nevyčerpaná alokace </w:t>
      </w:r>
      <w:r w:rsidR="00510D92">
        <w:rPr>
          <w:rFonts w:cstheme="minorHAnsi"/>
          <w:sz w:val="24"/>
          <w:szCs w:val="24"/>
        </w:rPr>
        <w:t>ve výši 84.129.498 Kč</w:t>
      </w:r>
      <w:r w:rsidR="00510D92" w:rsidRPr="00201AE3">
        <w:rPr>
          <w:rFonts w:cstheme="minorHAnsi"/>
          <w:sz w:val="24"/>
          <w:szCs w:val="24"/>
        </w:rPr>
        <w:t xml:space="preserve"> </w:t>
      </w:r>
      <w:r w:rsidRPr="00201AE3">
        <w:rPr>
          <w:rFonts w:cstheme="minorHAnsi"/>
          <w:sz w:val="24"/>
          <w:szCs w:val="24"/>
        </w:rPr>
        <w:t xml:space="preserve">rozložena do </w:t>
      </w:r>
      <w:r w:rsidR="00F44F3D">
        <w:rPr>
          <w:rFonts w:cstheme="minorHAnsi"/>
          <w:sz w:val="24"/>
          <w:szCs w:val="24"/>
        </w:rPr>
        <w:t>let</w:t>
      </w:r>
      <w:r w:rsidRPr="00201AE3">
        <w:rPr>
          <w:rFonts w:cstheme="minorHAnsi"/>
          <w:sz w:val="24"/>
          <w:szCs w:val="24"/>
        </w:rPr>
        <w:t xml:space="preserve"> </w:t>
      </w:r>
      <w:proofErr w:type="gramStart"/>
      <w:r w:rsidRPr="00201AE3">
        <w:rPr>
          <w:rFonts w:cstheme="minorHAnsi"/>
          <w:sz w:val="24"/>
          <w:szCs w:val="24"/>
        </w:rPr>
        <w:t>2020 – 2021</w:t>
      </w:r>
      <w:proofErr w:type="gramEnd"/>
      <w:r w:rsidR="00201AE3">
        <w:rPr>
          <w:rFonts w:cstheme="minorHAnsi"/>
          <w:sz w:val="24"/>
          <w:szCs w:val="24"/>
        </w:rPr>
        <w:t>;</w:t>
      </w:r>
    </w:p>
    <w:p w14:paraId="1CC6DEDA" w14:textId="484E48E4" w:rsidR="00DB1DB2" w:rsidRPr="00201AE3" w:rsidRDefault="00DB1DB2" w:rsidP="00201AE3">
      <w:pPr>
        <w:pStyle w:val="Odstavecseseznamem"/>
        <w:numPr>
          <w:ilvl w:val="0"/>
          <w:numId w:val="16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 w:rsidRPr="00201AE3">
        <w:rPr>
          <w:rFonts w:cstheme="minorHAnsi"/>
          <w:sz w:val="24"/>
          <w:szCs w:val="24"/>
        </w:rPr>
        <w:t xml:space="preserve">Opatření 2.1.2 – (technické učebny SŠ) - nevyčerpaná alokace </w:t>
      </w:r>
      <w:r w:rsidR="00510D92">
        <w:rPr>
          <w:rFonts w:cstheme="minorHAnsi"/>
          <w:sz w:val="24"/>
          <w:szCs w:val="24"/>
        </w:rPr>
        <w:t>ve výši 33.231.788 Kč</w:t>
      </w:r>
      <w:r w:rsidR="00510D92" w:rsidRPr="00201AE3">
        <w:rPr>
          <w:rFonts w:cstheme="minorHAnsi"/>
          <w:sz w:val="24"/>
          <w:szCs w:val="24"/>
        </w:rPr>
        <w:t xml:space="preserve"> </w:t>
      </w:r>
      <w:r w:rsidRPr="00201AE3">
        <w:rPr>
          <w:rFonts w:cstheme="minorHAnsi"/>
          <w:sz w:val="24"/>
          <w:szCs w:val="24"/>
        </w:rPr>
        <w:t xml:space="preserve">rozložena do </w:t>
      </w:r>
      <w:r w:rsidR="00F44F3D">
        <w:rPr>
          <w:rFonts w:cstheme="minorHAnsi"/>
          <w:sz w:val="24"/>
          <w:szCs w:val="24"/>
        </w:rPr>
        <w:t>let</w:t>
      </w:r>
      <w:r w:rsidRPr="00201AE3">
        <w:rPr>
          <w:rFonts w:cstheme="minorHAnsi"/>
          <w:sz w:val="24"/>
          <w:szCs w:val="24"/>
        </w:rPr>
        <w:t xml:space="preserve"> </w:t>
      </w:r>
      <w:proofErr w:type="gramStart"/>
      <w:r w:rsidRPr="00201AE3">
        <w:rPr>
          <w:rFonts w:cstheme="minorHAnsi"/>
          <w:sz w:val="24"/>
          <w:szCs w:val="24"/>
        </w:rPr>
        <w:t>2020 – 2021</w:t>
      </w:r>
      <w:proofErr w:type="gramEnd"/>
      <w:r w:rsidR="00201AE3">
        <w:rPr>
          <w:rFonts w:cstheme="minorHAnsi"/>
          <w:sz w:val="24"/>
          <w:szCs w:val="24"/>
        </w:rPr>
        <w:t>;</w:t>
      </w:r>
    </w:p>
    <w:p w14:paraId="4142A423" w14:textId="6A679796" w:rsidR="00DB1DB2" w:rsidRPr="00201AE3" w:rsidRDefault="00DB1DB2" w:rsidP="00201AE3">
      <w:pPr>
        <w:pStyle w:val="Odstavecseseznamem"/>
        <w:numPr>
          <w:ilvl w:val="0"/>
          <w:numId w:val="16"/>
        </w:numPr>
        <w:shd w:val="clear" w:color="auto" w:fill="FFFFFF" w:themeFill="background1"/>
        <w:spacing w:after="120" w:line="240" w:lineRule="auto"/>
        <w:jc w:val="both"/>
        <w:rPr>
          <w:rFonts w:cstheme="minorHAnsi"/>
          <w:sz w:val="24"/>
          <w:szCs w:val="24"/>
        </w:rPr>
      </w:pPr>
      <w:r w:rsidRPr="00201AE3">
        <w:rPr>
          <w:rFonts w:cstheme="minorHAnsi"/>
          <w:sz w:val="24"/>
          <w:szCs w:val="24"/>
        </w:rPr>
        <w:t xml:space="preserve">Opatření 2.1.3 – (kapacita MŠ) - nevyčerpaná alokace </w:t>
      </w:r>
      <w:r w:rsidR="00510D92">
        <w:rPr>
          <w:rFonts w:cstheme="minorHAnsi"/>
          <w:sz w:val="24"/>
          <w:szCs w:val="24"/>
        </w:rPr>
        <w:t>ve výši 41.938.874 Kč</w:t>
      </w:r>
      <w:r w:rsidR="00510D92" w:rsidRPr="00201AE3">
        <w:rPr>
          <w:rFonts w:cstheme="minorHAnsi"/>
          <w:sz w:val="24"/>
          <w:szCs w:val="24"/>
        </w:rPr>
        <w:t xml:space="preserve"> </w:t>
      </w:r>
      <w:r w:rsidR="00F44F3D">
        <w:rPr>
          <w:rFonts w:cstheme="minorHAnsi"/>
          <w:sz w:val="24"/>
          <w:szCs w:val="24"/>
        </w:rPr>
        <w:t>nastavena</w:t>
      </w:r>
      <w:r w:rsidRPr="00201AE3">
        <w:rPr>
          <w:rFonts w:cstheme="minorHAnsi"/>
          <w:sz w:val="24"/>
          <w:szCs w:val="24"/>
        </w:rPr>
        <w:t xml:space="preserve"> do r</w:t>
      </w:r>
      <w:r w:rsidR="00F44F3D">
        <w:rPr>
          <w:rFonts w:cstheme="minorHAnsi"/>
          <w:sz w:val="24"/>
          <w:szCs w:val="24"/>
        </w:rPr>
        <w:t>oku</w:t>
      </w:r>
      <w:r w:rsidRPr="00201AE3">
        <w:rPr>
          <w:rFonts w:cstheme="minorHAnsi"/>
          <w:sz w:val="24"/>
          <w:szCs w:val="24"/>
        </w:rPr>
        <w:t xml:space="preserve"> 2020. </w:t>
      </w:r>
    </w:p>
    <w:p w14:paraId="529BFB41" w14:textId="77777777" w:rsidR="000D6D51" w:rsidRDefault="000D6D51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</w:p>
    <w:p w14:paraId="4017A4B3" w14:textId="0045A702" w:rsidR="00FE4007" w:rsidRDefault="000D6D51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Změna č. 7 byla projednána a schválena Radou města České Budějovice a předložena na </w:t>
      </w:r>
      <w:r w:rsidR="00D7715C">
        <w:rPr>
          <w:rFonts w:cstheme="minorHAnsi"/>
          <w:sz w:val="24"/>
          <w:szCs w:val="24"/>
        </w:rPr>
        <w:t>MMR ČR</w:t>
      </w:r>
      <w:r>
        <w:rPr>
          <w:rFonts w:cstheme="minorHAnsi"/>
          <w:sz w:val="24"/>
          <w:szCs w:val="24"/>
        </w:rPr>
        <w:t xml:space="preserve">. </w:t>
      </w:r>
      <w:r w:rsidR="003B4786">
        <w:rPr>
          <w:rFonts w:cstheme="minorHAnsi"/>
          <w:sz w:val="24"/>
          <w:szCs w:val="24"/>
        </w:rPr>
        <w:t xml:space="preserve">Podrobný </w:t>
      </w:r>
      <w:r w:rsidR="003B4786" w:rsidRPr="000D7EB3">
        <w:rPr>
          <w:rFonts w:cstheme="minorHAnsi"/>
          <w:sz w:val="24"/>
          <w:szCs w:val="24"/>
        </w:rPr>
        <w:t xml:space="preserve">tabulkový přehled </w:t>
      </w:r>
      <w:r w:rsidR="000D7EB3" w:rsidRPr="000D7EB3">
        <w:rPr>
          <w:rFonts w:cstheme="minorHAnsi"/>
          <w:sz w:val="24"/>
          <w:szCs w:val="24"/>
        </w:rPr>
        <w:t>změny v r. 2019</w:t>
      </w:r>
      <w:r w:rsidR="000D7EB3">
        <w:rPr>
          <w:rFonts w:cstheme="minorHAnsi"/>
          <w:sz w:val="24"/>
          <w:szCs w:val="24"/>
        </w:rPr>
        <w:t xml:space="preserve"> včetně zdůvodnění</w:t>
      </w:r>
      <w:r w:rsidR="003B4786" w:rsidRPr="000D7EB3">
        <w:rPr>
          <w:rFonts w:cstheme="minorHAnsi"/>
          <w:sz w:val="24"/>
          <w:szCs w:val="24"/>
        </w:rPr>
        <w:t xml:space="preserve"> je uved</w:t>
      </w:r>
      <w:r w:rsidR="003B4786">
        <w:rPr>
          <w:rFonts w:cstheme="minorHAnsi"/>
          <w:sz w:val="24"/>
          <w:szCs w:val="24"/>
        </w:rPr>
        <w:t>en v </w:t>
      </w:r>
      <w:r w:rsidR="003B4786" w:rsidRPr="003B4786">
        <w:rPr>
          <w:rFonts w:cstheme="minorHAnsi"/>
          <w:b/>
          <w:sz w:val="24"/>
          <w:szCs w:val="24"/>
        </w:rPr>
        <w:t>Příloze 1</w:t>
      </w:r>
      <w:r w:rsidR="003B4786">
        <w:rPr>
          <w:rFonts w:cstheme="minorHAnsi"/>
          <w:sz w:val="24"/>
          <w:szCs w:val="24"/>
        </w:rPr>
        <w:t>.</w:t>
      </w:r>
    </w:p>
    <w:p w14:paraId="661639F9" w14:textId="5177631E" w:rsidR="005455DA" w:rsidRDefault="005455DA">
      <w:pPr>
        <w:spacing w:after="160" w:line="259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473BF4FF" w14:textId="43A01FF1" w:rsidR="002D53DD" w:rsidRDefault="002D53DD">
      <w:pPr>
        <w:spacing w:after="160" w:line="259" w:lineRule="auto"/>
        <w:rPr>
          <w:rFonts w:eastAsiaTheme="majorEastAsia" w:cstheme="minorHAnsi"/>
          <w:spacing w:val="5"/>
          <w:kern w:val="28"/>
        </w:rPr>
        <w:sectPr w:rsidR="002D53DD" w:rsidSect="005455DA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232A976" w14:textId="479FEC35" w:rsidR="002D53DD" w:rsidRDefault="00F44F3D" w:rsidP="00605DDA">
      <w:pPr>
        <w:shd w:val="clear" w:color="auto" w:fill="D9D9D9" w:themeFill="background1" w:themeFillShade="D9"/>
        <w:spacing w:after="160" w:line="259" w:lineRule="auto"/>
        <w:rPr>
          <w:rFonts w:eastAsiaTheme="majorEastAsia" w:cstheme="minorHAnsi"/>
          <w:spacing w:val="5"/>
          <w:kern w:val="28"/>
        </w:rPr>
      </w:pPr>
      <w:r>
        <w:rPr>
          <w:rFonts w:cstheme="minorHAnsi"/>
          <w:b/>
          <w:sz w:val="24"/>
          <w:szCs w:val="24"/>
        </w:rPr>
        <w:lastRenderedPageBreak/>
        <w:t>5)</w:t>
      </w:r>
      <w:r w:rsidR="00605DDA">
        <w:rPr>
          <w:rFonts w:cstheme="minorHAnsi"/>
          <w:b/>
          <w:sz w:val="24"/>
          <w:szCs w:val="24"/>
        </w:rPr>
        <w:tab/>
      </w:r>
      <w:r w:rsidR="002D53DD" w:rsidRPr="00107A4B">
        <w:rPr>
          <w:rFonts w:cstheme="minorHAnsi"/>
          <w:b/>
          <w:sz w:val="24"/>
          <w:szCs w:val="24"/>
        </w:rPr>
        <w:t>Přehled o plnění finančního plánu v rámci ČR dle jednotlivých nositelů strategií (statutárních měst).</w:t>
      </w:r>
    </w:p>
    <w:p w14:paraId="4C9BF101" w14:textId="6B263122" w:rsidR="003B4786" w:rsidRDefault="002D53DD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následujících tabulkových přehledech je uveden přehled plnění strategií za všechn</w:t>
      </w:r>
      <w:r w:rsidR="00F44F3D"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t xml:space="preserve"> nositel</w:t>
      </w:r>
      <w:r w:rsidR="00F44F3D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 xml:space="preserve"> integrovaných strategií v rámci České republiky.</w:t>
      </w:r>
      <w:r w:rsidR="00605DDA">
        <w:rPr>
          <w:rFonts w:cstheme="minorHAnsi"/>
          <w:sz w:val="24"/>
          <w:szCs w:val="24"/>
        </w:rPr>
        <w:t xml:space="preserve"> </w:t>
      </w:r>
      <w:r w:rsidR="000D7EB3" w:rsidRPr="000D7EB3">
        <w:rPr>
          <w:rFonts w:cstheme="minorHAnsi"/>
          <w:b/>
          <w:sz w:val="24"/>
          <w:szCs w:val="24"/>
        </w:rPr>
        <w:t>Město</w:t>
      </w:r>
      <w:r w:rsidR="000D7EB3">
        <w:rPr>
          <w:rFonts w:cstheme="minorHAnsi"/>
          <w:sz w:val="24"/>
          <w:szCs w:val="24"/>
        </w:rPr>
        <w:t xml:space="preserve"> </w:t>
      </w:r>
      <w:r w:rsidR="00605DDA" w:rsidRPr="00605DDA">
        <w:rPr>
          <w:rFonts w:cstheme="minorHAnsi"/>
          <w:b/>
          <w:sz w:val="24"/>
          <w:szCs w:val="24"/>
        </w:rPr>
        <w:t>České Budějovice jako jediné ze všech měst splnil</w:t>
      </w:r>
      <w:r w:rsidR="000D7EB3">
        <w:rPr>
          <w:rFonts w:cstheme="minorHAnsi"/>
          <w:b/>
          <w:sz w:val="24"/>
          <w:szCs w:val="24"/>
        </w:rPr>
        <w:t>o</w:t>
      </w:r>
      <w:r w:rsidR="00605DDA" w:rsidRPr="00605DDA">
        <w:rPr>
          <w:rFonts w:cstheme="minorHAnsi"/>
          <w:b/>
          <w:sz w:val="24"/>
          <w:szCs w:val="24"/>
        </w:rPr>
        <w:t xml:space="preserve"> milníkový ukazatel Podílu z celkové alokace </w:t>
      </w:r>
      <w:proofErr w:type="spellStart"/>
      <w:r w:rsidR="00605DDA" w:rsidRPr="00605DDA">
        <w:rPr>
          <w:rFonts w:cstheme="minorHAnsi"/>
          <w:b/>
          <w:sz w:val="24"/>
          <w:szCs w:val="24"/>
        </w:rPr>
        <w:t>ISg</w:t>
      </w:r>
      <w:proofErr w:type="spellEnd"/>
      <w:r w:rsidR="00605DDA" w:rsidRPr="00605DDA">
        <w:rPr>
          <w:rFonts w:cstheme="minorHAnsi"/>
          <w:b/>
          <w:sz w:val="24"/>
          <w:szCs w:val="24"/>
        </w:rPr>
        <w:t xml:space="preserve"> (byl stanoven ve výši 27,17 %).</w:t>
      </w:r>
      <w:r w:rsidR="00605DDA">
        <w:rPr>
          <w:rFonts w:cstheme="minorHAnsi"/>
          <w:sz w:val="24"/>
          <w:szCs w:val="24"/>
        </w:rPr>
        <w:t xml:space="preserve"> </w:t>
      </w:r>
    </w:p>
    <w:tbl>
      <w:tblPr>
        <w:tblW w:w="13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1617"/>
        <w:gridCol w:w="1862"/>
        <w:gridCol w:w="1436"/>
        <w:gridCol w:w="1429"/>
        <w:gridCol w:w="1576"/>
        <w:gridCol w:w="1432"/>
        <w:gridCol w:w="1863"/>
        <w:gridCol w:w="1601"/>
      </w:tblGrid>
      <w:tr w:rsidR="00AA2157" w:rsidRPr="00EE459B" w14:paraId="4127614A" w14:textId="77777777" w:rsidTr="00814BF5">
        <w:trPr>
          <w:trHeight w:val="620"/>
        </w:trPr>
        <w:tc>
          <w:tcPr>
            <w:tcW w:w="1100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17082F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ITI</w:t>
            </w:r>
          </w:p>
        </w:tc>
        <w:tc>
          <w:tcPr>
            <w:tcW w:w="1617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A1F2D4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SC 1.1</w:t>
            </w:r>
          </w:p>
        </w:tc>
        <w:tc>
          <w:tcPr>
            <w:tcW w:w="1862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ED7D51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SC 1.2</w:t>
            </w:r>
          </w:p>
        </w:tc>
        <w:tc>
          <w:tcPr>
            <w:tcW w:w="1436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ED5F25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SC 2.1</w:t>
            </w:r>
          </w:p>
        </w:tc>
        <w:tc>
          <w:tcPr>
            <w:tcW w:w="1429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67FCAA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SC 2.2</w:t>
            </w:r>
          </w:p>
        </w:tc>
        <w:tc>
          <w:tcPr>
            <w:tcW w:w="1576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54C0A7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kern w:val="24"/>
                <w:lang w:eastAsia="cs-CZ"/>
              </w:rPr>
              <w:t>SC 2.4</w:t>
            </w:r>
          </w:p>
        </w:tc>
        <w:tc>
          <w:tcPr>
            <w:tcW w:w="1432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6F97AB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kern w:val="24"/>
                <w:lang w:eastAsia="cs-CZ"/>
              </w:rPr>
              <w:t>SC 3.1</w:t>
            </w:r>
          </w:p>
        </w:tc>
        <w:tc>
          <w:tcPr>
            <w:tcW w:w="186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1A3C28" w14:textId="3337CCFA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Celkem za ITI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82BDD9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 xml:space="preserve">Podíl z celkové alokace </w:t>
            </w:r>
            <w:proofErr w:type="spellStart"/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ISg</w:t>
            </w:r>
            <w:proofErr w:type="spellEnd"/>
          </w:p>
          <w:p w14:paraId="68B9F636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%</w:t>
            </w:r>
          </w:p>
        </w:tc>
      </w:tr>
      <w:tr w:rsidR="00AA2157" w:rsidRPr="00EE459B" w14:paraId="2863B04A" w14:textId="77777777" w:rsidTr="00814BF5">
        <w:trPr>
          <w:trHeight w:val="620"/>
        </w:trPr>
        <w:tc>
          <w:tcPr>
            <w:tcW w:w="1100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CC2E66" w14:textId="77777777" w:rsidR="00AA2157" w:rsidRPr="00EE459B" w:rsidRDefault="00AA2157" w:rsidP="005C6C33">
            <w:pPr>
              <w:spacing w:after="0" w:line="240" w:lineRule="auto"/>
              <w:rPr>
                <w:rFonts w:eastAsia="Times New Roman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Praha</w:t>
            </w:r>
          </w:p>
        </w:tc>
        <w:tc>
          <w:tcPr>
            <w:tcW w:w="161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1CC2B8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43 212 875,08</w:t>
            </w:r>
          </w:p>
        </w:tc>
        <w:tc>
          <w:tcPr>
            <w:tcW w:w="186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66C124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82 639 380,00</w:t>
            </w:r>
          </w:p>
        </w:tc>
        <w:tc>
          <w:tcPr>
            <w:tcW w:w="143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0C7A09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429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B2A40F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576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4C7F6E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23 311 311,76</w:t>
            </w:r>
          </w:p>
        </w:tc>
        <w:tc>
          <w:tcPr>
            <w:tcW w:w="1432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C190B5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-</w:t>
            </w:r>
          </w:p>
        </w:tc>
        <w:tc>
          <w:tcPr>
            <w:tcW w:w="186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D918E5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149 163 566,84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9CB1F4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3,73</w:t>
            </w:r>
          </w:p>
        </w:tc>
      </w:tr>
      <w:tr w:rsidR="00AA2157" w:rsidRPr="00EE459B" w14:paraId="4CBB9B6F" w14:textId="77777777" w:rsidTr="00814BF5">
        <w:trPr>
          <w:trHeight w:val="620"/>
        </w:trPr>
        <w:tc>
          <w:tcPr>
            <w:tcW w:w="1100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6EC7C6" w14:textId="77777777" w:rsidR="00AA2157" w:rsidRPr="00EE459B" w:rsidRDefault="00AA2157" w:rsidP="005C6C33">
            <w:pPr>
              <w:spacing w:after="0" w:line="240" w:lineRule="auto"/>
              <w:rPr>
                <w:rFonts w:eastAsia="Times New Roman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Brno</w:t>
            </w:r>
          </w:p>
        </w:tc>
        <w:tc>
          <w:tcPr>
            <w:tcW w:w="161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F2B5F2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34 404 057,33</w:t>
            </w:r>
          </w:p>
        </w:tc>
        <w:tc>
          <w:tcPr>
            <w:tcW w:w="186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3AD589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141 581 685,24</w:t>
            </w:r>
          </w:p>
        </w:tc>
        <w:tc>
          <w:tcPr>
            <w:tcW w:w="143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1ED3B1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5 863 504,00</w:t>
            </w:r>
          </w:p>
        </w:tc>
        <w:tc>
          <w:tcPr>
            <w:tcW w:w="1429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AC0EDB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576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C2D494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97 560 431,64</w:t>
            </w:r>
          </w:p>
        </w:tc>
        <w:tc>
          <w:tcPr>
            <w:tcW w:w="1432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62169F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-</w:t>
            </w:r>
          </w:p>
        </w:tc>
        <w:tc>
          <w:tcPr>
            <w:tcW w:w="186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0A97F8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279 409 678,21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74E681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12,51</w:t>
            </w:r>
          </w:p>
        </w:tc>
      </w:tr>
      <w:tr w:rsidR="00AA2157" w:rsidRPr="00EE459B" w14:paraId="43942DF0" w14:textId="77777777" w:rsidTr="00814BF5">
        <w:trPr>
          <w:trHeight w:val="620"/>
        </w:trPr>
        <w:tc>
          <w:tcPr>
            <w:tcW w:w="1100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46D07B" w14:textId="77777777" w:rsidR="00AA2157" w:rsidRPr="00EE459B" w:rsidRDefault="00AA2157" w:rsidP="005C6C33">
            <w:pPr>
              <w:spacing w:after="0" w:line="240" w:lineRule="auto"/>
              <w:rPr>
                <w:rFonts w:eastAsia="Times New Roman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Ostrava</w:t>
            </w:r>
          </w:p>
        </w:tc>
        <w:tc>
          <w:tcPr>
            <w:tcW w:w="161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B8F2C0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161 962 051,31</w:t>
            </w:r>
          </w:p>
        </w:tc>
        <w:tc>
          <w:tcPr>
            <w:tcW w:w="186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457116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353 394 286,30</w:t>
            </w:r>
          </w:p>
        </w:tc>
        <w:tc>
          <w:tcPr>
            <w:tcW w:w="143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1041D2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429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B9CD30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13 822 940,25</w:t>
            </w:r>
          </w:p>
        </w:tc>
        <w:tc>
          <w:tcPr>
            <w:tcW w:w="1576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01713F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121 136 396,85</w:t>
            </w:r>
          </w:p>
        </w:tc>
        <w:tc>
          <w:tcPr>
            <w:tcW w:w="1432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624A51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0</w:t>
            </w:r>
          </w:p>
        </w:tc>
        <w:tc>
          <w:tcPr>
            <w:tcW w:w="186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C9C364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650 315 674,71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59B57C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22,81</w:t>
            </w:r>
          </w:p>
        </w:tc>
      </w:tr>
      <w:tr w:rsidR="00AA2157" w:rsidRPr="00EE459B" w14:paraId="52FD3190" w14:textId="77777777" w:rsidTr="00814BF5">
        <w:trPr>
          <w:trHeight w:val="620"/>
        </w:trPr>
        <w:tc>
          <w:tcPr>
            <w:tcW w:w="1100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B32C80" w14:textId="77777777" w:rsidR="00AA2157" w:rsidRPr="00EE459B" w:rsidRDefault="00AA2157" w:rsidP="005C6C33">
            <w:pPr>
              <w:spacing w:after="0" w:line="240" w:lineRule="auto"/>
              <w:rPr>
                <w:rFonts w:eastAsia="Times New Roman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Olomouc</w:t>
            </w:r>
          </w:p>
        </w:tc>
        <w:tc>
          <w:tcPr>
            <w:tcW w:w="161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BEFBF2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0</w:t>
            </w:r>
          </w:p>
        </w:tc>
        <w:tc>
          <w:tcPr>
            <w:tcW w:w="186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D45DC3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211 054 524,44</w:t>
            </w:r>
          </w:p>
        </w:tc>
        <w:tc>
          <w:tcPr>
            <w:tcW w:w="143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1DDC6D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429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9E3298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576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07A165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133 490 572,33</w:t>
            </w:r>
          </w:p>
        </w:tc>
        <w:tc>
          <w:tcPr>
            <w:tcW w:w="1432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C79807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35 826 094,86</w:t>
            </w:r>
          </w:p>
        </w:tc>
        <w:tc>
          <w:tcPr>
            <w:tcW w:w="186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201398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380 371 191,63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9C79E6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22,52</w:t>
            </w:r>
          </w:p>
        </w:tc>
      </w:tr>
      <w:tr w:rsidR="00AA2157" w:rsidRPr="00EE459B" w14:paraId="6E20B9A3" w14:textId="77777777" w:rsidTr="00814BF5">
        <w:trPr>
          <w:trHeight w:val="620"/>
        </w:trPr>
        <w:tc>
          <w:tcPr>
            <w:tcW w:w="1100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634651" w14:textId="77777777" w:rsidR="00AA2157" w:rsidRPr="00EE459B" w:rsidRDefault="00AA2157" w:rsidP="005C6C33">
            <w:pPr>
              <w:spacing w:after="0" w:line="240" w:lineRule="auto"/>
              <w:rPr>
                <w:rFonts w:eastAsia="Times New Roman" w:cstheme="minorHAnsi"/>
                <w:b/>
                <w:bCs/>
                <w:kern w:val="24"/>
                <w:lang w:eastAsia="cs-CZ"/>
              </w:rPr>
            </w:pPr>
            <w:proofErr w:type="gramStart"/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Hradec - Pardubice</w:t>
            </w:r>
            <w:proofErr w:type="gramEnd"/>
          </w:p>
        </w:tc>
        <w:tc>
          <w:tcPr>
            <w:tcW w:w="161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8D6592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86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7E6B35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143 159 299,39</w:t>
            </w:r>
          </w:p>
        </w:tc>
        <w:tc>
          <w:tcPr>
            <w:tcW w:w="143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E38994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429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1A486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576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B158AB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157 650 376,24</w:t>
            </w:r>
          </w:p>
        </w:tc>
        <w:tc>
          <w:tcPr>
            <w:tcW w:w="1432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A39238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52 321 993,67</w:t>
            </w:r>
          </w:p>
        </w:tc>
        <w:tc>
          <w:tcPr>
            <w:tcW w:w="186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2D3467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353 131 669,30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4026E4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16,37</w:t>
            </w:r>
          </w:p>
        </w:tc>
      </w:tr>
      <w:tr w:rsidR="00AA2157" w:rsidRPr="00EE459B" w14:paraId="218D5FEE" w14:textId="77777777" w:rsidTr="00814BF5">
        <w:trPr>
          <w:trHeight w:val="620"/>
        </w:trPr>
        <w:tc>
          <w:tcPr>
            <w:tcW w:w="1100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7EA6FC" w14:textId="77777777" w:rsidR="00AA2157" w:rsidRPr="00EE459B" w:rsidRDefault="00AA2157" w:rsidP="005C6C33">
            <w:pPr>
              <w:spacing w:after="0" w:line="240" w:lineRule="auto"/>
              <w:rPr>
                <w:rFonts w:eastAsia="Times New Roman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Plzeň</w:t>
            </w:r>
          </w:p>
        </w:tc>
        <w:tc>
          <w:tcPr>
            <w:tcW w:w="161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D90CA8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0</w:t>
            </w:r>
          </w:p>
        </w:tc>
        <w:tc>
          <w:tcPr>
            <w:tcW w:w="186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C74D4A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268 125 181,97</w:t>
            </w:r>
          </w:p>
        </w:tc>
        <w:tc>
          <w:tcPr>
            <w:tcW w:w="143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ECFBEE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28 125 527,12</w:t>
            </w:r>
          </w:p>
        </w:tc>
        <w:tc>
          <w:tcPr>
            <w:tcW w:w="1429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89B09B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0</w:t>
            </w:r>
          </w:p>
        </w:tc>
        <w:tc>
          <w:tcPr>
            <w:tcW w:w="1576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48E74D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169 008 088,46</w:t>
            </w:r>
          </w:p>
        </w:tc>
        <w:tc>
          <w:tcPr>
            <w:tcW w:w="1432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DE4945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-</w:t>
            </w:r>
          </w:p>
        </w:tc>
        <w:tc>
          <w:tcPr>
            <w:tcW w:w="186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ADA844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465 258 797,55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1D2E7D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21,30</w:t>
            </w:r>
          </w:p>
        </w:tc>
      </w:tr>
      <w:tr w:rsidR="00AA2157" w:rsidRPr="00EE459B" w14:paraId="37C720C4" w14:textId="77777777" w:rsidTr="00814BF5">
        <w:trPr>
          <w:trHeight w:val="620"/>
        </w:trPr>
        <w:tc>
          <w:tcPr>
            <w:tcW w:w="1100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6043A" w14:textId="77777777" w:rsidR="00AA2157" w:rsidRPr="00EE459B" w:rsidRDefault="00AA2157" w:rsidP="005C6C33">
            <w:pPr>
              <w:spacing w:after="0" w:line="240" w:lineRule="auto"/>
              <w:rPr>
                <w:rFonts w:eastAsia="Times New Roman" w:cstheme="minorHAnsi"/>
                <w:b/>
                <w:bCs/>
                <w:kern w:val="24"/>
                <w:lang w:eastAsia="cs-CZ"/>
              </w:rPr>
            </w:pPr>
            <w:proofErr w:type="gramStart"/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Ústí - Chomutov</w:t>
            </w:r>
            <w:proofErr w:type="gramEnd"/>
          </w:p>
        </w:tc>
        <w:tc>
          <w:tcPr>
            <w:tcW w:w="161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FD0BF2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86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C02BD0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139 640 065,16</w:t>
            </w:r>
          </w:p>
        </w:tc>
        <w:tc>
          <w:tcPr>
            <w:tcW w:w="143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DAFCB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15 748 913,35</w:t>
            </w:r>
          </w:p>
        </w:tc>
        <w:tc>
          <w:tcPr>
            <w:tcW w:w="1429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2DC182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576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656C00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0</w:t>
            </w:r>
          </w:p>
        </w:tc>
        <w:tc>
          <w:tcPr>
            <w:tcW w:w="1432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CF252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-</w:t>
            </w:r>
          </w:p>
        </w:tc>
        <w:tc>
          <w:tcPr>
            <w:tcW w:w="186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192813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155 388 978,51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35D83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15,07</w:t>
            </w:r>
          </w:p>
        </w:tc>
      </w:tr>
      <w:tr w:rsidR="00AA2157" w:rsidRPr="00EE459B" w14:paraId="0E38F3F5" w14:textId="77777777" w:rsidTr="00814BF5">
        <w:trPr>
          <w:trHeight w:val="620"/>
        </w:trPr>
        <w:tc>
          <w:tcPr>
            <w:tcW w:w="1100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40BF30" w14:textId="77777777" w:rsidR="00AA2157" w:rsidRPr="00EE459B" w:rsidRDefault="00AA2157" w:rsidP="005C6C33">
            <w:pPr>
              <w:spacing w:after="0" w:line="240" w:lineRule="auto"/>
              <w:rPr>
                <w:rFonts w:eastAsia="Times New Roman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Celkem</w:t>
            </w:r>
          </w:p>
        </w:tc>
        <w:tc>
          <w:tcPr>
            <w:tcW w:w="1617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F39949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239 578 983,72</w:t>
            </w:r>
          </w:p>
        </w:tc>
        <w:tc>
          <w:tcPr>
            <w:tcW w:w="1862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4C614F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1 339 594 422,50</w:t>
            </w:r>
          </w:p>
        </w:tc>
        <w:tc>
          <w:tcPr>
            <w:tcW w:w="1436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3DDABC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49 737 944,47</w:t>
            </w:r>
          </w:p>
        </w:tc>
        <w:tc>
          <w:tcPr>
            <w:tcW w:w="1429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FD1945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13 822 940,25</w:t>
            </w:r>
          </w:p>
        </w:tc>
        <w:tc>
          <w:tcPr>
            <w:tcW w:w="1576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F1DAB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b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kern w:val="24"/>
                <w:lang w:eastAsia="cs-CZ"/>
              </w:rPr>
              <w:t>702 157 177,28</w:t>
            </w:r>
          </w:p>
        </w:tc>
        <w:tc>
          <w:tcPr>
            <w:tcW w:w="1432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E20C67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Times New Roman" w:cstheme="minorHAnsi"/>
                <w:b/>
                <w:kern w:val="24"/>
                <w:lang w:eastAsia="cs-CZ"/>
              </w:rPr>
            </w:pPr>
            <w:r w:rsidRPr="00EE459B">
              <w:rPr>
                <w:rFonts w:eastAsia="Times New Roman" w:cstheme="minorHAnsi"/>
                <w:b/>
                <w:kern w:val="24"/>
                <w:lang w:eastAsia="cs-CZ"/>
              </w:rPr>
              <w:t>88 148 088,53</w:t>
            </w:r>
          </w:p>
        </w:tc>
        <w:tc>
          <w:tcPr>
            <w:tcW w:w="186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0298BF" w14:textId="77777777" w:rsidR="00AA2157" w:rsidRPr="00EE459B" w:rsidRDefault="00AA2157" w:rsidP="005C6C33">
            <w:pPr>
              <w:spacing w:after="0" w:line="240" w:lineRule="auto"/>
              <w:jc w:val="right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2 433 039 556,75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AA9C3F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kern w:val="24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15,07</w:t>
            </w:r>
          </w:p>
        </w:tc>
      </w:tr>
    </w:tbl>
    <w:p w14:paraId="2F9B4B7E" w14:textId="77777777" w:rsidR="002D53DD" w:rsidRDefault="002D53DD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</w:p>
    <w:p w14:paraId="73ABFFDB" w14:textId="77777777" w:rsidR="002D53DD" w:rsidRDefault="002D53DD">
      <w:pPr>
        <w:spacing w:after="160" w:line="259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88361A8" w14:textId="77777777" w:rsidR="002D53DD" w:rsidRDefault="002D53DD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3"/>
        <w:gridCol w:w="1601"/>
        <w:gridCol w:w="1753"/>
        <w:gridCol w:w="1607"/>
        <w:gridCol w:w="1023"/>
        <w:gridCol w:w="1753"/>
        <w:gridCol w:w="1602"/>
        <w:gridCol w:w="1900"/>
        <w:gridCol w:w="1246"/>
      </w:tblGrid>
      <w:tr w:rsidR="00AA2157" w:rsidRPr="00EE459B" w14:paraId="7954918E" w14:textId="77777777" w:rsidTr="00AA2157">
        <w:trPr>
          <w:trHeight w:val="1063"/>
        </w:trPr>
        <w:tc>
          <w:tcPr>
            <w:tcW w:w="1463" w:type="dxa"/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424788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bookmarkStart w:id="1" w:name="_Hlk535933068"/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IPRÚ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BEFE27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SC 1.1</w:t>
            </w:r>
          </w:p>
        </w:tc>
        <w:tc>
          <w:tcPr>
            <w:tcW w:w="1753" w:type="dxa"/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28FE86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SC 1.2</w:t>
            </w:r>
          </w:p>
        </w:tc>
        <w:tc>
          <w:tcPr>
            <w:tcW w:w="1607" w:type="dxa"/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B94B25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SC 2.1</w:t>
            </w:r>
          </w:p>
        </w:tc>
        <w:tc>
          <w:tcPr>
            <w:tcW w:w="1023" w:type="dxa"/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84BCEF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SC 2.2</w:t>
            </w:r>
          </w:p>
        </w:tc>
        <w:tc>
          <w:tcPr>
            <w:tcW w:w="1753" w:type="dxa"/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50E547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SC 2.4</w:t>
            </w:r>
          </w:p>
        </w:tc>
        <w:tc>
          <w:tcPr>
            <w:tcW w:w="1602" w:type="dxa"/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78C76F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SC 3.1</w:t>
            </w:r>
          </w:p>
        </w:tc>
        <w:tc>
          <w:tcPr>
            <w:tcW w:w="1900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87C3B8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Times New Roman" w:cstheme="minorHAnsi"/>
                <w:b/>
                <w:bCs/>
                <w:kern w:val="24"/>
                <w:lang w:eastAsia="cs-CZ"/>
              </w:rPr>
              <w:t>Celkem za IPRÚ</w:t>
            </w:r>
          </w:p>
        </w:tc>
        <w:tc>
          <w:tcPr>
            <w:tcW w:w="1246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6C2DE1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Theme="minorEastAsia" w:cstheme="minorHAnsi"/>
                <w:b/>
                <w:bCs/>
                <w:kern w:val="24"/>
                <w:lang w:eastAsia="cs-CZ"/>
              </w:rPr>
              <w:t xml:space="preserve">Podíl z celkové alokace </w:t>
            </w:r>
            <w:proofErr w:type="spellStart"/>
            <w:r w:rsidRPr="00EE459B">
              <w:rPr>
                <w:rFonts w:eastAsiaTheme="minorEastAsia" w:cstheme="minorHAnsi"/>
                <w:b/>
                <w:bCs/>
                <w:kern w:val="24"/>
                <w:lang w:eastAsia="cs-CZ"/>
              </w:rPr>
              <w:t>ISg</w:t>
            </w:r>
            <w:proofErr w:type="spellEnd"/>
          </w:p>
          <w:p w14:paraId="6128E7E1" w14:textId="77777777" w:rsidR="00AA2157" w:rsidRPr="00EE459B" w:rsidRDefault="00AA2157" w:rsidP="005C6C33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Theme="minorEastAsia" w:cstheme="minorHAnsi"/>
                <w:b/>
                <w:bCs/>
                <w:kern w:val="24"/>
                <w:lang w:eastAsia="cs-CZ"/>
              </w:rPr>
              <w:t>%</w:t>
            </w:r>
          </w:p>
        </w:tc>
      </w:tr>
      <w:tr w:rsidR="00AA2157" w:rsidRPr="00EE459B" w14:paraId="65DDC825" w14:textId="77777777" w:rsidTr="00AA2157">
        <w:trPr>
          <w:trHeight w:val="627"/>
        </w:trPr>
        <w:tc>
          <w:tcPr>
            <w:tcW w:w="146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60E73A" w14:textId="77777777" w:rsidR="00AA2157" w:rsidRPr="00EE459B" w:rsidRDefault="00AA2157" w:rsidP="005C6C33">
            <w:pPr>
              <w:spacing w:after="0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Theme="minorEastAsia" w:cstheme="minorHAnsi"/>
                <w:b/>
                <w:bCs/>
                <w:kern w:val="24"/>
                <w:lang w:eastAsia="cs-CZ"/>
              </w:rPr>
              <w:t>České Budějovice</w:t>
            </w:r>
          </w:p>
        </w:tc>
        <w:tc>
          <w:tcPr>
            <w:tcW w:w="1601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93729C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0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A0C301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328 909 596,39</w:t>
            </w:r>
          </w:p>
        </w:tc>
        <w:tc>
          <w:tcPr>
            <w:tcW w:w="160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65F2C8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02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1F880C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B30056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65 399 891,84</w:t>
            </w:r>
          </w:p>
        </w:tc>
        <w:tc>
          <w:tcPr>
            <w:tcW w:w="160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20C41F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900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10D424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394 309 488,23</w:t>
            </w:r>
          </w:p>
        </w:tc>
        <w:tc>
          <w:tcPr>
            <w:tcW w:w="124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A76516" w14:textId="77777777" w:rsidR="00AA2157" w:rsidRPr="00EE459B" w:rsidRDefault="00AA2157" w:rsidP="005C6C33">
            <w:pPr>
              <w:spacing w:after="0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35,75</w:t>
            </w:r>
          </w:p>
        </w:tc>
      </w:tr>
      <w:tr w:rsidR="00AA2157" w:rsidRPr="00EE459B" w14:paraId="05B47226" w14:textId="77777777" w:rsidTr="00AA2157">
        <w:trPr>
          <w:trHeight w:val="627"/>
        </w:trPr>
        <w:tc>
          <w:tcPr>
            <w:tcW w:w="146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541467" w14:textId="77777777" w:rsidR="00AA2157" w:rsidRPr="00EE459B" w:rsidRDefault="00AA2157" w:rsidP="005C6C33">
            <w:pPr>
              <w:spacing w:after="0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Theme="minorEastAsia" w:cstheme="minorHAnsi"/>
                <w:b/>
                <w:bCs/>
                <w:kern w:val="24"/>
                <w:lang w:eastAsia="cs-CZ"/>
              </w:rPr>
              <w:t>Jihlava</w:t>
            </w:r>
          </w:p>
        </w:tc>
        <w:tc>
          <w:tcPr>
            <w:tcW w:w="1601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9F688B" w14:textId="77777777" w:rsidR="00AA2157" w:rsidRPr="00EE459B" w:rsidRDefault="00AA2157" w:rsidP="005C6C33">
            <w:pPr>
              <w:spacing w:after="0" w:line="240" w:lineRule="auto"/>
              <w:jc w:val="right"/>
              <w:textAlignment w:val="bottom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-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7A6E05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72 102 342,91</w:t>
            </w:r>
          </w:p>
        </w:tc>
        <w:tc>
          <w:tcPr>
            <w:tcW w:w="160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DB8145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38 013 360,18</w:t>
            </w:r>
          </w:p>
        </w:tc>
        <w:tc>
          <w:tcPr>
            <w:tcW w:w="102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FB0A89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CFF4C5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10 540 000,00</w:t>
            </w:r>
          </w:p>
        </w:tc>
        <w:tc>
          <w:tcPr>
            <w:tcW w:w="160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EE22F3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0</w:t>
            </w:r>
          </w:p>
        </w:tc>
        <w:tc>
          <w:tcPr>
            <w:tcW w:w="1900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BFA801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120 655 703,09</w:t>
            </w:r>
          </w:p>
        </w:tc>
        <w:tc>
          <w:tcPr>
            <w:tcW w:w="124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9D257F" w14:textId="77777777" w:rsidR="00AA2157" w:rsidRPr="00EE459B" w:rsidRDefault="00AA2157" w:rsidP="005C6C33">
            <w:pPr>
              <w:spacing w:after="0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19,07</w:t>
            </w:r>
          </w:p>
        </w:tc>
      </w:tr>
      <w:tr w:rsidR="00AA2157" w:rsidRPr="00EE459B" w14:paraId="51DB2959" w14:textId="77777777" w:rsidTr="00AA2157">
        <w:trPr>
          <w:trHeight w:val="627"/>
        </w:trPr>
        <w:tc>
          <w:tcPr>
            <w:tcW w:w="146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8BDCC4" w14:textId="77777777" w:rsidR="00AA2157" w:rsidRPr="00EE459B" w:rsidRDefault="00AA2157" w:rsidP="005C6C33">
            <w:pPr>
              <w:spacing w:after="0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Theme="minorEastAsia" w:cstheme="minorHAnsi"/>
                <w:b/>
                <w:bCs/>
                <w:kern w:val="24"/>
                <w:lang w:eastAsia="cs-CZ"/>
              </w:rPr>
              <w:t>Karlovy Vary</w:t>
            </w:r>
          </w:p>
        </w:tc>
        <w:tc>
          <w:tcPr>
            <w:tcW w:w="1601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A1378C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46 943 011,66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DCE8E0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32 102 160,39</w:t>
            </w:r>
          </w:p>
        </w:tc>
        <w:tc>
          <w:tcPr>
            <w:tcW w:w="160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DEAC51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4 787 356,06</w:t>
            </w:r>
          </w:p>
        </w:tc>
        <w:tc>
          <w:tcPr>
            <w:tcW w:w="102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85A28C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B9D044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14 613 653,62</w:t>
            </w:r>
          </w:p>
        </w:tc>
        <w:tc>
          <w:tcPr>
            <w:tcW w:w="160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77A0D7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46 964 728,11</w:t>
            </w:r>
          </w:p>
        </w:tc>
        <w:tc>
          <w:tcPr>
            <w:tcW w:w="1900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620D4F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145 410 909,84</w:t>
            </w:r>
          </w:p>
        </w:tc>
        <w:tc>
          <w:tcPr>
            <w:tcW w:w="124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A541D4" w14:textId="77777777" w:rsidR="00AA2157" w:rsidRPr="00EE459B" w:rsidRDefault="00AA2157" w:rsidP="005C6C33">
            <w:pPr>
              <w:spacing w:after="0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14,67</w:t>
            </w:r>
          </w:p>
        </w:tc>
      </w:tr>
      <w:tr w:rsidR="00AA2157" w:rsidRPr="00EE459B" w14:paraId="48F1984C" w14:textId="77777777" w:rsidTr="00AA2157">
        <w:trPr>
          <w:trHeight w:val="627"/>
        </w:trPr>
        <w:tc>
          <w:tcPr>
            <w:tcW w:w="146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CE122C" w14:textId="77777777" w:rsidR="00AA2157" w:rsidRPr="00EE459B" w:rsidRDefault="00AA2157" w:rsidP="005C6C33">
            <w:pPr>
              <w:spacing w:after="0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Theme="minorEastAsia" w:cstheme="minorHAnsi"/>
                <w:b/>
                <w:bCs/>
                <w:kern w:val="24"/>
                <w:lang w:eastAsia="cs-CZ"/>
              </w:rPr>
              <w:t>Liberec-Jablonec</w:t>
            </w:r>
          </w:p>
        </w:tc>
        <w:tc>
          <w:tcPr>
            <w:tcW w:w="1601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9C0FD3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0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181CCC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91 229 000,00</w:t>
            </w:r>
          </w:p>
        </w:tc>
        <w:tc>
          <w:tcPr>
            <w:tcW w:w="160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157D6D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16 776 331,12</w:t>
            </w:r>
          </w:p>
        </w:tc>
        <w:tc>
          <w:tcPr>
            <w:tcW w:w="102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7984BC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0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E5D460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85 718 420,99</w:t>
            </w:r>
          </w:p>
        </w:tc>
        <w:tc>
          <w:tcPr>
            <w:tcW w:w="160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112391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900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8E5076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193 723 752,11</w:t>
            </w:r>
          </w:p>
        </w:tc>
        <w:tc>
          <w:tcPr>
            <w:tcW w:w="124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B19017" w14:textId="77777777" w:rsidR="00AA2157" w:rsidRPr="00EE459B" w:rsidRDefault="00AA2157" w:rsidP="005C6C33">
            <w:pPr>
              <w:spacing w:after="0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11,76</w:t>
            </w:r>
          </w:p>
        </w:tc>
      </w:tr>
      <w:tr w:rsidR="00AA2157" w:rsidRPr="00EE459B" w14:paraId="6F5169F2" w14:textId="77777777" w:rsidTr="00AA2157">
        <w:trPr>
          <w:trHeight w:val="627"/>
        </w:trPr>
        <w:tc>
          <w:tcPr>
            <w:tcW w:w="146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6C828F" w14:textId="77777777" w:rsidR="00AA2157" w:rsidRPr="00EE459B" w:rsidRDefault="00AA2157" w:rsidP="005C6C33">
            <w:pPr>
              <w:spacing w:after="0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Theme="minorEastAsia" w:cstheme="minorHAnsi"/>
                <w:b/>
                <w:bCs/>
                <w:kern w:val="24"/>
                <w:lang w:eastAsia="cs-CZ"/>
              </w:rPr>
              <w:t>Mladá Boleslav</w:t>
            </w:r>
          </w:p>
        </w:tc>
        <w:tc>
          <w:tcPr>
            <w:tcW w:w="1601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D997D2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A20E1B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74 570 307,54</w:t>
            </w:r>
          </w:p>
        </w:tc>
        <w:tc>
          <w:tcPr>
            <w:tcW w:w="160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041233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11 144 193,63</w:t>
            </w:r>
          </w:p>
        </w:tc>
        <w:tc>
          <w:tcPr>
            <w:tcW w:w="102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3B1A0C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-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63314D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66 238 267,15</w:t>
            </w:r>
          </w:p>
        </w:tc>
        <w:tc>
          <w:tcPr>
            <w:tcW w:w="1602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722E0" w14:textId="77777777" w:rsidR="00AA2157" w:rsidRPr="00EE459B" w:rsidRDefault="00AA2157" w:rsidP="005C6C33">
            <w:pPr>
              <w:spacing w:after="0" w:line="240" w:lineRule="auto"/>
              <w:jc w:val="right"/>
              <w:textAlignment w:val="bottom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Times New Roman" w:cstheme="minorHAnsi"/>
                <w:kern w:val="24"/>
                <w:lang w:eastAsia="cs-CZ"/>
              </w:rPr>
              <w:t>-</w:t>
            </w:r>
          </w:p>
        </w:tc>
        <w:tc>
          <w:tcPr>
            <w:tcW w:w="1900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B1C54A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151 952 768,32</w:t>
            </w:r>
          </w:p>
        </w:tc>
        <w:tc>
          <w:tcPr>
            <w:tcW w:w="124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EA8085" w14:textId="77777777" w:rsidR="00AA2157" w:rsidRPr="00EE459B" w:rsidRDefault="00AA2157" w:rsidP="005C6C33">
            <w:pPr>
              <w:spacing w:after="0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24,12</w:t>
            </w:r>
          </w:p>
        </w:tc>
      </w:tr>
      <w:tr w:rsidR="00AA2157" w:rsidRPr="00EE459B" w14:paraId="0F0E780B" w14:textId="77777777" w:rsidTr="00AA2157">
        <w:trPr>
          <w:trHeight w:val="627"/>
        </w:trPr>
        <w:tc>
          <w:tcPr>
            <w:tcW w:w="146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5A5E07" w14:textId="77777777" w:rsidR="00AA2157" w:rsidRPr="00EE459B" w:rsidRDefault="00AA2157" w:rsidP="005C6C33">
            <w:pPr>
              <w:spacing w:after="0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Theme="minorEastAsia" w:cstheme="minorHAnsi"/>
                <w:b/>
                <w:bCs/>
                <w:kern w:val="24"/>
                <w:lang w:eastAsia="cs-CZ"/>
              </w:rPr>
              <w:t>Zlín</w:t>
            </w:r>
          </w:p>
        </w:tc>
        <w:tc>
          <w:tcPr>
            <w:tcW w:w="1601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D608CA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18 869 294,01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1BE37C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40 497 000,22</w:t>
            </w:r>
          </w:p>
        </w:tc>
        <w:tc>
          <w:tcPr>
            <w:tcW w:w="1607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F2C512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5 592 851,90</w:t>
            </w:r>
          </w:p>
        </w:tc>
        <w:tc>
          <w:tcPr>
            <w:tcW w:w="102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EFFC7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0</w:t>
            </w:r>
          </w:p>
        </w:tc>
        <w:tc>
          <w:tcPr>
            <w:tcW w:w="1753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2776FE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5 253 259,19</w:t>
            </w:r>
          </w:p>
        </w:tc>
        <w:tc>
          <w:tcPr>
            <w:tcW w:w="1602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0CD84D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kern w:val="24"/>
                <w:lang w:eastAsia="cs-CZ"/>
              </w:rPr>
              <w:t>0</w:t>
            </w:r>
          </w:p>
        </w:tc>
        <w:tc>
          <w:tcPr>
            <w:tcW w:w="1900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D2B645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70 212 405,32</w:t>
            </w:r>
          </w:p>
        </w:tc>
        <w:tc>
          <w:tcPr>
            <w:tcW w:w="1246" w:type="dxa"/>
            <w:shd w:val="clear" w:color="auto" w:fill="FFFFFF" w:themeFill="background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A76D08" w14:textId="77777777" w:rsidR="00AA2157" w:rsidRPr="00EE459B" w:rsidRDefault="00AA2157" w:rsidP="005C6C33">
            <w:pPr>
              <w:spacing w:after="0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8,75</w:t>
            </w:r>
          </w:p>
        </w:tc>
      </w:tr>
      <w:tr w:rsidR="00AA2157" w:rsidRPr="00EE459B" w14:paraId="7C431DDB" w14:textId="77777777" w:rsidTr="00AA2157">
        <w:trPr>
          <w:trHeight w:val="627"/>
        </w:trPr>
        <w:tc>
          <w:tcPr>
            <w:tcW w:w="146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1FF0F3" w14:textId="77777777" w:rsidR="00AA2157" w:rsidRPr="00EE459B" w:rsidRDefault="00AA2157" w:rsidP="005C6C33">
            <w:pPr>
              <w:spacing w:after="0"/>
              <w:rPr>
                <w:rFonts w:eastAsia="Times New Roman" w:cstheme="minorHAnsi"/>
                <w:lang w:eastAsia="cs-CZ"/>
              </w:rPr>
            </w:pPr>
            <w:r w:rsidRPr="00EE459B">
              <w:rPr>
                <w:rFonts w:eastAsiaTheme="minorEastAsia" w:cstheme="minorHAnsi"/>
                <w:b/>
                <w:bCs/>
                <w:kern w:val="24"/>
                <w:lang w:eastAsia="cs-CZ"/>
              </w:rPr>
              <w:t>Celkem</w:t>
            </w:r>
          </w:p>
        </w:tc>
        <w:tc>
          <w:tcPr>
            <w:tcW w:w="1601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6B6D0A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65 812305,67</w:t>
            </w:r>
          </w:p>
        </w:tc>
        <w:tc>
          <w:tcPr>
            <w:tcW w:w="175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42D0D4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639 410 407,45</w:t>
            </w:r>
          </w:p>
        </w:tc>
        <w:tc>
          <w:tcPr>
            <w:tcW w:w="1607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5237B3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76 314 092,89</w:t>
            </w:r>
          </w:p>
        </w:tc>
        <w:tc>
          <w:tcPr>
            <w:tcW w:w="102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2F89F9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0</w:t>
            </w:r>
          </w:p>
        </w:tc>
        <w:tc>
          <w:tcPr>
            <w:tcW w:w="1753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CCD4EC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247 763 492,79</w:t>
            </w:r>
          </w:p>
        </w:tc>
        <w:tc>
          <w:tcPr>
            <w:tcW w:w="1602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1135CE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kern w:val="24"/>
                <w:lang w:eastAsia="cs-CZ"/>
              </w:rPr>
              <w:t>46 964 728,11</w:t>
            </w:r>
          </w:p>
        </w:tc>
        <w:tc>
          <w:tcPr>
            <w:tcW w:w="1900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49F208" w14:textId="77777777" w:rsidR="00AA2157" w:rsidRPr="00EE459B" w:rsidRDefault="00AA2157" w:rsidP="005C6C33">
            <w:pPr>
              <w:spacing w:after="0"/>
              <w:jc w:val="right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1 076 265 026,91</w:t>
            </w:r>
          </w:p>
        </w:tc>
        <w:tc>
          <w:tcPr>
            <w:tcW w:w="1246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D700B6" w14:textId="77777777" w:rsidR="00AA2157" w:rsidRPr="00EE459B" w:rsidRDefault="00AA2157" w:rsidP="005C6C33">
            <w:pPr>
              <w:spacing w:after="0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EE459B">
              <w:rPr>
                <w:rFonts w:eastAsia="Calibri" w:cstheme="minorHAnsi"/>
                <w:b/>
                <w:bCs/>
                <w:kern w:val="24"/>
                <w:lang w:eastAsia="cs-CZ"/>
              </w:rPr>
              <w:t>18,54</w:t>
            </w:r>
          </w:p>
        </w:tc>
      </w:tr>
      <w:bookmarkEnd w:id="1"/>
    </w:tbl>
    <w:p w14:paraId="685D58A7" w14:textId="77777777" w:rsidR="002D53DD" w:rsidRPr="003B4786" w:rsidRDefault="002D53DD" w:rsidP="003B4786">
      <w:pPr>
        <w:pStyle w:val="Odstavecseseznamem"/>
        <w:shd w:val="clear" w:color="auto" w:fill="FFFFFF" w:themeFill="background1"/>
        <w:spacing w:after="120" w:line="240" w:lineRule="auto"/>
        <w:ind w:left="0"/>
        <w:jc w:val="both"/>
        <w:rPr>
          <w:rFonts w:cstheme="minorHAnsi"/>
          <w:sz w:val="24"/>
          <w:szCs w:val="24"/>
        </w:rPr>
      </w:pPr>
    </w:p>
    <w:sectPr w:rsidR="002D53DD" w:rsidRPr="003B4786" w:rsidSect="002D53D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F3987"/>
    <w:multiLevelType w:val="hybridMultilevel"/>
    <w:tmpl w:val="60BEB0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279D5"/>
    <w:multiLevelType w:val="hybridMultilevel"/>
    <w:tmpl w:val="CE16E1A0"/>
    <w:lvl w:ilvl="0" w:tplc="B172ED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D19ED"/>
    <w:multiLevelType w:val="hybridMultilevel"/>
    <w:tmpl w:val="995E1A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86850"/>
    <w:multiLevelType w:val="hybridMultilevel"/>
    <w:tmpl w:val="07441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77B71"/>
    <w:multiLevelType w:val="hybridMultilevel"/>
    <w:tmpl w:val="EC1A2FE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82B5A"/>
    <w:multiLevelType w:val="hybridMultilevel"/>
    <w:tmpl w:val="18CE0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376E68"/>
    <w:multiLevelType w:val="hybridMultilevel"/>
    <w:tmpl w:val="B268EA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A5BD0"/>
    <w:multiLevelType w:val="hybridMultilevel"/>
    <w:tmpl w:val="1A44ED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1F4CB7"/>
    <w:multiLevelType w:val="hybridMultilevel"/>
    <w:tmpl w:val="34FE6B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B57E93"/>
    <w:multiLevelType w:val="hybridMultilevel"/>
    <w:tmpl w:val="516E39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BC12F0"/>
    <w:multiLevelType w:val="hybridMultilevel"/>
    <w:tmpl w:val="EB584E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261C0"/>
    <w:multiLevelType w:val="hybridMultilevel"/>
    <w:tmpl w:val="7400943E"/>
    <w:lvl w:ilvl="0" w:tplc="D2964D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2F3A1A"/>
    <w:multiLevelType w:val="hybridMultilevel"/>
    <w:tmpl w:val="07E407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434EC"/>
    <w:multiLevelType w:val="hybridMultilevel"/>
    <w:tmpl w:val="28FE1B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881194"/>
    <w:multiLevelType w:val="hybridMultilevel"/>
    <w:tmpl w:val="41CA50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8D6C6B"/>
    <w:multiLevelType w:val="hybridMultilevel"/>
    <w:tmpl w:val="C80855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82B58"/>
    <w:multiLevelType w:val="hybridMultilevel"/>
    <w:tmpl w:val="86A88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C80F50"/>
    <w:multiLevelType w:val="hybridMultilevel"/>
    <w:tmpl w:val="FBACAAC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61247B40"/>
    <w:multiLevelType w:val="hybridMultilevel"/>
    <w:tmpl w:val="0910F3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954128"/>
    <w:multiLevelType w:val="hybridMultilevel"/>
    <w:tmpl w:val="044E7C24"/>
    <w:lvl w:ilvl="0" w:tplc="DBB6719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3814D8"/>
    <w:multiLevelType w:val="hybridMultilevel"/>
    <w:tmpl w:val="B1DE01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82ADC"/>
    <w:multiLevelType w:val="hybridMultilevel"/>
    <w:tmpl w:val="0A56C0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"/>
  </w:num>
  <w:num w:numId="4">
    <w:abstractNumId w:val="3"/>
  </w:num>
  <w:num w:numId="5">
    <w:abstractNumId w:val="16"/>
  </w:num>
  <w:num w:numId="6">
    <w:abstractNumId w:val="0"/>
  </w:num>
  <w:num w:numId="7">
    <w:abstractNumId w:val="8"/>
  </w:num>
  <w:num w:numId="8">
    <w:abstractNumId w:val="9"/>
  </w:num>
  <w:num w:numId="9">
    <w:abstractNumId w:val="10"/>
  </w:num>
  <w:num w:numId="10">
    <w:abstractNumId w:val="13"/>
  </w:num>
  <w:num w:numId="11">
    <w:abstractNumId w:val="14"/>
  </w:num>
  <w:num w:numId="12">
    <w:abstractNumId w:val="18"/>
  </w:num>
  <w:num w:numId="13">
    <w:abstractNumId w:val="6"/>
  </w:num>
  <w:num w:numId="14">
    <w:abstractNumId w:val="21"/>
  </w:num>
  <w:num w:numId="15">
    <w:abstractNumId w:val="4"/>
  </w:num>
  <w:num w:numId="16">
    <w:abstractNumId w:val="12"/>
  </w:num>
  <w:num w:numId="17">
    <w:abstractNumId w:val="7"/>
  </w:num>
  <w:num w:numId="18">
    <w:abstractNumId w:val="5"/>
  </w:num>
  <w:num w:numId="19">
    <w:abstractNumId w:val="11"/>
  </w:num>
  <w:num w:numId="20">
    <w:abstractNumId w:val="2"/>
  </w:num>
  <w:num w:numId="21">
    <w:abstractNumId w:val="19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022"/>
    <w:rsid w:val="00032B13"/>
    <w:rsid w:val="00045694"/>
    <w:rsid w:val="00060F34"/>
    <w:rsid w:val="000753EA"/>
    <w:rsid w:val="00082A7D"/>
    <w:rsid w:val="00093845"/>
    <w:rsid w:val="000D6D51"/>
    <w:rsid w:val="000D7EB3"/>
    <w:rsid w:val="000E4E35"/>
    <w:rsid w:val="000E69B1"/>
    <w:rsid w:val="00107A4B"/>
    <w:rsid w:val="001100F7"/>
    <w:rsid w:val="001166D8"/>
    <w:rsid w:val="00134DEB"/>
    <w:rsid w:val="001515FD"/>
    <w:rsid w:val="00165D54"/>
    <w:rsid w:val="00173F2E"/>
    <w:rsid w:val="001741C2"/>
    <w:rsid w:val="0017682B"/>
    <w:rsid w:val="001D4492"/>
    <w:rsid w:val="00201AE3"/>
    <w:rsid w:val="00211538"/>
    <w:rsid w:val="00214F89"/>
    <w:rsid w:val="00253A47"/>
    <w:rsid w:val="00255724"/>
    <w:rsid w:val="002628C6"/>
    <w:rsid w:val="00266E82"/>
    <w:rsid w:val="00274C46"/>
    <w:rsid w:val="002758D4"/>
    <w:rsid w:val="002822E8"/>
    <w:rsid w:val="002B036C"/>
    <w:rsid w:val="002B3B7B"/>
    <w:rsid w:val="002D53DD"/>
    <w:rsid w:val="002D6A88"/>
    <w:rsid w:val="002E21B1"/>
    <w:rsid w:val="002E4231"/>
    <w:rsid w:val="002E7568"/>
    <w:rsid w:val="003069B3"/>
    <w:rsid w:val="00312296"/>
    <w:rsid w:val="003B4786"/>
    <w:rsid w:val="003F7B15"/>
    <w:rsid w:val="00407D2B"/>
    <w:rsid w:val="004631DF"/>
    <w:rsid w:val="00470868"/>
    <w:rsid w:val="00485DD9"/>
    <w:rsid w:val="004B1022"/>
    <w:rsid w:val="004B2961"/>
    <w:rsid w:val="004C3283"/>
    <w:rsid w:val="004C411B"/>
    <w:rsid w:val="004E6637"/>
    <w:rsid w:val="004F1520"/>
    <w:rsid w:val="00510D92"/>
    <w:rsid w:val="005455DA"/>
    <w:rsid w:val="0059481C"/>
    <w:rsid w:val="005A534A"/>
    <w:rsid w:val="005B4829"/>
    <w:rsid w:val="005C6C33"/>
    <w:rsid w:val="005E53FD"/>
    <w:rsid w:val="005F4D3F"/>
    <w:rsid w:val="00605DDA"/>
    <w:rsid w:val="0062790E"/>
    <w:rsid w:val="00632D36"/>
    <w:rsid w:val="00637FD5"/>
    <w:rsid w:val="006417D6"/>
    <w:rsid w:val="00657C15"/>
    <w:rsid w:val="00685F06"/>
    <w:rsid w:val="006A2494"/>
    <w:rsid w:val="006C21F8"/>
    <w:rsid w:val="006D1330"/>
    <w:rsid w:val="006D701E"/>
    <w:rsid w:val="006E7D95"/>
    <w:rsid w:val="0070164C"/>
    <w:rsid w:val="0071139B"/>
    <w:rsid w:val="00715375"/>
    <w:rsid w:val="00730076"/>
    <w:rsid w:val="007A2174"/>
    <w:rsid w:val="007A5F52"/>
    <w:rsid w:val="008137C4"/>
    <w:rsid w:val="00814BF5"/>
    <w:rsid w:val="0081644F"/>
    <w:rsid w:val="00833820"/>
    <w:rsid w:val="008370BC"/>
    <w:rsid w:val="00841334"/>
    <w:rsid w:val="0084261A"/>
    <w:rsid w:val="00842F93"/>
    <w:rsid w:val="00844B02"/>
    <w:rsid w:val="00870722"/>
    <w:rsid w:val="008908D7"/>
    <w:rsid w:val="008957EC"/>
    <w:rsid w:val="00896A66"/>
    <w:rsid w:val="008A34AE"/>
    <w:rsid w:val="008C17D7"/>
    <w:rsid w:val="008D60E9"/>
    <w:rsid w:val="008F71A7"/>
    <w:rsid w:val="009011D7"/>
    <w:rsid w:val="009022BC"/>
    <w:rsid w:val="00910C7A"/>
    <w:rsid w:val="00942319"/>
    <w:rsid w:val="00947A21"/>
    <w:rsid w:val="009835DF"/>
    <w:rsid w:val="009D625B"/>
    <w:rsid w:val="009E19C5"/>
    <w:rsid w:val="009F24E9"/>
    <w:rsid w:val="009F71B3"/>
    <w:rsid w:val="00A010A8"/>
    <w:rsid w:val="00A03B9E"/>
    <w:rsid w:val="00A25C87"/>
    <w:rsid w:val="00A6200A"/>
    <w:rsid w:val="00AA2157"/>
    <w:rsid w:val="00AD14EA"/>
    <w:rsid w:val="00AE1A86"/>
    <w:rsid w:val="00AE4933"/>
    <w:rsid w:val="00B349A5"/>
    <w:rsid w:val="00B911A8"/>
    <w:rsid w:val="00B97F13"/>
    <w:rsid w:val="00BA1582"/>
    <w:rsid w:val="00BA5FFF"/>
    <w:rsid w:val="00BE098A"/>
    <w:rsid w:val="00BE5126"/>
    <w:rsid w:val="00BF3419"/>
    <w:rsid w:val="00C070D9"/>
    <w:rsid w:val="00C0773C"/>
    <w:rsid w:val="00C12EE5"/>
    <w:rsid w:val="00C32FBF"/>
    <w:rsid w:val="00C404D5"/>
    <w:rsid w:val="00C843D1"/>
    <w:rsid w:val="00CE554D"/>
    <w:rsid w:val="00D13A2D"/>
    <w:rsid w:val="00D220D3"/>
    <w:rsid w:val="00D32852"/>
    <w:rsid w:val="00D535DD"/>
    <w:rsid w:val="00D56335"/>
    <w:rsid w:val="00D7182F"/>
    <w:rsid w:val="00D77138"/>
    <w:rsid w:val="00D7715C"/>
    <w:rsid w:val="00DA6A02"/>
    <w:rsid w:val="00DB1DB2"/>
    <w:rsid w:val="00E23D38"/>
    <w:rsid w:val="00E4764D"/>
    <w:rsid w:val="00E61BCA"/>
    <w:rsid w:val="00EA5015"/>
    <w:rsid w:val="00EB2F5C"/>
    <w:rsid w:val="00ED6D2D"/>
    <w:rsid w:val="00F44F3D"/>
    <w:rsid w:val="00F83071"/>
    <w:rsid w:val="00FC0A8F"/>
    <w:rsid w:val="00FE4007"/>
    <w:rsid w:val="00FE682C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8930C"/>
  <w15:chartTrackingRefBased/>
  <w15:docId w15:val="{C5BF9F4B-7E2A-4FBF-A9E7-6F678435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B1022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4B1022"/>
    <w:pPr>
      <w:ind w:left="720"/>
      <w:contextualSpacing/>
    </w:pPr>
  </w:style>
  <w:style w:type="table" w:styleId="Mkatabulky">
    <w:name w:val="Table Grid"/>
    <w:basedOn w:val="Normlntabulka"/>
    <w:uiPriority w:val="39"/>
    <w:rsid w:val="004B1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632D3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2D3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2D3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2D3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2D3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2D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D36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5B4829"/>
    <w:pPr>
      <w:spacing w:after="0" w:line="240" w:lineRule="auto"/>
    </w:p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2E4231"/>
  </w:style>
  <w:style w:type="paragraph" w:customStyle="1" w:styleId="Default">
    <w:name w:val="Default"/>
    <w:rsid w:val="008707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iln">
    <w:name w:val="Strong"/>
    <w:basedOn w:val="Standardnpsmoodstavce"/>
    <w:uiPriority w:val="22"/>
    <w:qFormat/>
    <w:rsid w:val="00870722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2D5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3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11</Pages>
  <Words>3016</Words>
  <Characters>17796</Characters>
  <Application>Microsoft Office Word</Application>
  <DocSecurity>0</DocSecurity>
  <Lines>148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Käfer Petr</dc:creator>
  <cp:keywords/>
  <dc:description/>
  <cp:lastModifiedBy>Käfer Petr</cp:lastModifiedBy>
  <cp:revision>7</cp:revision>
  <cp:lastPrinted>2019-02-04T10:03:00Z</cp:lastPrinted>
  <dcterms:created xsi:type="dcterms:W3CDTF">2019-01-30T12:55:00Z</dcterms:created>
  <dcterms:modified xsi:type="dcterms:W3CDTF">2019-02-04T10:39:00Z</dcterms:modified>
</cp:coreProperties>
</file>