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C" w:rsidRDefault="00772E6C" w:rsidP="00772E6C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bookmarkStart w:id="0" w:name="_GoBack"/>
      <w:bookmarkEnd w:id="0"/>
      <w:r w:rsidRPr="00A50EA8">
        <w:rPr>
          <w:b/>
        </w:rPr>
        <w:t>K bodu:</w:t>
      </w:r>
      <w:r w:rsidRPr="00A50EA8">
        <w:rPr>
          <w:b/>
        </w:rPr>
        <w:tab/>
      </w:r>
      <w:r>
        <w:rPr>
          <w:b/>
        </w:rPr>
        <w:tab/>
        <w:t>Cena statutárního města České Budějovice za rok 2015</w:t>
      </w:r>
    </w:p>
    <w:p w:rsidR="00772E6C" w:rsidRDefault="00772E6C" w:rsidP="00772E6C">
      <w:pPr>
        <w:keepNext/>
        <w:tabs>
          <w:tab w:val="left" w:pos="993"/>
        </w:tabs>
        <w:spacing w:after="120" w:line="240" w:lineRule="auto"/>
      </w:pPr>
      <w:r w:rsidRPr="00A80B27">
        <w:rPr>
          <w:b/>
          <w:i/>
        </w:rPr>
        <w:br/>
      </w:r>
      <w:r w:rsidRPr="00A50EA8">
        <w:t xml:space="preserve">Rada města České Budějovice </w:t>
      </w:r>
      <w:proofErr w:type="gramStart"/>
      <w:r w:rsidRPr="00A50EA8">
        <w:t>přijala</w:t>
      </w:r>
      <w:r>
        <w:t xml:space="preserve">  </w:t>
      </w:r>
      <w:r w:rsidRPr="00A50EA8">
        <w:t xml:space="preserve"> </w:t>
      </w:r>
      <w:r w:rsidRPr="00FF076E">
        <w:rPr>
          <w:b/>
        </w:rPr>
        <w:t>u s n e s e n í   č.</w:t>
      </w:r>
      <w:proofErr w:type="gramEnd"/>
      <w:r w:rsidRPr="00FF076E">
        <w:rPr>
          <w:b/>
        </w:rPr>
        <w:t xml:space="preserve"> 950/2016</w:t>
      </w:r>
      <w:r>
        <w:rPr>
          <w:b/>
        </w:rPr>
        <w:t>:</w:t>
      </w:r>
    </w:p>
    <w:p w:rsidR="00772E6C" w:rsidRDefault="00772E6C" w:rsidP="00772E6C">
      <w:pPr>
        <w:keepNext/>
        <w:tabs>
          <w:tab w:val="left" w:pos="993"/>
        </w:tabs>
        <w:spacing w:after="120" w:line="240" w:lineRule="auto"/>
      </w:pPr>
      <w:r>
        <w:t>rada města</w:t>
      </w:r>
    </w:p>
    <w:p w:rsidR="00772E6C" w:rsidRDefault="00772E6C" w:rsidP="00772E6C">
      <w:pPr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bere na vědomí</w:t>
      </w:r>
      <w:r>
        <w:br/>
        <w:t>přehled návrhů na Cenu statutárního města České Budějovice za rok 2015,</w:t>
      </w:r>
    </w:p>
    <w:p w:rsidR="00772E6C" w:rsidRDefault="00772E6C" w:rsidP="00772E6C">
      <w:pPr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doporučuje</w:t>
      </w:r>
      <w:r>
        <w:br/>
        <w:t>zastupitelstvu města udělit Cenu statutárního města České Budějovice za rok 2015 panu Milanu Binderovi,</w:t>
      </w:r>
    </w:p>
    <w:p w:rsidR="00772E6C" w:rsidRDefault="00772E6C" w:rsidP="00772E6C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ukládá</w:t>
      </w:r>
    </w:p>
    <w:p w:rsidR="00772E6C" w:rsidRDefault="00772E6C" w:rsidP="00772E6C">
      <w:pPr>
        <w:widowControl w:val="0"/>
        <w:numPr>
          <w:ilvl w:val="8"/>
          <w:numId w:val="1"/>
        </w:numPr>
        <w:tabs>
          <w:tab w:val="left" w:pos="993"/>
        </w:tabs>
        <w:spacing w:after="0" w:line="240" w:lineRule="auto"/>
      </w:pPr>
      <w:r>
        <w:t>Ing. Jiřímu Svobodovi, primátorovi města,</w:t>
      </w:r>
      <w:r>
        <w:br/>
        <w:t>předložit zastupitelstvu města přehled návrhů na udělení Ceny statutárního města České Budějovice za rok 2015.</w:t>
      </w:r>
    </w:p>
    <w:p w:rsidR="00880835" w:rsidRDefault="00880835"/>
    <w:sectPr w:rsidR="0088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3351"/>
    <w:multiLevelType w:val="multilevel"/>
    <w:tmpl w:val="0732773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C"/>
    <w:rsid w:val="00772E6C"/>
    <w:rsid w:val="008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6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6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Bayerová Monika</dc:creator>
  <cp:lastModifiedBy>Bayerová Monika</cp:lastModifiedBy>
  <cp:revision>1</cp:revision>
  <dcterms:created xsi:type="dcterms:W3CDTF">2016-06-09T06:36:00Z</dcterms:created>
  <dcterms:modified xsi:type="dcterms:W3CDTF">2016-06-09T06:39:00Z</dcterms:modified>
</cp:coreProperties>
</file>