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9E3" w:rsidRPr="00A54D39" w:rsidRDefault="00A54D39" w:rsidP="00A54D39">
      <w:pPr>
        <w:jc w:val="center"/>
        <w:rPr>
          <w:sz w:val="28"/>
          <w:szCs w:val="28"/>
        </w:rPr>
      </w:pPr>
      <w:bookmarkStart w:id="0" w:name="_GoBack"/>
      <w:bookmarkEnd w:id="0"/>
      <w:r w:rsidRPr="00A54D39">
        <w:rPr>
          <w:sz w:val="28"/>
          <w:szCs w:val="28"/>
        </w:rPr>
        <w:t>Tato příloha není dostupná z důvodu ochrany údajů.</w:t>
      </w:r>
    </w:p>
    <w:sectPr w:rsidR="002379E3" w:rsidRPr="00A54D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D39"/>
    <w:rsid w:val="002379E3"/>
    <w:rsid w:val="00A54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Jiráková Ivana</dc:creator>
  <cp:lastModifiedBy>Jiráková Ivana</cp:lastModifiedBy>
  <cp:revision>1</cp:revision>
  <dcterms:created xsi:type="dcterms:W3CDTF">2012-04-16T12:27:00Z</dcterms:created>
  <dcterms:modified xsi:type="dcterms:W3CDTF">2012-04-16T12:28:00Z</dcterms:modified>
</cp:coreProperties>
</file>