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428" w:rsidRDefault="00C02428" w:rsidP="00C02428">
      <w:pPr>
        <w:rPr>
          <w:b/>
          <w:sz w:val="24"/>
          <w:szCs w:val="28"/>
        </w:rPr>
      </w:pPr>
      <w:r>
        <w:rPr>
          <w:b/>
          <w:sz w:val="24"/>
          <w:szCs w:val="28"/>
        </w:rPr>
        <w:t>Vyjádření právního oddělení</w:t>
      </w:r>
    </w:p>
    <w:p w:rsidR="00956447" w:rsidRPr="00C02428" w:rsidRDefault="00FA2A6E" w:rsidP="00C02428">
      <w:pPr>
        <w:rPr>
          <w:b/>
          <w:sz w:val="24"/>
          <w:szCs w:val="28"/>
        </w:rPr>
      </w:pPr>
      <w:bookmarkStart w:id="0" w:name="_GoBack"/>
      <w:bookmarkEnd w:id="0"/>
      <w:r w:rsidRPr="00C02428">
        <w:rPr>
          <w:sz w:val="24"/>
          <w:szCs w:val="28"/>
        </w:rPr>
        <w:t>Statutární město České Budějovice x spol</w:t>
      </w:r>
      <w:r w:rsidR="0065280B" w:rsidRPr="00C02428">
        <w:rPr>
          <w:sz w:val="24"/>
          <w:szCs w:val="28"/>
        </w:rPr>
        <w:t>ečnost MIRAS – stavitelství a sanace s.r.o., odštěpný závod Plzeň</w:t>
      </w:r>
    </w:p>
    <w:p w:rsidR="00DA2A22" w:rsidRDefault="00FA2A6E" w:rsidP="00FA2A6E">
      <w:pPr>
        <w:ind w:left="1843" w:hanging="1843"/>
        <w:jc w:val="both"/>
        <w:rPr>
          <w:sz w:val="24"/>
          <w:szCs w:val="24"/>
        </w:rPr>
      </w:pPr>
      <w:r w:rsidRPr="00FA2A6E">
        <w:rPr>
          <w:sz w:val="24"/>
          <w:szCs w:val="24"/>
          <w:u w:val="single"/>
        </w:rPr>
        <w:t>Nastínění situace</w:t>
      </w:r>
      <w:r w:rsidR="00AF628F">
        <w:rPr>
          <w:sz w:val="24"/>
          <w:szCs w:val="24"/>
          <w:u w:val="single"/>
        </w:rPr>
        <w:t xml:space="preserve"> ze smluvního hlediska</w:t>
      </w:r>
      <w:r w:rsidRPr="00FA2A6E">
        <w:rPr>
          <w:sz w:val="24"/>
          <w:szCs w:val="24"/>
        </w:rPr>
        <w:t xml:space="preserve">: </w:t>
      </w:r>
      <w:r w:rsidR="00DA2A22">
        <w:rPr>
          <w:sz w:val="24"/>
          <w:szCs w:val="24"/>
        </w:rPr>
        <w:t> </w:t>
      </w:r>
    </w:p>
    <w:p w:rsidR="00CD03E2" w:rsidRDefault="00DA2B83" w:rsidP="00DA2A22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 w:rsidRPr="00DA2A22">
        <w:rPr>
          <w:sz w:val="24"/>
          <w:szCs w:val="24"/>
        </w:rPr>
        <w:t>9.7.2013</w:t>
      </w:r>
      <w:proofErr w:type="gramEnd"/>
      <w:r w:rsidR="00FA2A6E" w:rsidRPr="00DA2A22">
        <w:rPr>
          <w:sz w:val="24"/>
          <w:szCs w:val="24"/>
        </w:rPr>
        <w:t xml:space="preserve"> byla </w:t>
      </w:r>
      <w:r w:rsidR="007C053C" w:rsidRPr="00DA2A22">
        <w:rPr>
          <w:sz w:val="24"/>
          <w:szCs w:val="24"/>
        </w:rPr>
        <w:t>se spol. M</w:t>
      </w:r>
      <w:r w:rsidR="0065280B" w:rsidRPr="00DA2A22">
        <w:rPr>
          <w:sz w:val="24"/>
          <w:szCs w:val="24"/>
        </w:rPr>
        <w:t xml:space="preserve">IRAS – stavitelství a sanace s.r.o. </w:t>
      </w:r>
      <w:r w:rsidR="00FA2A6E" w:rsidRPr="00DA2A22">
        <w:rPr>
          <w:sz w:val="24"/>
          <w:szCs w:val="24"/>
        </w:rPr>
        <w:t>uzavřena smlouva o dílo</w:t>
      </w:r>
      <w:r w:rsidR="007C053C" w:rsidRPr="00DA2A22">
        <w:rPr>
          <w:sz w:val="24"/>
          <w:szCs w:val="24"/>
        </w:rPr>
        <w:t xml:space="preserve"> č.</w:t>
      </w:r>
      <w:r w:rsidRPr="00DA2A22">
        <w:rPr>
          <w:sz w:val="24"/>
          <w:szCs w:val="24"/>
        </w:rPr>
        <w:t xml:space="preserve"> 2013001606</w:t>
      </w:r>
      <w:r w:rsidR="00FA2A6E" w:rsidRPr="00DA2A22">
        <w:rPr>
          <w:sz w:val="24"/>
          <w:szCs w:val="24"/>
        </w:rPr>
        <w:t>, jejímž předmětem bylo</w:t>
      </w:r>
      <w:r w:rsidR="007C053C" w:rsidRPr="00DA2A22">
        <w:rPr>
          <w:sz w:val="24"/>
          <w:szCs w:val="24"/>
        </w:rPr>
        <w:t xml:space="preserve"> </w:t>
      </w:r>
      <w:r w:rsidR="0065280B" w:rsidRPr="00DA2A22">
        <w:rPr>
          <w:sz w:val="24"/>
          <w:szCs w:val="24"/>
        </w:rPr>
        <w:t>zhotovení</w:t>
      </w:r>
      <w:r w:rsidR="007C053C" w:rsidRPr="00DA2A22">
        <w:rPr>
          <w:sz w:val="24"/>
          <w:szCs w:val="24"/>
        </w:rPr>
        <w:t xml:space="preserve"> </w:t>
      </w:r>
      <w:proofErr w:type="gramStart"/>
      <w:r w:rsidR="007C053C" w:rsidRPr="00DA2A22">
        <w:rPr>
          <w:sz w:val="24"/>
          <w:szCs w:val="24"/>
        </w:rPr>
        <w:t>díla</w:t>
      </w:r>
      <w:r w:rsidR="0065280B" w:rsidRPr="00DA2A22">
        <w:rPr>
          <w:sz w:val="24"/>
          <w:szCs w:val="24"/>
        </w:rPr>
        <w:t xml:space="preserve"> </w:t>
      </w:r>
      <w:r w:rsidR="0065280B" w:rsidRPr="00DA2A22">
        <w:rPr>
          <w:b/>
          <w:sz w:val="24"/>
          <w:szCs w:val="24"/>
        </w:rPr>
        <w:t>,,zateplení</w:t>
      </w:r>
      <w:proofErr w:type="gramEnd"/>
      <w:r w:rsidR="0065280B" w:rsidRPr="00DA2A22">
        <w:rPr>
          <w:b/>
          <w:sz w:val="24"/>
          <w:szCs w:val="24"/>
        </w:rPr>
        <w:t xml:space="preserve"> ZŠ a MŠ L. Kuby, České Budějovice‘‘</w:t>
      </w:r>
      <w:r w:rsidR="00FA2A6E" w:rsidRPr="00DA2A22">
        <w:rPr>
          <w:sz w:val="24"/>
          <w:szCs w:val="24"/>
        </w:rPr>
        <w:t xml:space="preserve">. </w:t>
      </w:r>
    </w:p>
    <w:p w:rsidR="00CD03E2" w:rsidRDefault="00CD03E2" w:rsidP="00DA2A22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13.9.2013</w:t>
      </w:r>
      <w:proofErr w:type="gramEnd"/>
      <w:r>
        <w:rPr>
          <w:sz w:val="24"/>
          <w:szCs w:val="24"/>
        </w:rPr>
        <w:t xml:space="preserve"> byl uzavřen dodatek č. 1 upravující termín první etapy – etapa pro rok 2013. Dle tohoto mělo být dílo dokončeno</w:t>
      </w:r>
      <w:r w:rsidR="001E5C0A" w:rsidRPr="00DA2A22">
        <w:rPr>
          <w:sz w:val="24"/>
          <w:szCs w:val="24"/>
        </w:rPr>
        <w:t xml:space="preserve"> dne </w:t>
      </w:r>
      <w:proofErr w:type="gramStart"/>
      <w:r w:rsidR="001E5C0A" w:rsidRPr="00DA2A22">
        <w:rPr>
          <w:sz w:val="24"/>
          <w:szCs w:val="24"/>
        </w:rPr>
        <w:t>11.10.2013</w:t>
      </w:r>
      <w:proofErr w:type="gramEnd"/>
      <w:r>
        <w:rPr>
          <w:sz w:val="24"/>
          <w:szCs w:val="24"/>
        </w:rPr>
        <w:t xml:space="preserve">, </w:t>
      </w:r>
      <w:r w:rsidR="00134DBC">
        <w:rPr>
          <w:sz w:val="24"/>
          <w:szCs w:val="24"/>
        </w:rPr>
        <w:t>nicméně poté došlo k</w:t>
      </w:r>
      <w:r>
        <w:rPr>
          <w:sz w:val="24"/>
          <w:szCs w:val="24"/>
        </w:rPr>
        <w:t> přesunu části etapy 2013 do etapy 2014</w:t>
      </w:r>
      <w:r w:rsidR="00134DBC">
        <w:rPr>
          <w:sz w:val="24"/>
          <w:szCs w:val="24"/>
        </w:rPr>
        <w:t>, tedy etapa 2013 měla dle dodatku č. 1 být provedena do 29.9.2013</w:t>
      </w:r>
    </w:p>
    <w:p w:rsidR="00CD03E2" w:rsidRDefault="00CD03E2" w:rsidP="00CD03E2">
      <w:pPr>
        <w:pStyle w:val="Odstavecseseznamem"/>
        <w:numPr>
          <w:ilvl w:val="0"/>
          <w:numId w:val="3"/>
        </w:numPr>
        <w:ind w:hanging="589"/>
        <w:jc w:val="both"/>
        <w:rPr>
          <w:sz w:val="24"/>
          <w:szCs w:val="24"/>
        </w:rPr>
      </w:pPr>
      <w:r w:rsidRPr="00DA2A22">
        <w:rPr>
          <w:sz w:val="24"/>
          <w:szCs w:val="24"/>
        </w:rPr>
        <w:t xml:space="preserve">Vzhledem ke skutečnosti, že spol. MIRAS – stavitelství a sanace s.r.o. nedokončila 1. etapu v dohodnutém termínu, rada města schválila usnesením č.266/2014 ze dne </w:t>
      </w:r>
      <w:proofErr w:type="gramStart"/>
      <w:r w:rsidRPr="00DA2A22">
        <w:rPr>
          <w:sz w:val="24"/>
          <w:szCs w:val="24"/>
        </w:rPr>
        <w:t>12.2.2014</w:t>
      </w:r>
      <w:proofErr w:type="gramEnd"/>
      <w:r w:rsidRPr="00DA2A22">
        <w:rPr>
          <w:sz w:val="24"/>
          <w:szCs w:val="24"/>
        </w:rPr>
        <w:t xml:space="preserve"> odstoupení od smlouvy o dílo. Statutární město České Budějovice zaslalo spol. MIRAS – stavitelství a sanace s.r.o. jednostranné odstoupení od smlouvy dne </w:t>
      </w:r>
      <w:proofErr w:type="gramStart"/>
      <w:r w:rsidRPr="00DA2A22">
        <w:rPr>
          <w:sz w:val="24"/>
          <w:szCs w:val="24"/>
        </w:rPr>
        <w:t>25.2.2014</w:t>
      </w:r>
      <w:proofErr w:type="gramEnd"/>
      <w:r w:rsidRPr="00DA2A22">
        <w:rPr>
          <w:sz w:val="24"/>
          <w:szCs w:val="24"/>
        </w:rPr>
        <w:t xml:space="preserve"> pro důvody, které spočívaly v prodlení zhotovitele (spol. MIRAS – stavitelství a sanace s.r.o.) se zhotovením díla, které Statutární město ČB jako objednatel považovalo za podstatné porušení smlouvy ( ke dni </w:t>
      </w:r>
      <w:proofErr w:type="gramStart"/>
      <w:r w:rsidRPr="00DA2A22">
        <w:rPr>
          <w:sz w:val="24"/>
          <w:szCs w:val="24"/>
        </w:rPr>
        <w:t>13.12.2013</w:t>
      </w:r>
      <w:proofErr w:type="gramEnd"/>
      <w:r w:rsidRPr="00DA2A22">
        <w:rPr>
          <w:sz w:val="24"/>
          <w:szCs w:val="24"/>
        </w:rPr>
        <w:t xml:space="preserve"> bylo předáno pouze dílčí plnění 1. etapy díla). Spol. MIRAS – stavitelství a sanace s.r.o. přípisem ze dne </w:t>
      </w:r>
      <w:proofErr w:type="gramStart"/>
      <w:r w:rsidRPr="00DA2A22">
        <w:rPr>
          <w:sz w:val="24"/>
          <w:szCs w:val="24"/>
        </w:rPr>
        <w:t>21.1.2014</w:t>
      </w:r>
      <w:proofErr w:type="gramEnd"/>
      <w:r w:rsidRPr="00DA2A22">
        <w:rPr>
          <w:sz w:val="24"/>
          <w:szCs w:val="24"/>
        </w:rPr>
        <w:t xml:space="preserve"> sdělila Statutárnímu městu České Budějovice svůj nesouhlas s jednostranným odstoupením od smlouvy. </w:t>
      </w:r>
      <w:r w:rsidR="00B019A8" w:rsidRPr="00DA2A22">
        <w:rPr>
          <w:sz w:val="24"/>
          <w:szCs w:val="24"/>
        </w:rPr>
        <w:t>Spol. MIRAS – stavitelství a sanace s.r.o.</w:t>
      </w:r>
      <w:r w:rsidR="00B019A8">
        <w:rPr>
          <w:sz w:val="24"/>
          <w:szCs w:val="24"/>
        </w:rPr>
        <w:t xml:space="preserve"> tvrdila</w:t>
      </w:r>
      <w:r w:rsidRPr="00DA2A22">
        <w:rPr>
          <w:sz w:val="24"/>
          <w:szCs w:val="24"/>
        </w:rPr>
        <w:t>, že zdržení stavebních prací bylo způsobeno tím, že ředitel školy požadoval změnu (resp. změnu materiálu) v naplánovaných pracích. Ve svém dopise dále spol. MIRAS – stavitelství a sanace s.r.o.</w:t>
      </w:r>
      <w:r w:rsidR="00B019A8">
        <w:rPr>
          <w:sz w:val="24"/>
          <w:szCs w:val="24"/>
        </w:rPr>
        <w:t xml:space="preserve"> uvedla</w:t>
      </w:r>
      <w:r w:rsidRPr="00DA2A22">
        <w:rPr>
          <w:sz w:val="24"/>
          <w:szCs w:val="24"/>
        </w:rPr>
        <w:t>, že smluvní pokuta uvedená ve smlouvě o dílo je nepřiměřená, když s ohledem na tuto skutečnost požaduje prominutí smluvní pokuty.</w:t>
      </w:r>
    </w:p>
    <w:p w:rsidR="00CD03E2" w:rsidRDefault="00B019A8" w:rsidP="00CD03E2">
      <w:pPr>
        <w:pStyle w:val="Odstavecseseznamem"/>
        <w:numPr>
          <w:ilvl w:val="0"/>
          <w:numId w:val="3"/>
        </w:numPr>
        <w:ind w:hanging="58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Statutární město České Budějovice </w:t>
      </w:r>
      <w:r w:rsidRPr="00B019A8">
        <w:rPr>
          <w:sz w:val="24"/>
          <w:szCs w:val="24"/>
        </w:rPr>
        <w:t>odvolalo jednostranné odstoupení</w:t>
      </w:r>
      <w:r>
        <w:rPr>
          <w:sz w:val="24"/>
          <w:szCs w:val="24"/>
        </w:rPr>
        <w:t xml:space="preserve"> od smlouvy na základě usnesení RM č. 765/2014 ze dne </w:t>
      </w:r>
      <w:proofErr w:type="gramStart"/>
      <w:r>
        <w:rPr>
          <w:sz w:val="24"/>
          <w:szCs w:val="24"/>
        </w:rPr>
        <w:t>23.4.2014</w:t>
      </w:r>
      <w:proofErr w:type="gramEnd"/>
      <w:r>
        <w:rPr>
          <w:sz w:val="24"/>
          <w:szCs w:val="24"/>
        </w:rPr>
        <w:t xml:space="preserve">. Tento úkon byl ze strany spol. MIRAS </w:t>
      </w:r>
      <w:proofErr w:type="gramStart"/>
      <w:r>
        <w:rPr>
          <w:sz w:val="24"/>
          <w:szCs w:val="24"/>
        </w:rPr>
        <w:t>spol.  – stavitelství</w:t>
      </w:r>
      <w:proofErr w:type="gramEnd"/>
      <w:r>
        <w:rPr>
          <w:sz w:val="24"/>
          <w:szCs w:val="24"/>
        </w:rPr>
        <w:t xml:space="preserve"> a sanace s.r.o. potvrzen zasláním</w:t>
      </w:r>
      <w:r w:rsidRPr="00B019A8">
        <w:rPr>
          <w:sz w:val="24"/>
          <w:szCs w:val="24"/>
        </w:rPr>
        <w:t xml:space="preserve"> prohlášení</w:t>
      </w:r>
      <w:r>
        <w:rPr>
          <w:sz w:val="24"/>
          <w:szCs w:val="24"/>
        </w:rPr>
        <w:t>, že se zpětvzetím odstoupení souhlasí.</w:t>
      </w:r>
    </w:p>
    <w:p w:rsidR="00CD03E2" w:rsidRDefault="00CD03E2" w:rsidP="00DA2A22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22.5.2014</w:t>
      </w:r>
      <w:proofErr w:type="gramEnd"/>
      <w:r>
        <w:rPr>
          <w:sz w:val="24"/>
          <w:szCs w:val="24"/>
        </w:rPr>
        <w:t xml:space="preserve"> byl uzavřen dodatek č. 2 týkající se ceny</w:t>
      </w:r>
    </w:p>
    <w:p w:rsidR="00B019A8" w:rsidRDefault="00CD03E2" w:rsidP="00B019A8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22.5.2014</w:t>
      </w:r>
      <w:proofErr w:type="gramEnd"/>
      <w:r>
        <w:rPr>
          <w:sz w:val="24"/>
          <w:szCs w:val="24"/>
        </w:rPr>
        <w:t xml:space="preserve"> byl uzavřen dodatek č. 3 týkající se ceny</w:t>
      </w:r>
    </w:p>
    <w:p w:rsidR="00B019A8" w:rsidRDefault="00CD03E2" w:rsidP="00B019A8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 w:rsidRPr="00B019A8">
        <w:rPr>
          <w:sz w:val="24"/>
          <w:szCs w:val="24"/>
        </w:rPr>
        <w:lastRenderedPageBreak/>
        <w:t>8.10.2014</w:t>
      </w:r>
      <w:proofErr w:type="gramEnd"/>
      <w:r w:rsidRPr="00B019A8">
        <w:rPr>
          <w:sz w:val="24"/>
          <w:szCs w:val="24"/>
        </w:rPr>
        <w:t xml:space="preserve"> byl uzavřen dodatek č. 4 týkající se úpravy etapizace pro rok 2014</w:t>
      </w:r>
      <w:r w:rsidR="00926758">
        <w:rPr>
          <w:sz w:val="24"/>
          <w:szCs w:val="24"/>
        </w:rPr>
        <w:t>,</w:t>
      </w:r>
      <w:r w:rsidR="00B019A8">
        <w:rPr>
          <w:sz w:val="24"/>
          <w:szCs w:val="24"/>
        </w:rPr>
        <w:t xml:space="preserve"> a</w:t>
      </w:r>
      <w:r w:rsidR="00926758">
        <w:rPr>
          <w:sz w:val="24"/>
          <w:szCs w:val="24"/>
        </w:rPr>
        <w:t xml:space="preserve"> </w:t>
      </w:r>
      <w:r w:rsidR="00B019A8">
        <w:rPr>
          <w:sz w:val="24"/>
          <w:szCs w:val="24"/>
        </w:rPr>
        <w:t>to z důvodu přesunu části</w:t>
      </w:r>
      <w:r w:rsidR="00926758">
        <w:rPr>
          <w:sz w:val="24"/>
          <w:szCs w:val="24"/>
        </w:rPr>
        <w:t xml:space="preserve"> předmětu díla z etapy 2013 do etapy 2014 prodloužen termín dokončení díla z původního smlouvou předepsaného 23.8.2014 na 15.9.2014</w:t>
      </w:r>
    </w:p>
    <w:p w:rsidR="00926758" w:rsidRDefault="00926758" w:rsidP="00B019A8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24.10.2014</w:t>
      </w:r>
      <w:proofErr w:type="gramEnd"/>
      <w:r>
        <w:rPr>
          <w:sz w:val="24"/>
          <w:szCs w:val="24"/>
        </w:rPr>
        <w:t xml:space="preserve"> byl uzavřen dodatek č. 5 týkající se ceny</w:t>
      </w:r>
    </w:p>
    <w:p w:rsidR="00926758" w:rsidRDefault="00B80D0B" w:rsidP="00B019A8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 w:rsidRPr="00A47300">
        <w:rPr>
          <w:sz w:val="24"/>
          <w:szCs w:val="24"/>
        </w:rPr>
        <w:t>5.11.2014</w:t>
      </w:r>
      <w:proofErr w:type="gramEnd"/>
      <w:r w:rsidR="00926758">
        <w:rPr>
          <w:sz w:val="24"/>
          <w:szCs w:val="24"/>
        </w:rPr>
        <w:t xml:space="preserve"> zaslán společnosti MIRAS </w:t>
      </w:r>
      <w:r w:rsidR="00926758" w:rsidRPr="00DA2A22">
        <w:rPr>
          <w:sz w:val="24"/>
          <w:szCs w:val="24"/>
        </w:rPr>
        <w:t>– stavitelství a sanace s.r.o.</w:t>
      </w:r>
      <w:r w:rsidR="00926758">
        <w:rPr>
          <w:sz w:val="24"/>
          <w:szCs w:val="24"/>
        </w:rPr>
        <w:t xml:space="preserve"> přípis – uplatnění smluvní pokuty</w:t>
      </w:r>
    </w:p>
    <w:p w:rsidR="00926758" w:rsidRDefault="00926758" w:rsidP="00B019A8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8.1.2015</w:t>
      </w:r>
      <w:proofErr w:type="gramEnd"/>
      <w:r>
        <w:rPr>
          <w:sz w:val="24"/>
          <w:szCs w:val="24"/>
        </w:rPr>
        <w:t xml:space="preserve"> MMCB obdržel od AK Blažek přípis – vyjádření k uplatnění smluvní pokuty – penále</w:t>
      </w:r>
      <w:r w:rsidR="00A47300">
        <w:rPr>
          <w:sz w:val="24"/>
          <w:szCs w:val="24"/>
        </w:rPr>
        <w:t xml:space="preserve"> – upozorňováno na špatnou terminologii v přípise IO </w:t>
      </w:r>
      <w:r w:rsidR="00A47300">
        <w:rPr>
          <w:sz w:val="24"/>
          <w:szCs w:val="24"/>
        </w:rPr>
        <w:sym w:font="Symbol" w:char="F0AE"/>
      </w:r>
      <w:r w:rsidR="00A47300">
        <w:rPr>
          <w:sz w:val="24"/>
          <w:szCs w:val="24"/>
        </w:rPr>
        <w:t xml:space="preserve"> storno faktury </w:t>
      </w:r>
      <w:r w:rsidR="00A47300">
        <w:rPr>
          <w:sz w:val="24"/>
          <w:szCs w:val="24"/>
        </w:rPr>
        <w:sym w:font="Symbol" w:char="F0AE"/>
      </w:r>
      <w:r w:rsidR="00A47300">
        <w:rPr>
          <w:sz w:val="24"/>
          <w:szCs w:val="24"/>
        </w:rPr>
        <w:t xml:space="preserve"> vystavení nové faktury</w:t>
      </w:r>
    </w:p>
    <w:p w:rsidR="00926758" w:rsidRDefault="00926758" w:rsidP="00B019A8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26.1.2015</w:t>
      </w:r>
      <w:proofErr w:type="gramEnd"/>
      <w:r>
        <w:rPr>
          <w:sz w:val="24"/>
          <w:szCs w:val="24"/>
        </w:rPr>
        <w:t xml:space="preserve"> zaslán v souladu se směrnicí č. </w:t>
      </w:r>
      <w:r w:rsidR="00A47300">
        <w:rPr>
          <w:sz w:val="24"/>
          <w:szCs w:val="24"/>
        </w:rPr>
        <w:t>5/2014</w:t>
      </w:r>
      <w:r>
        <w:rPr>
          <w:sz w:val="24"/>
          <w:szCs w:val="24"/>
        </w:rPr>
        <w:t xml:space="preserve"> o oběhu účetních dokladů spol. MIRAS </w:t>
      </w:r>
      <w:r w:rsidRPr="00DA2A22">
        <w:rPr>
          <w:sz w:val="24"/>
          <w:szCs w:val="24"/>
        </w:rPr>
        <w:t>– stavitelství a sanace s.r.o.</w:t>
      </w:r>
      <w:r>
        <w:rPr>
          <w:sz w:val="24"/>
          <w:szCs w:val="24"/>
        </w:rPr>
        <w:t xml:space="preserve"> přípis – </w:t>
      </w:r>
      <w:proofErr w:type="spellStart"/>
      <w:r>
        <w:rPr>
          <w:sz w:val="24"/>
          <w:szCs w:val="24"/>
        </w:rPr>
        <w:t>předžalobní</w:t>
      </w:r>
      <w:proofErr w:type="spellEnd"/>
      <w:r>
        <w:rPr>
          <w:sz w:val="24"/>
          <w:szCs w:val="24"/>
        </w:rPr>
        <w:t xml:space="preserve"> upomínka, vyúčtování smluvní pokuty</w:t>
      </w:r>
      <w:r w:rsidR="00A47300">
        <w:rPr>
          <w:sz w:val="24"/>
          <w:szCs w:val="24"/>
        </w:rPr>
        <w:t xml:space="preserve"> + nová faktura </w:t>
      </w:r>
    </w:p>
    <w:p w:rsidR="00EE1AC6" w:rsidRDefault="00EE1AC6" w:rsidP="00B019A8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12.2.2015</w:t>
      </w:r>
      <w:proofErr w:type="gramEnd"/>
      <w:r>
        <w:rPr>
          <w:sz w:val="24"/>
          <w:szCs w:val="24"/>
        </w:rPr>
        <w:t xml:space="preserve">  MMCB obdržel od AK Blažek přípis – vyjádření ve věci </w:t>
      </w:r>
      <w:proofErr w:type="spellStart"/>
      <w:r>
        <w:rPr>
          <w:sz w:val="24"/>
          <w:szCs w:val="24"/>
        </w:rPr>
        <w:t>předžalobní</w:t>
      </w:r>
      <w:proofErr w:type="spellEnd"/>
      <w:r>
        <w:rPr>
          <w:sz w:val="24"/>
          <w:szCs w:val="24"/>
        </w:rPr>
        <w:t xml:space="preserve"> upomínky</w:t>
      </w:r>
    </w:p>
    <w:p w:rsidR="00EE1AC6" w:rsidRPr="00EE1AC6" w:rsidRDefault="00EE1AC6" w:rsidP="00B019A8">
      <w:pPr>
        <w:pStyle w:val="Odstavecseseznamem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24.3</w:t>
      </w:r>
      <w:r w:rsidRPr="00EE1AC6">
        <w:rPr>
          <w:rFonts w:cstheme="minorHAnsi"/>
          <w:sz w:val="24"/>
          <w:szCs w:val="24"/>
        </w:rPr>
        <w:t>.2015</w:t>
      </w:r>
      <w:proofErr w:type="gramEnd"/>
      <w:r w:rsidRPr="00EE1AC6">
        <w:rPr>
          <w:rFonts w:cstheme="minorHAnsi"/>
          <w:sz w:val="24"/>
          <w:szCs w:val="24"/>
        </w:rPr>
        <w:t xml:space="preserve"> uskutečněno jednání </w:t>
      </w:r>
      <w:r w:rsidRPr="00134DBC">
        <w:rPr>
          <w:rFonts w:cstheme="minorHAnsi"/>
          <w:sz w:val="24"/>
          <w:szCs w:val="24"/>
        </w:rPr>
        <w:t xml:space="preserve">s AK Blažek na němž bylo Mgr. Blažkovi sděleno, že dle §85 odst. 1 písm. f) je rozhodování o </w:t>
      </w:r>
      <w:r w:rsidRPr="00134DBC">
        <w:rPr>
          <w:sz w:val="24"/>
          <w:szCs w:val="24"/>
        </w:rPr>
        <w:t xml:space="preserve">vzdání se práva a prominutí dluhu vyšší než 20 000 Kč </w:t>
      </w:r>
      <w:r w:rsidRPr="00134DBC">
        <w:rPr>
          <w:rFonts w:cstheme="minorHAnsi"/>
          <w:sz w:val="24"/>
          <w:szCs w:val="24"/>
        </w:rPr>
        <w:t>vyhrazeno zastupitelstvu obce. Mgr. Blažek vyjádřil své pochyby o oprávněnosti nároku na uplatnění smluvní</w:t>
      </w:r>
      <w:r w:rsidRPr="00EE1AC6">
        <w:rPr>
          <w:rFonts w:cstheme="minorHAnsi"/>
          <w:sz w:val="24"/>
          <w:szCs w:val="24"/>
        </w:rPr>
        <w:t xml:space="preserve"> pokuty vzhledem ke směně termínu provedení díla, jenž bylo učiněno dodatkem č. 4.</w:t>
      </w:r>
    </w:p>
    <w:p w:rsidR="00EE1AC6" w:rsidRDefault="00EE1AC6" w:rsidP="00B019A8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2.4.2015</w:t>
      </w:r>
      <w:proofErr w:type="gramEnd"/>
      <w:r>
        <w:rPr>
          <w:sz w:val="24"/>
          <w:szCs w:val="24"/>
        </w:rPr>
        <w:t xml:space="preserve"> MMCB obdržel od AK Blažek přípis – následné vyjádření ve věci </w:t>
      </w:r>
      <w:proofErr w:type="spellStart"/>
      <w:r>
        <w:rPr>
          <w:sz w:val="24"/>
          <w:szCs w:val="24"/>
        </w:rPr>
        <w:t>předžalobnní</w:t>
      </w:r>
      <w:proofErr w:type="spellEnd"/>
      <w:r>
        <w:rPr>
          <w:sz w:val="24"/>
          <w:szCs w:val="24"/>
        </w:rPr>
        <w:t xml:space="preserve"> upomínky</w:t>
      </w:r>
    </w:p>
    <w:p w:rsidR="00B019A8" w:rsidRDefault="00B019A8" w:rsidP="009F5FF7">
      <w:pPr>
        <w:pStyle w:val="Odstavecseseznamem"/>
        <w:spacing w:after="0" w:line="240" w:lineRule="auto"/>
        <w:jc w:val="both"/>
        <w:rPr>
          <w:sz w:val="24"/>
          <w:szCs w:val="24"/>
        </w:rPr>
      </w:pPr>
    </w:p>
    <w:p w:rsidR="00CD03E2" w:rsidRDefault="00AF628F" w:rsidP="00C06A21">
      <w:pPr>
        <w:jc w:val="both"/>
        <w:rPr>
          <w:b/>
          <w:sz w:val="24"/>
          <w:szCs w:val="24"/>
          <w:u w:val="single"/>
        </w:rPr>
      </w:pPr>
      <w:r w:rsidRPr="00AF628F">
        <w:rPr>
          <w:b/>
          <w:sz w:val="24"/>
          <w:szCs w:val="24"/>
          <w:u w:val="single"/>
        </w:rPr>
        <w:t>Vyjádření právního oddělení</w:t>
      </w:r>
      <w:r w:rsidR="00CA5266">
        <w:rPr>
          <w:b/>
          <w:sz w:val="24"/>
          <w:szCs w:val="24"/>
          <w:u w:val="single"/>
        </w:rPr>
        <w:t>, odboru kanceláře primátora</w:t>
      </w:r>
      <w:r w:rsidRPr="00AF628F">
        <w:rPr>
          <w:b/>
          <w:sz w:val="24"/>
          <w:szCs w:val="24"/>
          <w:u w:val="single"/>
        </w:rPr>
        <w:t xml:space="preserve"> k přípisu AK Blažek ze dne </w:t>
      </w:r>
      <w:proofErr w:type="gramStart"/>
      <w:r w:rsidRPr="00AF628F">
        <w:rPr>
          <w:b/>
          <w:sz w:val="24"/>
          <w:szCs w:val="24"/>
          <w:u w:val="single"/>
        </w:rPr>
        <w:t>1.4.2015</w:t>
      </w:r>
      <w:proofErr w:type="gramEnd"/>
      <w:r w:rsidRPr="00AF628F">
        <w:rPr>
          <w:b/>
          <w:sz w:val="24"/>
          <w:szCs w:val="24"/>
          <w:u w:val="single"/>
        </w:rPr>
        <w:t xml:space="preserve"> doručené dne 2.4.2015</w:t>
      </w:r>
    </w:p>
    <w:p w:rsidR="00AF628F" w:rsidRDefault="00AF628F" w:rsidP="00C06A21">
      <w:pPr>
        <w:jc w:val="both"/>
        <w:rPr>
          <w:sz w:val="24"/>
          <w:szCs w:val="24"/>
        </w:rPr>
      </w:pPr>
      <w:r>
        <w:rPr>
          <w:sz w:val="24"/>
          <w:szCs w:val="24"/>
        </w:rPr>
        <w:t>Protistrana neuznává uplatňovanou s mluvní pokutu</w:t>
      </w:r>
      <w:r w:rsidR="00CA5266">
        <w:rPr>
          <w:sz w:val="24"/>
          <w:szCs w:val="24"/>
        </w:rPr>
        <w:t>,</w:t>
      </w:r>
      <w:r>
        <w:rPr>
          <w:sz w:val="24"/>
          <w:szCs w:val="24"/>
        </w:rPr>
        <w:t xml:space="preserve"> a považuje ji za </w:t>
      </w:r>
      <w:r w:rsidRPr="003E14B2">
        <w:rPr>
          <w:sz w:val="24"/>
          <w:szCs w:val="24"/>
          <w:u w:val="single"/>
        </w:rPr>
        <w:t>neoprávněnou</w:t>
      </w:r>
      <w:r>
        <w:rPr>
          <w:sz w:val="24"/>
          <w:szCs w:val="24"/>
        </w:rPr>
        <w:t xml:space="preserve">, </w:t>
      </w:r>
      <w:r w:rsidRPr="003E14B2">
        <w:rPr>
          <w:sz w:val="24"/>
          <w:szCs w:val="24"/>
          <w:u w:val="single"/>
        </w:rPr>
        <w:t>neplatně uplatněnou</w:t>
      </w:r>
      <w:r>
        <w:rPr>
          <w:sz w:val="24"/>
          <w:szCs w:val="24"/>
        </w:rPr>
        <w:t xml:space="preserve"> a </w:t>
      </w:r>
      <w:r w:rsidRPr="003E14B2">
        <w:rPr>
          <w:sz w:val="24"/>
          <w:szCs w:val="24"/>
          <w:u w:val="single"/>
        </w:rPr>
        <w:t>nepřiměřen</w:t>
      </w:r>
      <w:r w:rsidR="003E14B2" w:rsidRPr="003E14B2">
        <w:rPr>
          <w:sz w:val="24"/>
          <w:szCs w:val="24"/>
          <w:u w:val="single"/>
        </w:rPr>
        <w:t>ě</w:t>
      </w:r>
      <w:r w:rsidRPr="003E14B2">
        <w:rPr>
          <w:sz w:val="24"/>
          <w:szCs w:val="24"/>
          <w:u w:val="single"/>
        </w:rPr>
        <w:t xml:space="preserve"> vysokou</w:t>
      </w:r>
      <w:r>
        <w:rPr>
          <w:sz w:val="24"/>
          <w:szCs w:val="24"/>
        </w:rPr>
        <w:t xml:space="preserve">. </w:t>
      </w:r>
    </w:p>
    <w:p w:rsidR="00AF628F" w:rsidRDefault="00AF628F" w:rsidP="00C06A2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 se týče </w:t>
      </w:r>
      <w:r w:rsidRPr="003E14B2">
        <w:rPr>
          <w:sz w:val="24"/>
          <w:szCs w:val="24"/>
          <w:u w:val="single"/>
        </w:rPr>
        <w:t>neoprávněnosti</w:t>
      </w:r>
      <w:r>
        <w:rPr>
          <w:sz w:val="24"/>
          <w:szCs w:val="24"/>
        </w:rPr>
        <w:t xml:space="preserve"> nároku SMCB na smluvní pokutu. </w:t>
      </w:r>
      <w:r w:rsidR="003E14B2">
        <w:rPr>
          <w:sz w:val="24"/>
          <w:szCs w:val="24"/>
        </w:rPr>
        <w:t xml:space="preserve">Mgr. Blažek, jak předeslal na jednání dne </w:t>
      </w:r>
      <w:proofErr w:type="gramStart"/>
      <w:r w:rsidR="003E14B2">
        <w:rPr>
          <w:sz w:val="24"/>
          <w:szCs w:val="24"/>
        </w:rPr>
        <w:t>24.3.2015</w:t>
      </w:r>
      <w:proofErr w:type="gramEnd"/>
      <w:r w:rsidR="003E14B2">
        <w:rPr>
          <w:sz w:val="24"/>
          <w:szCs w:val="24"/>
        </w:rPr>
        <w:t>, spatřuje neoprávněnost nároku SMCB na uplatnění smluvní pokuty zejména v uzavření dodatku č. 4 v němž došlo ke změně čl. IV Lhůty k provádění díla a to pouze na etapizaci pro rok 2014</w:t>
      </w:r>
      <w:r w:rsidR="00736E63">
        <w:rPr>
          <w:sz w:val="24"/>
          <w:szCs w:val="24"/>
        </w:rPr>
        <w:t xml:space="preserve"> (etapizace pro rok 2013 byla vypuštěna)</w:t>
      </w:r>
      <w:r w:rsidR="003E14B2">
        <w:rPr>
          <w:sz w:val="24"/>
          <w:szCs w:val="24"/>
        </w:rPr>
        <w:t xml:space="preserve">, domnívá se tedy, že v případě, když dodatek č. 4 mění lhůty k provádění díla zcela zaniká nárok na uplatnění smluvní pokuty. Je však nutné podotknout, že současná judikatura týkající se zániku </w:t>
      </w:r>
      <w:proofErr w:type="spellStart"/>
      <w:r w:rsidR="003E14B2">
        <w:rPr>
          <w:sz w:val="24"/>
          <w:szCs w:val="24"/>
        </w:rPr>
        <w:t>akcesorických</w:t>
      </w:r>
      <w:proofErr w:type="spellEnd"/>
      <w:r w:rsidR="003E14B2">
        <w:rPr>
          <w:sz w:val="24"/>
          <w:szCs w:val="24"/>
        </w:rPr>
        <w:t xml:space="preserve"> závazků bezvýhradně respektuje ustálené stanovisko, dle kterého v případě zániku hlavního závazku vyplývajícího ze smlouvy zaniká spolu s tímto závazkem i vedlejší závazek sloužící k jeho zajištění, nezaniká však nárok na smluvní pokutu, pokud vznikl ještě před zánikem zajištěného závazku. V důsledku porušení smluvní povinnosti</w:t>
      </w:r>
      <w:r w:rsidR="00736E63">
        <w:rPr>
          <w:sz w:val="24"/>
          <w:szCs w:val="24"/>
        </w:rPr>
        <w:t xml:space="preserve"> totiž vzniká mezi smluvními stranami nový právní vztah, který již nemá ve vztahu k zajištěnému závazku </w:t>
      </w:r>
      <w:proofErr w:type="spellStart"/>
      <w:r w:rsidR="00736E63">
        <w:rPr>
          <w:sz w:val="24"/>
          <w:szCs w:val="24"/>
        </w:rPr>
        <w:t>akcesorickou</w:t>
      </w:r>
      <w:proofErr w:type="spellEnd"/>
      <w:r w:rsidR="00736E63">
        <w:rPr>
          <w:sz w:val="24"/>
          <w:szCs w:val="24"/>
        </w:rPr>
        <w:t xml:space="preserve"> povahu a na jehož existenci nemá zánik zajištěného závazku vliv</w:t>
      </w:r>
      <w:r w:rsidR="009F5FF7">
        <w:rPr>
          <w:sz w:val="24"/>
          <w:szCs w:val="24"/>
        </w:rPr>
        <w:t xml:space="preserve"> (rozsudek NS 33 </w:t>
      </w:r>
      <w:proofErr w:type="spellStart"/>
      <w:r w:rsidR="009F5FF7">
        <w:rPr>
          <w:sz w:val="24"/>
          <w:szCs w:val="24"/>
        </w:rPr>
        <w:t>Cdo</w:t>
      </w:r>
      <w:proofErr w:type="spellEnd"/>
      <w:r w:rsidR="009F5FF7">
        <w:rPr>
          <w:sz w:val="24"/>
          <w:szCs w:val="24"/>
        </w:rPr>
        <w:t xml:space="preserve"> 2632/2010)</w:t>
      </w:r>
      <w:r w:rsidR="00736E63">
        <w:rPr>
          <w:sz w:val="24"/>
          <w:szCs w:val="24"/>
        </w:rPr>
        <w:t xml:space="preserve">. Z uvedeného je tedy nepochybně zřejmé, že došlo-li mezi SMCB a společností MIRAS </w:t>
      </w:r>
      <w:r w:rsidR="00736E63" w:rsidRPr="00DA2A22">
        <w:rPr>
          <w:sz w:val="24"/>
          <w:szCs w:val="24"/>
        </w:rPr>
        <w:t>– stavitelství a sanace s.r.o.</w:t>
      </w:r>
      <w:r w:rsidR="00736E63">
        <w:rPr>
          <w:sz w:val="24"/>
          <w:szCs w:val="24"/>
        </w:rPr>
        <w:t xml:space="preserve"> k uzavření dodatku č. 4 ( 8.10.2014) ke smlouvě </w:t>
      </w:r>
      <w:r w:rsidR="00736E63">
        <w:rPr>
          <w:sz w:val="24"/>
          <w:szCs w:val="24"/>
        </w:rPr>
        <w:lastRenderedPageBreak/>
        <w:t xml:space="preserve">o dílo až poté co se společnost MIRAS </w:t>
      </w:r>
      <w:r w:rsidR="00736E63" w:rsidRPr="00DA2A22">
        <w:rPr>
          <w:sz w:val="24"/>
          <w:szCs w:val="24"/>
        </w:rPr>
        <w:t>– stavitelství a sanace s.r.o.</w:t>
      </w:r>
      <w:r w:rsidR="00736E63">
        <w:rPr>
          <w:sz w:val="24"/>
          <w:szCs w:val="24"/>
        </w:rPr>
        <w:t xml:space="preserve"> dostala do prodlení s plněním vyplývajícím ze smlouvy o dílo č. </w:t>
      </w:r>
      <w:r w:rsidR="00736E63" w:rsidRPr="00DA2A22">
        <w:rPr>
          <w:sz w:val="24"/>
          <w:szCs w:val="24"/>
        </w:rPr>
        <w:t>2013001606</w:t>
      </w:r>
      <w:r w:rsidR="00736E63">
        <w:rPr>
          <w:sz w:val="24"/>
          <w:szCs w:val="24"/>
        </w:rPr>
        <w:t xml:space="preserve"> uzavřené dne </w:t>
      </w:r>
      <w:proofErr w:type="gramStart"/>
      <w:r w:rsidR="00736E63">
        <w:rPr>
          <w:sz w:val="24"/>
          <w:szCs w:val="24"/>
        </w:rPr>
        <w:t>9.7.2013</w:t>
      </w:r>
      <w:proofErr w:type="gramEnd"/>
      <w:r w:rsidR="00736E63">
        <w:rPr>
          <w:sz w:val="24"/>
          <w:szCs w:val="24"/>
        </w:rPr>
        <w:t xml:space="preserve"> zajištěným smluvní pokutou, nebylo tímto dodatkem nijak dotčeno již vzniklé právo SMCB na sjednanou smluvní pokutu. Smluvní pokuta je uplatňována za období od </w:t>
      </w:r>
      <w:proofErr w:type="gramStart"/>
      <w:r w:rsidR="00736E63">
        <w:rPr>
          <w:sz w:val="24"/>
          <w:szCs w:val="24"/>
        </w:rPr>
        <w:t>29.9.2013</w:t>
      </w:r>
      <w:proofErr w:type="gramEnd"/>
      <w:r w:rsidR="00736E63">
        <w:rPr>
          <w:sz w:val="24"/>
          <w:szCs w:val="24"/>
        </w:rPr>
        <w:t xml:space="preserve"> do 6.12.2013.</w:t>
      </w:r>
    </w:p>
    <w:p w:rsidR="0037510D" w:rsidRDefault="0037510D" w:rsidP="009F5FF7">
      <w:pPr>
        <w:spacing w:after="0" w:line="240" w:lineRule="auto"/>
        <w:jc w:val="both"/>
        <w:rPr>
          <w:sz w:val="24"/>
          <w:szCs w:val="24"/>
        </w:rPr>
      </w:pPr>
    </w:p>
    <w:p w:rsidR="0037510D" w:rsidRDefault="0037510D" w:rsidP="009F5FF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 námitce </w:t>
      </w:r>
      <w:r w:rsidRPr="0037510D">
        <w:rPr>
          <w:sz w:val="24"/>
          <w:szCs w:val="24"/>
          <w:u w:val="single"/>
        </w:rPr>
        <w:t>neplatně uplatněné smluvní pokuty</w:t>
      </w:r>
      <w:r>
        <w:rPr>
          <w:sz w:val="24"/>
          <w:szCs w:val="24"/>
        </w:rPr>
        <w:t>. Mgr. Blažek ve svém přípise nikterak nespecifikuje</w:t>
      </w:r>
      <w:r w:rsidR="009F5FF7">
        <w:rPr>
          <w:sz w:val="24"/>
          <w:szCs w:val="24"/>
        </w:rPr>
        <w:t>,</w:t>
      </w:r>
      <w:r>
        <w:rPr>
          <w:sz w:val="24"/>
          <w:szCs w:val="24"/>
        </w:rPr>
        <w:t xml:space="preserve"> v čem je dle jeho úsudku spatřována neplatnost</w:t>
      </w:r>
      <w:r w:rsidR="009F5FF7">
        <w:rPr>
          <w:sz w:val="24"/>
          <w:szCs w:val="24"/>
        </w:rPr>
        <w:t>i</w:t>
      </w:r>
      <w:r>
        <w:rPr>
          <w:sz w:val="24"/>
          <w:szCs w:val="24"/>
        </w:rPr>
        <w:t xml:space="preserve"> uplatnění smluvní pokuty. Smluvní pokuta byla vyúčtována </w:t>
      </w:r>
      <w:r w:rsidR="00A47300">
        <w:rPr>
          <w:sz w:val="24"/>
          <w:szCs w:val="24"/>
        </w:rPr>
        <w:t xml:space="preserve">přípisem IO ze dne </w:t>
      </w:r>
      <w:proofErr w:type="gramStart"/>
      <w:r w:rsidR="00A47300">
        <w:rPr>
          <w:sz w:val="24"/>
          <w:szCs w:val="24"/>
        </w:rPr>
        <w:t>4.11.2014</w:t>
      </w:r>
      <w:proofErr w:type="gramEnd"/>
      <w:r w:rsidR="00A47300">
        <w:rPr>
          <w:sz w:val="24"/>
          <w:szCs w:val="24"/>
        </w:rPr>
        <w:t xml:space="preserve"> a dále </w:t>
      </w:r>
      <w:r>
        <w:rPr>
          <w:sz w:val="24"/>
          <w:szCs w:val="24"/>
        </w:rPr>
        <w:t xml:space="preserve">fakturou č. </w:t>
      </w:r>
      <w:r w:rsidRPr="00A47300">
        <w:rPr>
          <w:sz w:val="24"/>
          <w:szCs w:val="24"/>
        </w:rPr>
        <w:t>101019</w:t>
      </w:r>
      <w:r>
        <w:rPr>
          <w:sz w:val="24"/>
          <w:szCs w:val="24"/>
        </w:rPr>
        <w:t xml:space="preserve"> ze dne </w:t>
      </w:r>
      <w:r w:rsidR="00A47300">
        <w:rPr>
          <w:sz w:val="24"/>
          <w:szCs w:val="24"/>
        </w:rPr>
        <w:t>21.11.2014</w:t>
      </w:r>
      <w:r>
        <w:rPr>
          <w:sz w:val="24"/>
          <w:szCs w:val="24"/>
        </w:rPr>
        <w:t xml:space="preserve"> se splatností dne </w:t>
      </w:r>
      <w:r w:rsidR="00A47300">
        <w:rPr>
          <w:sz w:val="24"/>
          <w:szCs w:val="24"/>
        </w:rPr>
        <w:t>8.12.2014</w:t>
      </w:r>
      <w:r w:rsidR="00CA5266">
        <w:rPr>
          <w:sz w:val="24"/>
          <w:szCs w:val="24"/>
        </w:rPr>
        <w:t>,</w:t>
      </w:r>
      <w:r w:rsidR="005B2D2E">
        <w:rPr>
          <w:sz w:val="24"/>
          <w:szCs w:val="24"/>
        </w:rPr>
        <w:t xml:space="preserve"> </w:t>
      </w:r>
      <w:r w:rsidR="00A47300">
        <w:rPr>
          <w:sz w:val="24"/>
          <w:szCs w:val="24"/>
        </w:rPr>
        <w:t xml:space="preserve">z důvodu špatné </w:t>
      </w:r>
      <w:proofErr w:type="spellStart"/>
      <w:r w:rsidR="00A47300">
        <w:rPr>
          <w:sz w:val="24"/>
          <w:szCs w:val="24"/>
        </w:rPr>
        <w:t>termilogie</w:t>
      </w:r>
      <w:proofErr w:type="spellEnd"/>
      <w:r w:rsidR="00A47300">
        <w:rPr>
          <w:sz w:val="24"/>
          <w:szCs w:val="24"/>
        </w:rPr>
        <w:t xml:space="preserve"> faktura stornována. S</w:t>
      </w:r>
      <w:r w:rsidR="00CA5266">
        <w:rPr>
          <w:sz w:val="24"/>
          <w:szCs w:val="24"/>
        </w:rPr>
        <w:t xml:space="preserve">por </w:t>
      </w:r>
      <w:r w:rsidR="00A47300">
        <w:rPr>
          <w:sz w:val="24"/>
          <w:szCs w:val="24"/>
        </w:rPr>
        <w:t xml:space="preserve">byl </w:t>
      </w:r>
      <w:r w:rsidR="00CA5266">
        <w:rPr>
          <w:sz w:val="24"/>
          <w:szCs w:val="24"/>
        </w:rPr>
        <w:t xml:space="preserve">předán na právní oddělení, odboru kanceláře primátora </w:t>
      </w:r>
      <w:r>
        <w:rPr>
          <w:sz w:val="24"/>
          <w:szCs w:val="24"/>
        </w:rPr>
        <w:t xml:space="preserve">dle směrnice č. </w:t>
      </w:r>
      <w:r w:rsidR="00A47300">
        <w:rPr>
          <w:sz w:val="24"/>
          <w:szCs w:val="24"/>
        </w:rPr>
        <w:t>5/2014</w:t>
      </w:r>
      <w:r>
        <w:rPr>
          <w:sz w:val="24"/>
          <w:szCs w:val="24"/>
        </w:rPr>
        <w:t xml:space="preserve"> o oběhu účetních dokladů. Právním oddělením byla dne </w:t>
      </w:r>
      <w:proofErr w:type="gramStart"/>
      <w:r>
        <w:rPr>
          <w:sz w:val="24"/>
          <w:szCs w:val="24"/>
        </w:rPr>
        <w:t>26.1.2015</w:t>
      </w:r>
      <w:proofErr w:type="gramEnd"/>
      <w:r>
        <w:rPr>
          <w:sz w:val="24"/>
          <w:szCs w:val="24"/>
        </w:rPr>
        <w:t xml:space="preserve"> vypravena </w:t>
      </w:r>
      <w:proofErr w:type="spellStart"/>
      <w:r>
        <w:rPr>
          <w:sz w:val="24"/>
          <w:szCs w:val="24"/>
        </w:rPr>
        <w:t>předžalobní</w:t>
      </w:r>
      <w:proofErr w:type="spellEnd"/>
      <w:r>
        <w:rPr>
          <w:sz w:val="24"/>
          <w:szCs w:val="24"/>
        </w:rPr>
        <w:t xml:space="preserve"> upomínka s přesným vyúčtováním </w:t>
      </w:r>
      <w:r w:rsidR="00CA5266">
        <w:rPr>
          <w:sz w:val="24"/>
          <w:szCs w:val="24"/>
        </w:rPr>
        <w:t xml:space="preserve">a důvody uplatnění </w:t>
      </w:r>
      <w:r>
        <w:rPr>
          <w:sz w:val="24"/>
          <w:szCs w:val="24"/>
        </w:rPr>
        <w:t>smluvní pokuty</w:t>
      </w:r>
      <w:r w:rsidR="00A47300">
        <w:rPr>
          <w:sz w:val="24"/>
          <w:szCs w:val="24"/>
        </w:rPr>
        <w:t xml:space="preserve"> s novou opravenou fakturou č.</w:t>
      </w:r>
      <w:r w:rsidR="00A47300" w:rsidRPr="00A47300">
        <w:rPr>
          <w:sz w:val="24"/>
          <w:szCs w:val="24"/>
        </w:rPr>
        <w:t xml:space="preserve"> </w:t>
      </w:r>
      <w:r w:rsidR="00A47300">
        <w:rPr>
          <w:sz w:val="24"/>
          <w:szCs w:val="24"/>
        </w:rPr>
        <w:t>1000272015 ze dne 23.1.2015 se splatností 11.2.2015</w:t>
      </w:r>
      <w:r>
        <w:rPr>
          <w:sz w:val="24"/>
          <w:szCs w:val="24"/>
        </w:rPr>
        <w:t xml:space="preserve">. </w:t>
      </w:r>
      <w:r w:rsidR="009D360F">
        <w:rPr>
          <w:sz w:val="24"/>
          <w:szCs w:val="24"/>
        </w:rPr>
        <w:t>Domnívám se tedy, že námitka neplatného uplatnění smluvní pokuty je irelevantní.</w:t>
      </w:r>
    </w:p>
    <w:p w:rsidR="009D360F" w:rsidRDefault="009D360F" w:rsidP="009F5FF7">
      <w:pPr>
        <w:spacing w:after="0" w:line="240" w:lineRule="auto"/>
        <w:jc w:val="both"/>
        <w:rPr>
          <w:sz w:val="24"/>
          <w:szCs w:val="24"/>
        </w:rPr>
      </w:pPr>
    </w:p>
    <w:p w:rsidR="009D360F" w:rsidRPr="00A47300" w:rsidRDefault="009D360F" w:rsidP="00C06A21">
      <w:pPr>
        <w:jc w:val="both"/>
        <w:rPr>
          <w:rFonts w:cstheme="minorHAnsi"/>
          <w:color w:val="202020"/>
          <w:sz w:val="24"/>
          <w:szCs w:val="24"/>
        </w:rPr>
      </w:pPr>
      <w:r>
        <w:rPr>
          <w:sz w:val="24"/>
          <w:szCs w:val="24"/>
        </w:rPr>
        <w:t xml:space="preserve">Co se týče námitky </w:t>
      </w:r>
      <w:r w:rsidRPr="008A4E38">
        <w:rPr>
          <w:sz w:val="24"/>
          <w:szCs w:val="24"/>
          <w:u w:val="single"/>
        </w:rPr>
        <w:t>nepřiměřené výš</w:t>
      </w:r>
      <w:r w:rsidR="008A4E38" w:rsidRPr="008A4E38">
        <w:rPr>
          <w:sz w:val="24"/>
          <w:szCs w:val="24"/>
          <w:u w:val="single"/>
        </w:rPr>
        <w:t>e</w:t>
      </w:r>
      <w:r w:rsidRPr="008A4E38">
        <w:rPr>
          <w:sz w:val="24"/>
          <w:szCs w:val="24"/>
          <w:u w:val="single"/>
        </w:rPr>
        <w:t xml:space="preserve"> smluvní pokuty</w:t>
      </w:r>
      <w:r>
        <w:rPr>
          <w:sz w:val="24"/>
          <w:szCs w:val="24"/>
        </w:rPr>
        <w:t>. Akce s </w:t>
      </w:r>
      <w:proofErr w:type="gramStart"/>
      <w:r>
        <w:rPr>
          <w:sz w:val="24"/>
          <w:szCs w:val="24"/>
        </w:rPr>
        <w:t>názvem ,,Zateplení</w:t>
      </w:r>
      <w:proofErr w:type="gramEnd"/>
      <w:r>
        <w:rPr>
          <w:sz w:val="24"/>
          <w:szCs w:val="24"/>
        </w:rPr>
        <w:t xml:space="preserve"> ZŠ a MŠ L. Kuby, České Budějovice byla SMCB vypsána s celkovou cenou za dílo ve výši </w:t>
      </w:r>
      <w:r w:rsidR="00A47300">
        <w:rPr>
          <w:sz w:val="24"/>
          <w:szCs w:val="24"/>
        </w:rPr>
        <w:t xml:space="preserve">cca </w:t>
      </w:r>
      <w:r w:rsidRPr="00134DBC">
        <w:rPr>
          <w:sz w:val="24"/>
          <w:szCs w:val="24"/>
        </w:rPr>
        <w:t>16.000.000</w:t>
      </w:r>
      <w:r>
        <w:rPr>
          <w:sz w:val="24"/>
          <w:szCs w:val="24"/>
        </w:rPr>
        <w:t xml:space="preserve">,- Kč a </w:t>
      </w:r>
      <w:proofErr w:type="spellStart"/>
      <w:r>
        <w:rPr>
          <w:sz w:val="24"/>
          <w:szCs w:val="24"/>
        </w:rPr>
        <w:t>vysoutěžena</w:t>
      </w:r>
      <w:proofErr w:type="spellEnd"/>
      <w:r>
        <w:rPr>
          <w:sz w:val="24"/>
          <w:szCs w:val="24"/>
        </w:rPr>
        <w:t xml:space="preserve"> společností MIRAS </w:t>
      </w:r>
      <w:r w:rsidRPr="00DA2A22">
        <w:rPr>
          <w:sz w:val="24"/>
          <w:szCs w:val="24"/>
        </w:rPr>
        <w:t>– stavitelství a sanace s.r.o.</w:t>
      </w:r>
      <w:r>
        <w:rPr>
          <w:sz w:val="24"/>
          <w:szCs w:val="24"/>
        </w:rPr>
        <w:t xml:space="preserve"> s celkovou cenou za dílo ve výši </w:t>
      </w:r>
      <w:r w:rsidRPr="00A47300">
        <w:rPr>
          <w:sz w:val="24"/>
          <w:szCs w:val="24"/>
        </w:rPr>
        <w:t>8.</w:t>
      </w:r>
      <w:r w:rsidR="00A47300">
        <w:rPr>
          <w:sz w:val="24"/>
          <w:szCs w:val="24"/>
        </w:rPr>
        <w:t>148.769</w:t>
      </w:r>
      <w:r>
        <w:rPr>
          <w:sz w:val="24"/>
          <w:szCs w:val="24"/>
        </w:rPr>
        <w:t xml:space="preserve">,- Kč na obě etapy. </w:t>
      </w:r>
      <w:r w:rsidR="00134DBC">
        <w:rPr>
          <w:sz w:val="24"/>
          <w:szCs w:val="24"/>
        </w:rPr>
        <w:t xml:space="preserve">Smlouva a tedy i smluvní pokuty bývají koncipovány s ohledem na vypsanou výši zakázky. </w:t>
      </w:r>
      <w:r>
        <w:rPr>
          <w:sz w:val="24"/>
          <w:szCs w:val="24"/>
        </w:rPr>
        <w:t xml:space="preserve">Smlouva o dílo č. 2013001606 byla dne </w:t>
      </w:r>
      <w:proofErr w:type="gramStart"/>
      <w:r>
        <w:rPr>
          <w:sz w:val="24"/>
          <w:szCs w:val="24"/>
        </w:rPr>
        <w:t>4.7.2013</w:t>
      </w:r>
      <w:proofErr w:type="gramEnd"/>
      <w:r>
        <w:rPr>
          <w:sz w:val="24"/>
          <w:szCs w:val="24"/>
        </w:rPr>
        <w:t xml:space="preserve"> podepsána ze strany společnosti MIRAS </w:t>
      </w:r>
      <w:r w:rsidRPr="00DA2A22">
        <w:rPr>
          <w:sz w:val="24"/>
          <w:szCs w:val="24"/>
        </w:rPr>
        <w:t>– stavitelství a sanace s.r.o.</w:t>
      </w:r>
      <w:r>
        <w:rPr>
          <w:sz w:val="24"/>
          <w:szCs w:val="24"/>
        </w:rPr>
        <w:t xml:space="preserve"> a dne 9.7.2013 podepsána ze strany SMCB. </w:t>
      </w:r>
      <w:r w:rsidR="009F5FF7">
        <w:rPr>
          <w:sz w:val="24"/>
          <w:szCs w:val="24"/>
        </w:rPr>
        <w:t>Není tedy pochyb</w:t>
      </w:r>
      <w:r>
        <w:rPr>
          <w:sz w:val="24"/>
          <w:szCs w:val="24"/>
        </w:rPr>
        <w:t xml:space="preserve">, že společnost MIRAS </w:t>
      </w:r>
      <w:r w:rsidRPr="00DA2A22">
        <w:rPr>
          <w:sz w:val="24"/>
          <w:szCs w:val="24"/>
        </w:rPr>
        <w:t>– stavitelství a sanace s.r.o.</w:t>
      </w:r>
      <w:r>
        <w:rPr>
          <w:sz w:val="24"/>
          <w:szCs w:val="24"/>
        </w:rPr>
        <w:t xml:space="preserve"> podepsáním smlo</w:t>
      </w:r>
      <w:r w:rsidR="00CA5266">
        <w:rPr>
          <w:sz w:val="24"/>
          <w:szCs w:val="24"/>
        </w:rPr>
        <w:t>uvy přistoupila na podmínky, je</w:t>
      </w:r>
      <w:r>
        <w:rPr>
          <w:sz w:val="24"/>
          <w:szCs w:val="24"/>
        </w:rPr>
        <w:t xml:space="preserve">ž jsou smlouvou stanoveny. Mezi tyto patří též ustanovení čl. 11. </w:t>
      </w:r>
      <w:proofErr w:type="spellStart"/>
      <w:r>
        <w:rPr>
          <w:sz w:val="24"/>
          <w:szCs w:val="24"/>
        </w:rPr>
        <w:t>odst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11.7</w:t>
      </w:r>
      <w:proofErr w:type="gramEnd"/>
      <w:r>
        <w:rPr>
          <w:sz w:val="24"/>
          <w:szCs w:val="24"/>
        </w:rPr>
        <w:t>. , v němž se zhotovitel zavazuje k zaplacení smluvní pokuty ve výši 20.000,- Kč za každý započatý den prodlení za nedodržení i dílčího termínu dokončení stavby.</w:t>
      </w:r>
      <w:r w:rsidR="00CA5266">
        <w:rPr>
          <w:sz w:val="24"/>
          <w:szCs w:val="24"/>
        </w:rPr>
        <w:t xml:space="preserve"> </w:t>
      </w:r>
      <w:r w:rsidR="00A47300">
        <w:rPr>
          <w:sz w:val="24"/>
          <w:szCs w:val="24"/>
        </w:rPr>
        <w:t xml:space="preserve">Výše smluvní pokuty </w:t>
      </w:r>
      <w:r w:rsidR="008A4E38">
        <w:rPr>
          <w:sz w:val="24"/>
          <w:szCs w:val="24"/>
        </w:rPr>
        <w:t>20</w:t>
      </w:r>
      <w:r w:rsidR="00A47300">
        <w:rPr>
          <w:sz w:val="24"/>
          <w:szCs w:val="24"/>
        </w:rPr>
        <w:t>.000,-Kč za každý den prodlení</w:t>
      </w:r>
      <w:r w:rsidR="008A4E38">
        <w:rPr>
          <w:sz w:val="24"/>
          <w:szCs w:val="24"/>
        </w:rPr>
        <w:t xml:space="preserve"> je přitom v procentuálním vyjádřením k celkové ceně za dílo ve </w:t>
      </w:r>
      <w:r w:rsidR="00A47300">
        <w:rPr>
          <w:sz w:val="24"/>
          <w:szCs w:val="24"/>
        </w:rPr>
        <w:t>vztahu</w:t>
      </w:r>
      <w:r w:rsidR="008A4E38">
        <w:rPr>
          <w:sz w:val="24"/>
          <w:szCs w:val="24"/>
        </w:rPr>
        <w:t xml:space="preserve"> 0,25%. </w:t>
      </w:r>
      <w:r w:rsidR="008A4E38">
        <w:rPr>
          <w:rFonts w:cstheme="minorHAnsi"/>
          <w:color w:val="202020"/>
          <w:sz w:val="24"/>
          <w:szCs w:val="24"/>
        </w:rPr>
        <w:t xml:space="preserve">Nejvyšší soud ve světle </w:t>
      </w:r>
      <w:r w:rsidR="008A4E38" w:rsidRPr="008A4E38">
        <w:rPr>
          <w:rFonts w:cstheme="minorHAnsi"/>
          <w:color w:val="202020"/>
          <w:sz w:val="24"/>
          <w:szCs w:val="24"/>
        </w:rPr>
        <w:t xml:space="preserve">své dřívější rozhodovací praxe zpřesnil určení přiměřené výše </w:t>
      </w:r>
      <w:r w:rsidR="008A4E38">
        <w:rPr>
          <w:rFonts w:cstheme="minorHAnsi"/>
          <w:color w:val="202020"/>
          <w:sz w:val="24"/>
          <w:szCs w:val="24"/>
        </w:rPr>
        <w:t xml:space="preserve">smluvní pokuty </w:t>
      </w:r>
      <w:r w:rsidR="008A4E38" w:rsidRPr="008A4E38">
        <w:rPr>
          <w:rFonts w:cstheme="minorHAnsi"/>
          <w:color w:val="202020"/>
          <w:sz w:val="24"/>
          <w:szCs w:val="24"/>
        </w:rPr>
        <w:t xml:space="preserve">tak, že </w:t>
      </w:r>
      <w:r w:rsidR="008A4E38" w:rsidRPr="008A4E38">
        <w:rPr>
          <w:rStyle w:val="Zdraznn"/>
          <w:rFonts w:cstheme="minorHAnsi"/>
          <w:color w:val="202020"/>
          <w:sz w:val="24"/>
          <w:szCs w:val="24"/>
        </w:rPr>
        <w:t>"zatímco smluvní pokutu sjednanou ve výši zhruba 0,5 % denně z dlužné částky posuzuje ještě jako odpovídající dobrým mravům, ujednání o smluvní pokutě ve výši 0,67 %, resp. 0,71 % denně z dlužných částek je již nutno považovat s přihlédnutím k okolnostem daného případu za neplatný právní úkon, který se příčí dobrým mravům</w:t>
      </w:r>
      <w:r w:rsidR="008A4E38" w:rsidRPr="008A4E38">
        <w:rPr>
          <w:rFonts w:cstheme="minorHAnsi"/>
          <w:color w:val="202020"/>
          <w:sz w:val="24"/>
          <w:szCs w:val="24"/>
        </w:rPr>
        <w:t>"</w:t>
      </w:r>
      <w:r w:rsidR="008A4E38">
        <w:rPr>
          <w:rStyle w:val="Znakapoznpodarou"/>
          <w:rFonts w:cstheme="minorHAnsi"/>
          <w:color w:val="202020"/>
          <w:sz w:val="24"/>
          <w:szCs w:val="24"/>
        </w:rPr>
        <w:footnoteReference w:id="1"/>
      </w:r>
      <w:r w:rsidR="008A4E38">
        <w:rPr>
          <w:rFonts w:cstheme="minorHAnsi"/>
          <w:color w:val="202020"/>
          <w:sz w:val="24"/>
          <w:szCs w:val="24"/>
        </w:rPr>
        <w:t xml:space="preserve"> </w:t>
      </w:r>
      <w:r w:rsidR="00CA5266">
        <w:rPr>
          <w:rFonts w:cstheme="minorHAnsi"/>
          <w:color w:val="202020"/>
          <w:sz w:val="24"/>
          <w:szCs w:val="24"/>
        </w:rPr>
        <w:t>Z výše uvedeného tedy vyplývá</w:t>
      </w:r>
      <w:r w:rsidR="008A4E38">
        <w:rPr>
          <w:rFonts w:cstheme="minorHAnsi"/>
          <w:color w:val="202020"/>
          <w:sz w:val="24"/>
          <w:szCs w:val="24"/>
        </w:rPr>
        <w:t xml:space="preserve">, že smluvní pokuta ve výši 0,25% z celkové ceny díla je tedy přiměřená a tedy i soudně vymahatelná. </w:t>
      </w:r>
      <w:r w:rsidR="006E5910">
        <w:rPr>
          <w:rFonts w:cstheme="minorHAnsi"/>
          <w:color w:val="202020"/>
          <w:sz w:val="24"/>
          <w:szCs w:val="24"/>
        </w:rPr>
        <w:t xml:space="preserve">Mgr. Blažek spatřuje nepřiměřenost </w:t>
      </w:r>
      <w:r w:rsidR="00A47300">
        <w:rPr>
          <w:rFonts w:cstheme="minorHAnsi"/>
          <w:color w:val="202020"/>
          <w:sz w:val="24"/>
          <w:szCs w:val="24"/>
        </w:rPr>
        <w:t xml:space="preserve">smluvní pokuty </w:t>
      </w:r>
      <w:r w:rsidR="006E5910">
        <w:rPr>
          <w:rFonts w:cstheme="minorHAnsi"/>
          <w:color w:val="202020"/>
          <w:sz w:val="24"/>
          <w:szCs w:val="24"/>
        </w:rPr>
        <w:t xml:space="preserve">ve skutečnosti, že stavební práce dle názoru společnosti MIRAS </w:t>
      </w:r>
      <w:r w:rsidR="006E5910" w:rsidRPr="00DA2A22">
        <w:rPr>
          <w:sz w:val="24"/>
          <w:szCs w:val="24"/>
        </w:rPr>
        <w:t>– stavitelství a sanace s.r.o.</w:t>
      </w:r>
      <w:r w:rsidR="006E5910">
        <w:rPr>
          <w:sz w:val="24"/>
          <w:szCs w:val="24"/>
        </w:rPr>
        <w:t xml:space="preserve"> n</w:t>
      </w:r>
      <w:r w:rsidR="005C710C">
        <w:rPr>
          <w:sz w:val="24"/>
          <w:szCs w:val="24"/>
        </w:rPr>
        <w:t>ikterak neohrozily provoz školy, nebyly fakticky ohroženy dotační programy a obci tak nevznik</w:t>
      </w:r>
      <w:r w:rsidR="00A47300">
        <w:rPr>
          <w:sz w:val="24"/>
          <w:szCs w:val="24"/>
        </w:rPr>
        <w:t>la žádná škoda ani imateriální ú</w:t>
      </w:r>
      <w:r w:rsidR="005C710C">
        <w:rPr>
          <w:sz w:val="24"/>
          <w:szCs w:val="24"/>
        </w:rPr>
        <w:t xml:space="preserve">jma. Zda byl či nebyl ohrožen provoz školy, není z pozice právníka možné posoudit, bylo by nutné si vyžádat stanovisko ředitele předmětné školy – vzhledem k časové </w:t>
      </w:r>
      <w:r w:rsidR="005C710C">
        <w:rPr>
          <w:sz w:val="24"/>
          <w:szCs w:val="24"/>
        </w:rPr>
        <w:lastRenderedPageBreak/>
        <w:t xml:space="preserve">tísni nebylo možné na jednání RM zajistit. Akce byla podpořena Operačním programem životní prostředí, a vzhledem k přístupu společnosti MIRAS </w:t>
      </w:r>
      <w:r w:rsidR="005C710C" w:rsidRPr="00DA2A22">
        <w:rPr>
          <w:sz w:val="24"/>
          <w:szCs w:val="24"/>
        </w:rPr>
        <w:t>– stavitelství a sanace s.r.o.</w:t>
      </w:r>
      <w:r w:rsidR="005C710C">
        <w:rPr>
          <w:sz w:val="24"/>
          <w:szCs w:val="24"/>
        </w:rPr>
        <w:t xml:space="preserve"> k etapě roku 2013 dle sdělení technika, panovala důvodná obava o dodržení termínů druhé etapy, která musela být dodatkem č. 4 ke smlouvě o dílo prodloužena, aby bylo možné dílo provést. Co se týče vzn</w:t>
      </w:r>
      <w:r w:rsidR="00134DBC">
        <w:rPr>
          <w:sz w:val="24"/>
          <w:szCs w:val="24"/>
        </w:rPr>
        <w:t>iku možné škody či imateriální ú</w:t>
      </w:r>
      <w:r w:rsidR="005C710C">
        <w:rPr>
          <w:sz w:val="24"/>
          <w:szCs w:val="24"/>
        </w:rPr>
        <w:t xml:space="preserve">jmy – o vzniku takové škody mi není známo nicméně, kdyby tato vznikla, bylo by možné ji uplatnit současně se smluvní pokutou. </w:t>
      </w:r>
    </w:p>
    <w:p w:rsidR="009F5FF7" w:rsidRDefault="009F5FF7" w:rsidP="00C06A21">
      <w:pPr>
        <w:jc w:val="both"/>
        <w:rPr>
          <w:sz w:val="24"/>
          <w:szCs w:val="24"/>
        </w:rPr>
      </w:pPr>
    </w:p>
    <w:p w:rsidR="009F5FF7" w:rsidRDefault="009F5FF7" w:rsidP="00C06A21">
      <w:pPr>
        <w:jc w:val="both"/>
        <w:rPr>
          <w:sz w:val="24"/>
          <w:szCs w:val="24"/>
        </w:rPr>
      </w:pPr>
    </w:p>
    <w:p w:rsidR="009F5FF7" w:rsidRDefault="009F5FF7" w:rsidP="00C06A2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9F5FF7" w:rsidRDefault="009F5FF7" w:rsidP="009F5FF7">
      <w:pPr>
        <w:ind w:left="56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Mgr. Monika Pavlasová</w:t>
      </w:r>
    </w:p>
    <w:sectPr w:rsidR="009F5FF7" w:rsidSect="00512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EFA" w:rsidRDefault="00FE4EFA" w:rsidP="008A4E38">
      <w:pPr>
        <w:spacing w:after="0" w:line="240" w:lineRule="auto"/>
      </w:pPr>
      <w:r>
        <w:separator/>
      </w:r>
    </w:p>
  </w:endnote>
  <w:endnote w:type="continuationSeparator" w:id="0">
    <w:p w:rsidR="00FE4EFA" w:rsidRDefault="00FE4EFA" w:rsidP="008A4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EFA" w:rsidRDefault="00FE4EFA" w:rsidP="008A4E38">
      <w:pPr>
        <w:spacing w:after="0" w:line="240" w:lineRule="auto"/>
      </w:pPr>
      <w:r>
        <w:separator/>
      </w:r>
    </w:p>
  </w:footnote>
  <w:footnote w:type="continuationSeparator" w:id="0">
    <w:p w:rsidR="00FE4EFA" w:rsidRDefault="00FE4EFA" w:rsidP="008A4E38">
      <w:pPr>
        <w:spacing w:after="0" w:line="240" w:lineRule="auto"/>
      </w:pPr>
      <w:r>
        <w:continuationSeparator/>
      </w:r>
    </w:p>
  </w:footnote>
  <w:footnote w:id="1">
    <w:p w:rsidR="008A4E38" w:rsidRDefault="008A4E3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color w:val="202020"/>
          <w:sz w:val="15"/>
          <w:szCs w:val="15"/>
        </w:rPr>
        <w:t xml:space="preserve">Rozsudek Nejvyššího soudu ze dne 25. 11. 2009, </w:t>
      </w:r>
      <w:proofErr w:type="spellStart"/>
      <w:r>
        <w:rPr>
          <w:rFonts w:ascii="Arial" w:hAnsi="Arial" w:cs="Arial"/>
          <w:color w:val="202020"/>
          <w:sz w:val="15"/>
          <w:szCs w:val="15"/>
        </w:rPr>
        <w:t>sp</w:t>
      </w:r>
      <w:proofErr w:type="spellEnd"/>
      <w:r>
        <w:rPr>
          <w:rFonts w:ascii="Arial" w:hAnsi="Arial" w:cs="Arial"/>
          <w:color w:val="202020"/>
          <w:sz w:val="15"/>
          <w:szCs w:val="15"/>
        </w:rPr>
        <w:t xml:space="preserve">. zn. 33 </w:t>
      </w:r>
      <w:proofErr w:type="spellStart"/>
      <w:r>
        <w:rPr>
          <w:rFonts w:ascii="Arial" w:hAnsi="Arial" w:cs="Arial"/>
          <w:color w:val="202020"/>
          <w:sz w:val="15"/>
          <w:szCs w:val="15"/>
        </w:rPr>
        <w:t>Cdo</w:t>
      </w:r>
      <w:proofErr w:type="spellEnd"/>
      <w:r>
        <w:rPr>
          <w:rFonts w:ascii="Arial" w:hAnsi="Arial" w:cs="Arial"/>
          <w:color w:val="202020"/>
          <w:sz w:val="15"/>
          <w:szCs w:val="15"/>
        </w:rPr>
        <w:t xml:space="preserve"> 1682/2007.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2C26AE"/>
    <w:multiLevelType w:val="hybridMultilevel"/>
    <w:tmpl w:val="3A648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1A50DA"/>
    <w:multiLevelType w:val="hybridMultilevel"/>
    <w:tmpl w:val="EAE60F80"/>
    <w:lvl w:ilvl="0" w:tplc="6970515A">
      <w:start w:val="1"/>
      <w:numFmt w:val="bullet"/>
      <w:lvlText w:val="-"/>
      <w:lvlJc w:val="left"/>
      <w:pPr>
        <w:ind w:left="1440" w:hanging="360"/>
      </w:pPr>
      <w:rPr>
        <w:rFonts w:ascii="Tahoma" w:hAnsi="Tahoma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18741E4"/>
    <w:multiLevelType w:val="hybridMultilevel"/>
    <w:tmpl w:val="9190E7CC"/>
    <w:lvl w:ilvl="0" w:tplc="1D549B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DD0"/>
    <w:rsid w:val="00134DBC"/>
    <w:rsid w:val="001E5C0A"/>
    <w:rsid w:val="00222730"/>
    <w:rsid w:val="002B22E7"/>
    <w:rsid w:val="0037510D"/>
    <w:rsid w:val="003E14B2"/>
    <w:rsid w:val="00512212"/>
    <w:rsid w:val="005B2D2E"/>
    <w:rsid w:val="005C710C"/>
    <w:rsid w:val="005D7298"/>
    <w:rsid w:val="0065280B"/>
    <w:rsid w:val="006E4DD0"/>
    <w:rsid w:val="006E5910"/>
    <w:rsid w:val="00736E63"/>
    <w:rsid w:val="007700E0"/>
    <w:rsid w:val="007C053C"/>
    <w:rsid w:val="00806372"/>
    <w:rsid w:val="008707C8"/>
    <w:rsid w:val="008A4E38"/>
    <w:rsid w:val="00926758"/>
    <w:rsid w:val="00956447"/>
    <w:rsid w:val="00966B0B"/>
    <w:rsid w:val="009D360F"/>
    <w:rsid w:val="009F5FF7"/>
    <w:rsid w:val="00A47300"/>
    <w:rsid w:val="00AF628F"/>
    <w:rsid w:val="00B019A8"/>
    <w:rsid w:val="00B80D0B"/>
    <w:rsid w:val="00B81BFC"/>
    <w:rsid w:val="00C02428"/>
    <w:rsid w:val="00C06A21"/>
    <w:rsid w:val="00C54C5E"/>
    <w:rsid w:val="00CA5266"/>
    <w:rsid w:val="00CD03E2"/>
    <w:rsid w:val="00D32950"/>
    <w:rsid w:val="00DA2A22"/>
    <w:rsid w:val="00DA2B83"/>
    <w:rsid w:val="00DF2849"/>
    <w:rsid w:val="00EE1AC6"/>
    <w:rsid w:val="00FA2A6E"/>
    <w:rsid w:val="00FE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0FD3F-284C-412E-90EE-6E1BA9DE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22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2A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B2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22E7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2B22E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B22E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B22E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B22E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B22E7"/>
    <w:rPr>
      <w:b/>
      <w:bCs/>
      <w:sz w:val="20"/>
      <w:szCs w:val="20"/>
    </w:rPr>
  </w:style>
  <w:style w:type="character" w:styleId="Zdraznn">
    <w:name w:val="Emphasis"/>
    <w:basedOn w:val="Standardnpsmoodstavce"/>
    <w:uiPriority w:val="20"/>
    <w:qFormat/>
    <w:rsid w:val="00CD03E2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A4E3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A4E3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A4E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AE66A-5EF4-4722-AA88-BBAFEEF08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1258</Words>
  <Characters>7429</Characters>
  <Application>Microsoft Office Word</Application>
  <DocSecurity>4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Soukupová Monika</dc:creator>
  <cp:lastModifiedBy>Postlová Kristýna</cp:lastModifiedBy>
  <cp:revision>2</cp:revision>
  <cp:lastPrinted>2015-04-03T06:10:00Z</cp:lastPrinted>
  <dcterms:created xsi:type="dcterms:W3CDTF">2015-04-03T07:37:00Z</dcterms:created>
  <dcterms:modified xsi:type="dcterms:W3CDTF">2015-04-03T07:37:00Z</dcterms:modified>
</cp:coreProperties>
</file>