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189" w:rsidRDefault="00700825" w:rsidP="00700825">
      <w:pPr>
        <w:pStyle w:val="Bezmezer"/>
        <w:jc w:val="center"/>
      </w:pPr>
      <w:bookmarkStart w:id="0" w:name="_GoBack"/>
      <w:bookmarkEnd w:id="0"/>
      <w:r>
        <w:t>SMLOUVA</w:t>
      </w:r>
    </w:p>
    <w:p w:rsidR="00700825" w:rsidRDefault="00700825" w:rsidP="00700825">
      <w:pPr>
        <w:pStyle w:val="Bezmezer"/>
        <w:jc w:val="center"/>
      </w:pPr>
      <w:r>
        <w:t>o podmínkách provozu loterií a jiných podobných her</w:t>
      </w:r>
    </w:p>
    <w:p w:rsidR="00700825" w:rsidRDefault="00B80C3B" w:rsidP="00700825">
      <w:pPr>
        <w:pStyle w:val="Bezmezer"/>
        <w:jc w:val="center"/>
      </w:pPr>
      <w:r>
        <w:t xml:space="preserve">na území </w:t>
      </w:r>
      <w:r w:rsidR="002C0BC8">
        <w:t>statutárního města Českých Budějovic</w:t>
      </w:r>
      <w:r w:rsidR="0067114F">
        <w:t>e</w:t>
      </w:r>
      <w:r w:rsidR="002C0BC8">
        <w:t xml:space="preserve"> </w:t>
      </w:r>
    </w:p>
    <w:p w:rsidR="00700825" w:rsidRDefault="00700825" w:rsidP="00700825">
      <w:pPr>
        <w:pStyle w:val="Bezmezer"/>
        <w:jc w:val="center"/>
      </w:pPr>
    </w:p>
    <w:p w:rsidR="00700825" w:rsidRDefault="00700825" w:rsidP="00700825">
      <w:pPr>
        <w:pStyle w:val="Bezmezer"/>
        <w:jc w:val="both"/>
      </w:pPr>
      <w:r>
        <w:t xml:space="preserve">uzavřená níže uvedeného dne, měsíce a roku </w:t>
      </w:r>
      <w:r w:rsidR="001074FF">
        <w:t xml:space="preserve">dle ustanovení § 1746 </w:t>
      </w:r>
      <w:r>
        <w:t xml:space="preserve">zákona č. </w:t>
      </w:r>
      <w:r w:rsidR="001074FF">
        <w:t>89/2012</w:t>
      </w:r>
      <w:r>
        <w:t xml:space="preserve"> Sb., o</w:t>
      </w:r>
      <w:r w:rsidR="001074FF">
        <w:t>bčanský</w:t>
      </w:r>
      <w:r>
        <w:t xml:space="preserve"> zákoník, ve znění pozdějších předpisů, mezi následujícími smluvními stranami:</w:t>
      </w:r>
    </w:p>
    <w:p w:rsidR="00700825" w:rsidRDefault="00700825" w:rsidP="00700825">
      <w:pPr>
        <w:pStyle w:val="Bezmezer"/>
        <w:jc w:val="both"/>
      </w:pPr>
    </w:p>
    <w:p w:rsidR="00700825" w:rsidRDefault="00D2648E" w:rsidP="00700825">
      <w:pPr>
        <w:pStyle w:val="Bezmezer"/>
        <w:numPr>
          <w:ilvl w:val="0"/>
          <w:numId w:val="1"/>
        </w:numPr>
        <w:jc w:val="both"/>
      </w:pPr>
      <w:r>
        <w:t xml:space="preserve">Statutární město České Budějovice </w:t>
      </w:r>
    </w:p>
    <w:p w:rsidR="00700825" w:rsidRDefault="00700825" w:rsidP="00700825">
      <w:pPr>
        <w:pStyle w:val="Bezmezer"/>
        <w:ind w:left="720"/>
        <w:jc w:val="both"/>
      </w:pPr>
      <w:r>
        <w:t>Se sídlem:</w:t>
      </w:r>
      <w:r>
        <w:tab/>
      </w:r>
      <w:r>
        <w:tab/>
      </w:r>
    </w:p>
    <w:p w:rsidR="00700825" w:rsidRDefault="00700825" w:rsidP="00700825">
      <w:pPr>
        <w:pStyle w:val="Bezmezer"/>
        <w:ind w:left="720"/>
        <w:jc w:val="both"/>
      </w:pPr>
      <w:r>
        <w:t>IČ:</w:t>
      </w:r>
    </w:p>
    <w:p w:rsidR="00700825" w:rsidRDefault="00700825" w:rsidP="00700825">
      <w:pPr>
        <w:pStyle w:val="Bezmezer"/>
        <w:ind w:left="720"/>
        <w:jc w:val="both"/>
      </w:pPr>
      <w:r>
        <w:t>DIČ:</w:t>
      </w:r>
    </w:p>
    <w:p w:rsidR="00700825" w:rsidRDefault="00700825" w:rsidP="00700825">
      <w:pPr>
        <w:pStyle w:val="Bezmezer"/>
        <w:ind w:left="720"/>
        <w:jc w:val="both"/>
      </w:pPr>
      <w:r>
        <w:t>Bankovní spojení:</w:t>
      </w:r>
    </w:p>
    <w:p w:rsidR="00700825" w:rsidRDefault="00700825" w:rsidP="00700825">
      <w:pPr>
        <w:pStyle w:val="Bezmezer"/>
        <w:ind w:left="720"/>
        <w:jc w:val="both"/>
      </w:pPr>
      <w:r>
        <w:t>Zastoupený:</w:t>
      </w:r>
    </w:p>
    <w:p w:rsidR="00C13DBA" w:rsidRDefault="00C13DBA" w:rsidP="00700825">
      <w:pPr>
        <w:pStyle w:val="Bezmezer"/>
        <w:ind w:left="720"/>
        <w:jc w:val="both"/>
      </w:pPr>
      <w:r>
        <w:t>Kontaktní osoba:</w:t>
      </w:r>
    </w:p>
    <w:p w:rsidR="00C13DBA" w:rsidRDefault="00C13DBA" w:rsidP="00700825">
      <w:pPr>
        <w:pStyle w:val="Bezmezer"/>
        <w:ind w:left="720"/>
        <w:jc w:val="both"/>
      </w:pPr>
      <w:r>
        <w:t>Tel:</w:t>
      </w:r>
    </w:p>
    <w:p w:rsidR="00C13DBA" w:rsidRDefault="00C13DBA" w:rsidP="00700825">
      <w:pPr>
        <w:pStyle w:val="Bezmezer"/>
        <w:ind w:left="720"/>
        <w:jc w:val="both"/>
      </w:pPr>
      <w:r>
        <w:t>e-mail:</w:t>
      </w:r>
    </w:p>
    <w:p w:rsidR="00700825" w:rsidRDefault="00700825" w:rsidP="00700825">
      <w:pPr>
        <w:pStyle w:val="Bezmezer"/>
        <w:ind w:left="720"/>
        <w:jc w:val="both"/>
      </w:pPr>
      <w:r>
        <w:t>(dále jen „</w:t>
      </w:r>
      <w:r w:rsidR="00D2648E">
        <w:t>SM</w:t>
      </w:r>
      <w:r w:rsidR="0067114F">
        <w:t xml:space="preserve"> České Budějovice</w:t>
      </w:r>
      <w:r>
        <w:t>“) na straně jedné</w:t>
      </w:r>
    </w:p>
    <w:p w:rsidR="00700825" w:rsidRDefault="00700825" w:rsidP="00700825">
      <w:pPr>
        <w:pStyle w:val="Bezmezer"/>
        <w:ind w:left="720"/>
        <w:jc w:val="both"/>
      </w:pPr>
    </w:p>
    <w:p w:rsidR="00700825" w:rsidRDefault="00700825" w:rsidP="00700825">
      <w:pPr>
        <w:pStyle w:val="Bezmezer"/>
        <w:ind w:left="720"/>
        <w:jc w:val="center"/>
      </w:pPr>
      <w:r>
        <w:t>a</w:t>
      </w:r>
    </w:p>
    <w:p w:rsidR="00700825" w:rsidRDefault="00700825" w:rsidP="00700825">
      <w:pPr>
        <w:pStyle w:val="Bezmezer"/>
        <w:ind w:left="720"/>
        <w:jc w:val="center"/>
      </w:pPr>
    </w:p>
    <w:p w:rsidR="00700825" w:rsidRDefault="00742FD7" w:rsidP="00700825">
      <w:pPr>
        <w:pStyle w:val="Bezmezer"/>
        <w:numPr>
          <w:ilvl w:val="0"/>
          <w:numId w:val="1"/>
        </w:numPr>
        <w:jc w:val="both"/>
      </w:pPr>
      <w:r>
        <w:t xml:space="preserve">Společnost </w:t>
      </w:r>
      <w:r w:rsidR="001F726F">
        <w:t>SLOT Group, a.s.</w:t>
      </w:r>
    </w:p>
    <w:p w:rsidR="00700825" w:rsidRDefault="00700825" w:rsidP="00700825">
      <w:pPr>
        <w:pStyle w:val="Bezmezer"/>
        <w:ind w:left="720"/>
        <w:jc w:val="both"/>
      </w:pPr>
      <w:r>
        <w:t>Sídlo obchodní firmy:</w:t>
      </w:r>
      <w:r w:rsidR="001F726F">
        <w:t xml:space="preserve"> Jáchymovská 142, 360 10 Karlovy Vary</w:t>
      </w:r>
    </w:p>
    <w:p w:rsidR="00700825" w:rsidRDefault="00742FD7" w:rsidP="00700825">
      <w:pPr>
        <w:pStyle w:val="Bezmezer"/>
        <w:ind w:left="720"/>
        <w:jc w:val="both"/>
      </w:pPr>
      <w:r>
        <w:t>Adresy schválených provozoven</w:t>
      </w:r>
      <w:r w:rsidR="00C13DBA">
        <w:t>:</w:t>
      </w:r>
      <w:r w:rsidR="001F726F">
        <w:t xml:space="preserve">  </w:t>
      </w:r>
    </w:p>
    <w:p w:rsidR="00C13DBA" w:rsidRDefault="00C13DBA" w:rsidP="00700825">
      <w:pPr>
        <w:pStyle w:val="Bezmezer"/>
        <w:ind w:left="720"/>
        <w:jc w:val="both"/>
      </w:pPr>
      <w:r>
        <w:t>IČ:</w:t>
      </w:r>
      <w:r w:rsidR="001F726F">
        <w:t xml:space="preserve">    627 41 560</w:t>
      </w:r>
    </w:p>
    <w:p w:rsidR="00C13DBA" w:rsidRDefault="00C13DBA" w:rsidP="00700825">
      <w:pPr>
        <w:pStyle w:val="Bezmezer"/>
        <w:ind w:left="720"/>
        <w:jc w:val="both"/>
      </w:pPr>
      <w:r>
        <w:t>DIČ:</w:t>
      </w:r>
      <w:r w:rsidR="00742FD7">
        <w:t xml:space="preserve"> CZ 627 41 560</w:t>
      </w:r>
    </w:p>
    <w:p w:rsidR="00C13DBA" w:rsidRDefault="00C13DBA" w:rsidP="00700825">
      <w:pPr>
        <w:pStyle w:val="Bezmezer"/>
        <w:ind w:left="720"/>
        <w:jc w:val="both"/>
      </w:pPr>
      <w:r>
        <w:t>Bankovní spojení:</w:t>
      </w:r>
      <w:r w:rsidR="00285F18">
        <w:t xml:space="preserve"> 510 424 0247/0100</w:t>
      </w:r>
    </w:p>
    <w:p w:rsidR="00C13DBA" w:rsidRDefault="00C13DBA" w:rsidP="00700825">
      <w:pPr>
        <w:pStyle w:val="Bezmezer"/>
        <w:ind w:left="720"/>
        <w:jc w:val="both"/>
      </w:pPr>
      <w:r>
        <w:t>Zastoupená:</w:t>
      </w:r>
      <w:r w:rsidR="00285F18" w:rsidRPr="00285F18">
        <w:t xml:space="preserve"> </w:t>
      </w:r>
      <w:r w:rsidR="00285F18">
        <w:t>místopředsedou představenstva Janem Tůmou a členem představenstva Karlem Hamrem</w:t>
      </w:r>
    </w:p>
    <w:p w:rsidR="00C13DBA" w:rsidRDefault="00C13DBA" w:rsidP="00700825">
      <w:pPr>
        <w:pStyle w:val="Bezmezer"/>
        <w:ind w:left="720"/>
        <w:jc w:val="both"/>
      </w:pPr>
      <w:r>
        <w:t>Kontaktní osoba:</w:t>
      </w:r>
      <w:r w:rsidR="00DD3AB9">
        <w:t xml:space="preserve"> Karel Hamr </w:t>
      </w:r>
    </w:p>
    <w:p w:rsidR="00C13DBA" w:rsidRDefault="00C13DBA" w:rsidP="00700825">
      <w:pPr>
        <w:pStyle w:val="Bezmezer"/>
        <w:ind w:left="720"/>
        <w:jc w:val="both"/>
      </w:pPr>
      <w:r>
        <w:t>Tel:</w:t>
      </w:r>
      <w:r w:rsidR="00DD3AB9">
        <w:t xml:space="preserve"> 602 424 793</w:t>
      </w:r>
    </w:p>
    <w:p w:rsidR="00C13DBA" w:rsidRDefault="00C13DBA" w:rsidP="00700825">
      <w:pPr>
        <w:pStyle w:val="Bezmezer"/>
        <w:ind w:left="720"/>
        <w:jc w:val="both"/>
      </w:pPr>
      <w:r>
        <w:t>e-mail:</w:t>
      </w:r>
      <w:r w:rsidR="00DD3AB9">
        <w:t xml:space="preserve"> Radana.krizova</w:t>
      </w:r>
      <w:r w:rsidR="00DD3AB9" w:rsidRPr="00DD3AB9">
        <w:t>@</w:t>
      </w:r>
      <w:r w:rsidR="00DD3AB9">
        <w:t>slotgroup.cz</w:t>
      </w:r>
    </w:p>
    <w:p w:rsidR="00C13DBA" w:rsidRDefault="00C13DBA" w:rsidP="00700825">
      <w:pPr>
        <w:pStyle w:val="Bezmezer"/>
        <w:ind w:left="720"/>
        <w:jc w:val="both"/>
      </w:pPr>
      <w:r>
        <w:t>(dále jen „Provozovatel“) na straně druhé</w:t>
      </w:r>
    </w:p>
    <w:p w:rsidR="00C13DBA" w:rsidRDefault="00C13DBA" w:rsidP="00700825">
      <w:pPr>
        <w:pStyle w:val="Bezmezer"/>
        <w:ind w:left="720"/>
        <w:jc w:val="both"/>
      </w:pPr>
    </w:p>
    <w:p w:rsidR="00C13DBA" w:rsidRDefault="001F726F" w:rsidP="00700825">
      <w:pPr>
        <w:pStyle w:val="Bezmezer"/>
        <w:ind w:left="720"/>
        <w:jc w:val="both"/>
      </w:pPr>
      <w:r>
        <w:t>(</w:t>
      </w:r>
      <w:r w:rsidR="00D2648E">
        <w:t>SM České Budějovice</w:t>
      </w:r>
      <w:r w:rsidR="00C13DBA">
        <w:t xml:space="preserve"> </w:t>
      </w:r>
      <w:r>
        <w:t>a</w:t>
      </w:r>
      <w:r w:rsidR="00C13DBA">
        <w:t xml:space="preserve"> Provozovatel též každý samostatně jako „smluvní strana“ nebo společně jako „smluvní strany“)</w:t>
      </w:r>
    </w:p>
    <w:p w:rsidR="00C13DBA" w:rsidRDefault="00C13DBA" w:rsidP="00700825">
      <w:pPr>
        <w:pStyle w:val="Bezmezer"/>
        <w:ind w:left="720"/>
        <w:jc w:val="both"/>
      </w:pPr>
    </w:p>
    <w:p w:rsidR="00C13DBA" w:rsidRDefault="00C13DBA" w:rsidP="00C13DBA">
      <w:pPr>
        <w:pStyle w:val="Bezmezer"/>
        <w:numPr>
          <w:ilvl w:val="0"/>
          <w:numId w:val="2"/>
        </w:numPr>
        <w:jc w:val="both"/>
      </w:pPr>
      <w:r>
        <w:rPr>
          <w:b/>
        </w:rPr>
        <w:t>ÚVODNÍ USTANOVENÍ</w:t>
      </w:r>
    </w:p>
    <w:p w:rsidR="00C13DBA" w:rsidRDefault="00C13DBA" w:rsidP="00C13DBA">
      <w:pPr>
        <w:pStyle w:val="Bezmezer"/>
        <w:ind w:left="720"/>
        <w:jc w:val="both"/>
      </w:pPr>
    </w:p>
    <w:p w:rsidR="00C13DBA" w:rsidRDefault="00C13DBA" w:rsidP="00C13DBA">
      <w:pPr>
        <w:pStyle w:val="Bezmezer"/>
        <w:numPr>
          <w:ilvl w:val="1"/>
          <w:numId w:val="2"/>
        </w:numPr>
        <w:jc w:val="both"/>
      </w:pPr>
      <w:r>
        <w:t xml:space="preserve">Loterie a jiné podobné hry podle § 2 písm. e), g), i), j), l), m) a n) a § 50 odst. 3 zákona č. 202/1990 Sb., o loteriích a jiných podobných hrách, ve znění pozdějších předpisů (dále jen „loterie“) lze na území </w:t>
      </w:r>
      <w:r w:rsidR="00D2648E">
        <w:t>SM České Budějovice</w:t>
      </w:r>
      <w:r w:rsidR="00446CDB">
        <w:t xml:space="preserve"> provozovat pouze na místech a v čase uvede</w:t>
      </w:r>
      <w:r w:rsidR="001F726F">
        <w:t>ných v příloze k</w:t>
      </w:r>
      <w:r w:rsidR="00DF43E7">
        <w:t xml:space="preserve"> obecně závazné </w:t>
      </w:r>
      <w:r w:rsidR="001F726F">
        <w:t>vyhlášce č.</w:t>
      </w:r>
      <w:r w:rsidR="00DF43E7">
        <w:t xml:space="preserve"> 1/2014</w:t>
      </w:r>
      <w:r w:rsidR="001F726F">
        <w:t xml:space="preserve"> </w:t>
      </w:r>
      <w:r w:rsidR="00446CDB">
        <w:t xml:space="preserve"> Statutárního města </w:t>
      </w:r>
      <w:r w:rsidR="00D2648E">
        <w:t xml:space="preserve">České </w:t>
      </w:r>
      <w:r w:rsidR="0067114F">
        <w:t>Budějovice</w:t>
      </w:r>
      <w:r w:rsidR="00446CDB">
        <w:t xml:space="preserve">, kterou se stanoví místa a čas, na kterých lze provozovat loterie a jiné podobné hry (dále jen „vyhláška“). Schválené místo provozování loterie </w:t>
      </w:r>
      <w:r w:rsidR="00DF43E7">
        <w:t xml:space="preserve">a jiných her na území </w:t>
      </w:r>
      <w:r w:rsidR="00D2648E">
        <w:t>SM České Budějovice</w:t>
      </w:r>
      <w:r w:rsidR="00446CDB">
        <w:t xml:space="preserve"> je přílohou č. 1 této smlouvy (dále je „schválené místo“). </w:t>
      </w:r>
    </w:p>
    <w:p w:rsidR="00446CDB" w:rsidRDefault="00446CDB" w:rsidP="00C13DBA">
      <w:pPr>
        <w:pStyle w:val="Bezmezer"/>
        <w:numPr>
          <w:ilvl w:val="1"/>
          <w:numId w:val="2"/>
        </w:numPr>
        <w:jc w:val="both"/>
      </w:pPr>
      <w:r>
        <w:t>Provozovatel prohlašuje, že je držitelem povolení k provozování loterií a jiných podobných her vydané dle zákona č. 202/1990 Sb., o loteriích a jiných podobných hrác</w:t>
      </w:r>
      <w:r w:rsidR="001074FF">
        <w:t xml:space="preserve">h, ve znění pozdějších předpisů. </w:t>
      </w:r>
    </w:p>
    <w:p w:rsidR="003E423B" w:rsidRDefault="00446CDB" w:rsidP="003E423B">
      <w:pPr>
        <w:pStyle w:val="Bezmezer"/>
        <w:numPr>
          <w:ilvl w:val="1"/>
          <w:numId w:val="2"/>
        </w:numPr>
        <w:jc w:val="both"/>
      </w:pPr>
      <w:r>
        <w:t xml:space="preserve">Provozovatel prohlašuje, že je výlučným </w:t>
      </w:r>
      <w:r w:rsidR="00752BC6">
        <w:t xml:space="preserve">nájemcem prostor určených pro provozování loterie, nacházející se na území </w:t>
      </w:r>
      <w:r w:rsidR="00D2648E">
        <w:t>SM České Budějovice</w:t>
      </w:r>
      <w:r w:rsidR="00752BC6">
        <w:t xml:space="preserve"> a současně na některém z míst provozování loterie určeném vyhláškou (dále jen „provozovna“). </w:t>
      </w:r>
      <w:r w:rsidR="00752BC6">
        <w:lastRenderedPageBreak/>
        <w:t>Seznam provozoven s uvedením příslušného schváleného místa  provozování</w:t>
      </w:r>
      <w:r w:rsidR="00A04134">
        <w:t xml:space="preserve"> </w:t>
      </w:r>
      <w:r w:rsidR="00752BC6">
        <w:t xml:space="preserve"> loterie </w:t>
      </w:r>
      <w:r w:rsidR="001074FF">
        <w:t xml:space="preserve">výhradně pro Provozovatele </w:t>
      </w:r>
      <w:r w:rsidR="00752BC6">
        <w:t xml:space="preserve">určeném vyhláškou je přílohou č. 2 </w:t>
      </w:r>
      <w:r w:rsidR="00935A89">
        <w:t xml:space="preserve"> </w:t>
      </w:r>
      <w:r w:rsidR="00752BC6">
        <w:t>této smlouvy. Za provozovnu dle této smlouvy se považují též prostory, které budou určeny</w:t>
      </w:r>
      <w:r w:rsidR="003E423B">
        <w:t xml:space="preserve"> vyhláškou, případně jinou obecně závaznou vyhláškou vyhlášku nahrazující, po dobu účinnosti této smlouvy.</w:t>
      </w:r>
    </w:p>
    <w:p w:rsidR="003E423B" w:rsidRDefault="003E423B" w:rsidP="003E423B">
      <w:pPr>
        <w:pStyle w:val="Bezmezer"/>
        <w:ind w:left="1080"/>
        <w:jc w:val="both"/>
      </w:pPr>
    </w:p>
    <w:p w:rsidR="003E423B" w:rsidRDefault="003E423B" w:rsidP="003E423B">
      <w:pPr>
        <w:pStyle w:val="Bezmezer"/>
        <w:numPr>
          <w:ilvl w:val="1"/>
          <w:numId w:val="2"/>
        </w:numPr>
        <w:jc w:val="both"/>
      </w:pPr>
      <w:r>
        <w:t>Provozovatel prohlašuje, že:</w:t>
      </w:r>
    </w:p>
    <w:p w:rsidR="003E423B" w:rsidRDefault="003E423B" w:rsidP="003E423B">
      <w:pPr>
        <w:pStyle w:val="Bezmezer"/>
        <w:ind w:left="1416"/>
      </w:pPr>
    </w:p>
    <w:p w:rsidR="003E423B" w:rsidRDefault="003E423B" w:rsidP="003E423B">
      <w:pPr>
        <w:pStyle w:val="Bezmezer"/>
        <w:numPr>
          <w:ilvl w:val="0"/>
          <w:numId w:val="3"/>
        </w:numPr>
        <w:jc w:val="both"/>
      </w:pPr>
      <w:r>
        <w:t>Pr</w:t>
      </w:r>
      <w:r w:rsidR="000C485F">
        <w:t>ovozovna je o minimální výměře 2</w:t>
      </w:r>
      <w:r>
        <w:t>00 m2</w:t>
      </w:r>
    </w:p>
    <w:p w:rsidR="003E423B" w:rsidRDefault="000C485F" w:rsidP="003E423B">
      <w:pPr>
        <w:pStyle w:val="Bezmezer"/>
        <w:numPr>
          <w:ilvl w:val="0"/>
          <w:numId w:val="3"/>
        </w:numPr>
        <w:jc w:val="both"/>
      </w:pPr>
      <w:r>
        <w:t>v okruhu 10</w:t>
      </w:r>
      <w:r w:rsidR="003E423B">
        <w:t>0 m od provozovny se nenachází nemocnice nebo poliklinika</w:t>
      </w:r>
    </w:p>
    <w:p w:rsidR="003E423B" w:rsidRDefault="003E423B" w:rsidP="003E423B">
      <w:pPr>
        <w:pStyle w:val="Bezmezer"/>
        <w:numPr>
          <w:ilvl w:val="0"/>
          <w:numId w:val="3"/>
        </w:numPr>
        <w:jc w:val="both"/>
      </w:pPr>
      <w:r>
        <w:t>v okruhu 100 m od provozovny se nenachází základní nebo mateřská škola</w:t>
      </w:r>
    </w:p>
    <w:p w:rsidR="003E423B" w:rsidRDefault="003E423B" w:rsidP="003E423B">
      <w:pPr>
        <w:pStyle w:val="Bezmezer"/>
        <w:numPr>
          <w:ilvl w:val="0"/>
          <w:numId w:val="3"/>
        </w:numPr>
        <w:jc w:val="both"/>
      </w:pPr>
      <w:r>
        <w:t xml:space="preserve">provozovna splňuje požadované bezpečnostní předpisy </w:t>
      </w:r>
    </w:p>
    <w:p w:rsidR="003E423B" w:rsidRDefault="003E423B" w:rsidP="003E423B">
      <w:pPr>
        <w:pStyle w:val="Bezmezer"/>
        <w:numPr>
          <w:ilvl w:val="0"/>
          <w:numId w:val="3"/>
        </w:numPr>
        <w:jc w:val="both"/>
      </w:pPr>
      <w:r>
        <w:t>provozovna splňuje požadovanou provozní charakteristiku pro vstup oprávněných návštěvníků a hráčů do prostor provozovny</w:t>
      </w:r>
      <w:r w:rsidR="00935A89">
        <w:t xml:space="preserve"> ve znění Obecně Závazné Vyhlášky č. 1/2014 </w:t>
      </w:r>
      <w:r w:rsidR="00D2648E">
        <w:t>Statutárního města České Budějovice.</w:t>
      </w:r>
    </w:p>
    <w:p w:rsidR="0018292A" w:rsidRDefault="0018292A" w:rsidP="003E423B">
      <w:pPr>
        <w:pStyle w:val="Bezmezer"/>
        <w:jc w:val="both"/>
      </w:pPr>
    </w:p>
    <w:p w:rsidR="0018292A" w:rsidRDefault="003E423B" w:rsidP="003E423B">
      <w:pPr>
        <w:pStyle w:val="Bezmezer"/>
        <w:jc w:val="both"/>
      </w:pPr>
      <w:r>
        <w:t>Provozovny nesplňující shora uvedené podmínky či parametry</w:t>
      </w:r>
      <w:r w:rsidR="0018292A">
        <w:t xml:space="preserve"> se pro účely této smlouvy nepovažují za provozovnu.</w:t>
      </w:r>
    </w:p>
    <w:p w:rsidR="0018292A" w:rsidRDefault="0018292A" w:rsidP="003E423B">
      <w:pPr>
        <w:pStyle w:val="Bezmezer"/>
        <w:jc w:val="both"/>
      </w:pPr>
    </w:p>
    <w:p w:rsidR="003E423B" w:rsidRDefault="00D2648E" w:rsidP="0018292A">
      <w:pPr>
        <w:pStyle w:val="Bezmezer"/>
        <w:numPr>
          <w:ilvl w:val="1"/>
          <w:numId w:val="2"/>
        </w:numPr>
        <w:jc w:val="both"/>
      </w:pPr>
      <w:r>
        <w:t>SM České Budějovice</w:t>
      </w:r>
      <w:r w:rsidR="0018292A">
        <w:t xml:space="preserve"> </w:t>
      </w:r>
      <w:r w:rsidR="00935A89">
        <w:t>p</w:t>
      </w:r>
      <w:r w:rsidR="0018292A">
        <w:t>rohlašuje, že má zájem na úpravě podmínek v oblas</w:t>
      </w:r>
      <w:r w:rsidR="00935A89">
        <w:t xml:space="preserve">ti provozování loterií, jako standardních nediskriminovaných podnikatelských aktivit na území </w:t>
      </w:r>
      <w:r>
        <w:t>SM České Budějovice</w:t>
      </w:r>
      <w:r w:rsidR="00935A89">
        <w:t xml:space="preserve">, zejména však </w:t>
      </w:r>
      <w:r w:rsidR="0018292A">
        <w:t>s cílem zajištění dodržování veřejnéh</w:t>
      </w:r>
      <w:r w:rsidR="00935A89">
        <w:t xml:space="preserve">o pořádku na území </w:t>
      </w:r>
      <w:r>
        <w:t>SM České Budějovice</w:t>
      </w:r>
      <w:r w:rsidR="0018292A">
        <w:t xml:space="preserve"> </w:t>
      </w:r>
      <w:r w:rsidR="00935A89">
        <w:t xml:space="preserve">a </w:t>
      </w:r>
      <w:r w:rsidR="0018292A">
        <w:t>výrazného omezení podmínek pro vzestup případů patologického hráčství financovaného zejména ze sociálních dávek a na to navazující kriminality</w:t>
      </w:r>
      <w:r w:rsidR="003E423B">
        <w:t xml:space="preserve"> </w:t>
      </w:r>
      <w:r w:rsidR="0018292A">
        <w:t>související s následným dopadem omezujícím životní podmínky sociálně slabých</w:t>
      </w:r>
      <w:r w:rsidR="00824609">
        <w:t xml:space="preserve"> skupin obyvatelstva a obecné prevence kriminality a na to navazující prevenci snížených životních podmínek sociálně slabých skupin obyvatelstva</w:t>
      </w:r>
      <w:r w:rsidR="00935A89">
        <w:t>.</w:t>
      </w:r>
      <w:r w:rsidR="00824609">
        <w:t xml:space="preserve"> </w:t>
      </w:r>
      <w:r w:rsidR="00A04134">
        <w:t>Dále na z</w:t>
      </w:r>
      <w:r w:rsidR="00824609">
        <w:t>amezení</w:t>
      </w:r>
      <w:r w:rsidR="00A04134">
        <w:t xml:space="preserve"> </w:t>
      </w:r>
      <w:r w:rsidR="00824609">
        <w:t>rušení nočního klidu, zajištění vnějšího vzhledu budov nacház</w:t>
      </w:r>
      <w:r w:rsidR="00935A89">
        <w:t xml:space="preserve">ejících se na území </w:t>
      </w:r>
      <w:r>
        <w:t>SM České Budějovice</w:t>
      </w:r>
      <w:r w:rsidR="00935A89">
        <w:t>, v nichž bude loterijní činnost provozována, který bude</w:t>
      </w:r>
      <w:r w:rsidR="00824609">
        <w:t xml:space="preserve"> odpovída</w:t>
      </w:r>
      <w:r w:rsidR="00935A89">
        <w:t>t</w:t>
      </w:r>
      <w:r w:rsidR="00824609">
        <w:t xml:space="preserve"> lokalitě </w:t>
      </w:r>
      <w:r>
        <w:t>SM České Budějovice</w:t>
      </w:r>
      <w:r w:rsidR="002D311C">
        <w:t>,</w:t>
      </w:r>
      <w:r w:rsidR="00824609">
        <w:t xml:space="preserve"> v rámci </w:t>
      </w:r>
      <w:r>
        <w:t xml:space="preserve">SM České Budějovice </w:t>
      </w:r>
      <w:r w:rsidR="00824609">
        <w:t>a jejímu kulturnímu, společenskému a obchodnímu významu.</w:t>
      </w:r>
    </w:p>
    <w:p w:rsidR="00824609" w:rsidRDefault="00824609" w:rsidP="00824609">
      <w:pPr>
        <w:pStyle w:val="Bezmezer"/>
        <w:jc w:val="both"/>
      </w:pPr>
    </w:p>
    <w:p w:rsidR="00824609" w:rsidRDefault="00824609" w:rsidP="00824609">
      <w:pPr>
        <w:pStyle w:val="Bezmezer"/>
        <w:numPr>
          <w:ilvl w:val="0"/>
          <w:numId w:val="2"/>
        </w:numPr>
        <w:jc w:val="both"/>
      </w:pPr>
      <w:r>
        <w:t>PŘEDMĚT SMLOUVY</w:t>
      </w:r>
    </w:p>
    <w:p w:rsidR="00824609" w:rsidRDefault="00824609" w:rsidP="00824609">
      <w:pPr>
        <w:pStyle w:val="Bezmezer"/>
        <w:ind w:left="1080"/>
        <w:jc w:val="both"/>
      </w:pPr>
    </w:p>
    <w:p w:rsidR="00824609" w:rsidRDefault="00824609" w:rsidP="00824609">
      <w:pPr>
        <w:pStyle w:val="Bezmezer"/>
        <w:numPr>
          <w:ilvl w:val="1"/>
          <w:numId w:val="2"/>
        </w:numPr>
        <w:jc w:val="both"/>
      </w:pPr>
      <w:r>
        <w:t xml:space="preserve">Předmětem této smlouvy je úprava podmínek provozu loterie na území </w:t>
      </w:r>
      <w:r w:rsidR="00D2648E">
        <w:t>SM České Budějovice</w:t>
      </w:r>
      <w:r>
        <w:t xml:space="preserve"> Provozovatelem v provozovně a stanovení vzájemných práv a povinností smluvních stran souvisejících s provozem loteri</w:t>
      </w:r>
      <w:r w:rsidR="00A04134">
        <w:t>í</w:t>
      </w:r>
      <w:r>
        <w:t>.</w:t>
      </w:r>
    </w:p>
    <w:p w:rsidR="00B80C3B" w:rsidRDefault="00824609" w:rsidP="00824609">
      <w:pPr>
        <w:pStyle w:val="Bezmezer"/>
        <w:numPr>
          <w:ilvl w:val="1"/>
          <w:numId w:val="2"/>
        </w:numPr>
        <w:jc w:val="both"/>
      </w:pPr>
      <w:r>
        <w:t>Tato smlouva je uzavírána na základě rozhodnutí</w:t>
      </w:r>
      <w:r w:rsidR="002D01A5">
        <w:t xml:space="preserve"> </w:t>
      </w:r>
      <w:r w:rsidR="00D2648E">
        <w:t>SM České Budějovice</w:t>
      </w:r>
      <w:r w:rsidR="002D01A5">
        <w:t>, jakožto</w:t>
      </w:r>
      <w:r w:rsidR="00C4241D">
        <w:t xml:space="preserve"> schvalovatele žádosti Provozovatele o udělení výjimky ze dne …. z obecně závazné vyhlášky č. 1/2014 o regulaci provozu loterií a jiných podobných her.  Tato </w:t>
      </w:r>
      <w:r w:rsidR="00891C82">
        <w:t>smlouva je uzavírána na základě</w:t>
      </w:r>
      <w:r w:rsidR="00C4241D">
        <w:t xml:space="preserve"> </w:t>
      </w:r>
      <w:r w:rsidR="00891C82">
        <w:t>schválené výjimky</w:t>
      </w:r>
      <w:r w:rsidR="00AB5A4B">
        <w:t>, kdy tato výjimka byla udělena</w:t>
      </w:r>
      <w:r w:rsidR="00B80C3B">
        <w:t xml:space="preserve"> Provozovateli </w:t>
      </w:r>
      <w:r w:rsidR="00891C82">
        <w:t>Slot Group, a.s.</w:t>
      </w:r>
      <w:r w:rsidR="00C4241D">
        <w:t xml:space="preserve"> na provozování loterií na území </w:t>
      </w:r>
      <w:r w:rsidR="00D2648E">
        <w:t xml:space="preserve">SM České Budějovice </w:t>
      </w:r>
      <w:r w:rsidR="00C4241D">
        <w:t>a stanovení opatření k zabezpečení všech podmínek veřejného pořádku</w:t>
      </w:r>
      <w:r w:rsidR="00B80C3B">
        <w:t xml:space="preserve"> při provozování loterií.  </w:t>
      </w:r>
    </w:p>
    <w:p w:rsidR="00B80C3B" w:rsidRDefault="00B80C3B" w:rsidP="00B80C3B">
      <w:pPr>
        <w:pStyle w:val="Bezmezer"/>
        <w:ind w:left="1440"/>
        <w:jc w:val="both"/>
      </w:pPr>
    </w:p>
    <w:p w:rsidR="003E423B" w:rsidRDefault="003E423B" w:rsidP="00AB5A4B">
      <w:pPr>
        <w:pStyle w:val="Bezmezer"/>
        <w:jc w:val="both"/>
      </w:pPr>
    </w:p>
    <w:p w:rsidR="00CE3AD7" w:rsidRDefault="00CE3AD7" w:rsidP="00CE3AD7">
      <w:pPr>
        <w:pStyle w:val="Bezmezer"/>
        <w:numPr>
          <w:ilvl w:val="0"/>
          <w:numId w:val="2"/>
        </w:numPr>
        <w:jc w:val="both"/>
      </w:pPr>
      <w:r>
        <w:t>PRÁVA A POVINNOSTI SMLUVNÍCH STRAN</w:t>
      </w:r>
    </w:p>
    <w:p w:rsidR="00CE3AD7" w:rsidRDefault="00CE3AD7" w:rsidP="00CE3AD7">
      <w:pPr>
        <w:pStyle w:val="Bezmezer"/>
        <w:jc w:val="both"/>
      </w:pPr>
    </w:p>
    <w:p w:rsidR="00CE3AD7" w:rsidRDefault="00CE3AD7" w:rsidP="00CE3AD7">
      <w:pPr>
        <w:pStyle w:val="Bezmezer"/>
        <w:numPr>
          <w:ilvl w:val="1"/>
          <w:numId w:val="2"/>
        </w:numPr>
        <w:jc w:val="both"/>
      </w:pPr>
      <w:r>
        <w:t xml:space="preserve"> Provozovatel se při provozování loterie zavazuje dodržovat obecně závazné právní předpisy upravující provozování loterie, zejména zákon č. 202/1990 Sb., o loteriích a jiných podobných hrách, ve znění pozdějších předpisů (dále jen „zákon o loteriích“).</w:t>
      </w:r>
    </w:p>
    <w:p w:rsidR="00CE3AD7" w:rsidRDefault="00CE3AD7" w:rsidP="00CE3AD7">
      <w:pPr>
        <w:pStyle w:val="Bezmezer"/>
        <w:numPr>
          <w:ilvl w:val="1"/>
          <w:numId w:val="2"/>
        </w:numPr>
        <w:jc w:val="both"/>
      </w:pPr>
      <w:r>
        <w:t>Provozovatel se při provozování loterie zavazuje dodržovat pravidla stanovená v metodickém plánu, který je přílohou č. 1 této smlouvy.</w:t>
      </w:r>
    </w:p>
    <w:p w:rsidR="00CE3AD7" w:rsidRDefault="00D2648E" w:rsidP="00CE3AD7">
      <w:pPr>
        <w:pStyle w:val="Bezmezer"/>
        <w:numPr>
          <w:ilvl w:val="1"/>
          <w:numId w:val="2"/>
        </w:numPr>
        <w:jc w:val="both"/>
      </w:pPr>
      <w:r>
        <w:lastRenderedPageBreak/>
        <w:t>SM České Budějovice</w:t>
      </w:r>
      <w:r w:rsidR="00CE3AD7">
        <w:t xml:space="preserve"> se zavazuje po dobu účinnosti této smlouvy neučinit žádná opatření, které by vedlo k omezení míst provozování loterie, na kterých se nachází schválená provozovna</w:t>
      </w:r>
      <w:r w:rsidR="00AB5A4B">
        <w:t xml:space="preserve"> či k omezení oprávnění plynoucí z udělené výjimky pro Provozovatele</w:t>
      </w:r>
      <w:r w:rsidR="00CE3AD7">
        <w:t>.</w:t>
      </w:r>
    </w:p>
    <w:p w:rsidR="00CE3AD7" w:rsidRDefault="00CE3AD7" w:rsidP="00CE3AD7">
      <w:pPr>
        <w:pStyle w:val="Bezmezer"/>
        <w:numPr>
          <w:ilvl w:val="1"/>
          <w:numId w:val="2"/>
        </w:numPr>
        <w:jc w:val="both"/>
      </w:pPr>
      <w:r>
        <w:t>V případě omezení míst provozování loterie, na kterých se zároveň</w:t>
      </w:r>
      <w:r w:rsidR="00FF730D">
        <w:t xml:space="preserve"> nachází provozovna, se </w:t>
      </w:r>
      <w:r w:rsidR="00D2648E">
        <w:t xml:space="preserve">SM České Budějovice </w:t>
      </w:r>
      <w:r w:rsidR="00FF730D">
        <w:t xml:space="preserve">zavazuje </w:t>
      </w:r>
      <w:r w:rsidR="00AB5A4B">
        <w:t xml:space="preserve">bezodkladně </w:t>
      </w:r>
      <w:r w:rsidR="00FF730D">
        <w:t>vyvinout veškeré úsilí směřující k tomu, aby do seznamu míst provozování loterie bylo zařazen</w:t>
      </w:r>
      <w:r w:rsidR="00AB5A4B">
        <w:t>o náhradní místo dle požadavků P</w:t>
      </w:r>
      <w:r w:rsidR="00FF730D">
        <w:t xml:space="preserve">rovozovatele (dále jen „náhradní místo provozování loterie“), a to navrhnout úpravu přílohy vyhlášky, kterou se do přílohy vyhlášky doplňuje náhradní místo provozování loterie. V opačném případě je </w:t>
      </w:r>
      <w:r w:rsidR="00BD32E9">
        <w:t xml:space="preserve">SM České Budějovice </w:t>
      </w:r>
      <w:r w:rsidR="00C04D49">
        <w:t>povinna nahradit provozovateli vzniklou škodu. Škodou se rozumí zejména investice vynaložené provozovatelem v souvislosti se zřízením provozovny. Návrh provozovatele na náhradní místo provozování loterie musí splňovat podmínky a parametry provozovny dle této smlouvy.</w:t>
      </w:r>
    </w:p>
    <w:p w:rsidR="00C04D49" w:rsidRDefault="00C04D49" w:rsidP="00CE3AD7">
      <w:pPr>
        <w:pStyle w:val="Bezmezer"/>
        <w:numPr>
          <w:ilvl w:val="1"/>
          <w:numId w:val="2"/>
        </w:numPr>
        <w:jc w:val="both"/>
      </w:pPr>
      <w:r>
        <w:t xml:space="preserve">Opatřením k omezení míst provozování loterie, na kterých se zároveň nachází provozovna, se rozumí zejména návrh na vydání či změnu vyhlášky ve smyslu § 50 odst. 4 zákona o loteriích, kterým dochází k regulaci míst pro provozování loterie na území </w:t>
      </w:r>
      <w:r w:rsidR="00BD32E9">
        <w:t>SM České Budějovice</w:t>
      </w:r>
      <w:r>
        <w:t xml:space="preserve">, k zákazu provozování loterií či k úplnému zákazu provozování loterií na území </w:t>
      </w:r>
      <w:r w:rsidR="00D2648E">
        <w:t>SM České Budějovice</w:t>
      </w:r>
      <w:r w:rsidR="00B80C3B">
        <w:t>.</w:t>
      </w:r>
    </w:p>
    <w:p w:rsidR="00C04D49" w:rsidRDefault="00C04D49" w:rsidP="00C04D49">
      <w:pPr>
        <w:pStyle w:val="Bezmezer"/>
        <w:jc w:val="both"/>
      </w:pPr>
    </w:p>
    <w:p w:rsidR="00C04D49" w:rsidRDefault="00AB5A4B" w:rsidP="00C04D49">
      <w:pPr>
        <w:pStyle w:val="Bezmezer"/>
        <w:numPr>
          <w:ilvl w:val="0"/>
          <w:numId w:val="2"/>
        </w:numPr>
        <w:jc w:val="both"/>
      </w:pPr>
      <w:r>
        <w:t xml:space="preserve">DAR, PŘÍSPĚVEK NA ROZVOJ MĚSTSKÉ ČÁSTI </w:t>
      </w:r>
    </w:p>
    <w:p w:rsidR="00C04D49" w:rsidRDefault="00C04D49" w:rsidP="00C04D49">
      <w:pPr>
        <w:pStyle w:val="Bezmezer"/>
        <w:jc w:val="both"/>
      </w:pPr>
    </w:p>
    <w:p w:rsidR="00C04D49" w:rsidRDefault="00C04D49" w:rsidP="00C04D49">
      <w:pPr>
        <w:pStyle w:val="Bezmezer"/>
        <w:numPr>
          <w:ilvl w:val="1"/>
          <w:numId w:val="2"/>
        </w:numPr>
        <w:jc w:val="both"/>
      </w:pPr>
      <w:r>
        <w:t>Provozovatel se zavazuje za každý započatý rok trvání této smlouvy</w:t>
      </w:r>
      <w:r w:rsidR="00AB5A4B">
        <w:t xml:space="preserve"> a možnosti výkonu oprávnění pro provozovatele z této smlouvy plynoucí</w:t>
      </w:r>
      <w:r>
        <w:t xml:space="preserve"> </w:t>
      </w:r>
      <w:r w:rsidR="00AB5A4B">
        <w:t xml:space="preserve">poskytnout </w:t>
      </w:r>
      <w:r w:rsidR="00BD32E9">
        <w:t>SM České Budějovice</w:t>
      </w:r>
      <w:r>
        <w:t xml:space="preserve"> </w:t>
      </w:r>
      <w:r w:rsidR="00AB5A4B">
        <w:t xml:space="preserve">dar </w:t>
      </w:r>
      <w:r>
        <w:t>ve výši</w:t>
      </w:r>
      <w:r w:rsidR="000C485F">
        <w:t xml:space="preserve"> 150</w:t>
      </w:r>
      <w:r w:rsidR="00DD3AB9">
        <w:t>.000</w:t>
      </w:r>
      <w:r>
        <w:t>,- Kč (slovy</w:t>
      </w:r>
      <w:r w:rsidR="00DD3AB9">
        <w:t xml:space="preserve">: </w:t>
      </w:r>
      <w:r w:rsidR="000C485F">
        <w:t>jedno sto padesát tisíc korun českých</w:t>
      </w:r>
      <w:r>
        <w:t xml:space="preserve">), a to bezhotovostním převodem na účet </w:t>
      </w:r>
      <w:r w:rsidR="00BD32E9">
        <w:t xml:space="preserve">SM České Budějovice </w:t>
      </w:r>
      <w:r>
        <w:t xml:space="preserve">vždy nejpozději do 30 dnů od počátku běhu </w:t>
      </w:r>
      <w:r w:rsidR="00AB5A4B">
        <w:t xml:space="preserve">dalšího </w:t>
      </w:r>
      <w:r>
        <w:t>roku trvání smlouvy (dále jen „příspěvek“). Tím není dotčena povinnost provozovatele k odvodům zákonem stanovených plateb souvisejících s provozem loterie</w:t>
      </w:r>
      <w:r w:rsidR="00B2446C">
        <w:t xml:space="preserve"> </w:t>
      </w:r>
      <w:r w:rsidR="00BD32E9">
        <w:t xml:space="preserve">SM České Budějovice </w:t>
      </w:r>
      <w:r w:rsidR="00B2446C">
        <w:t>či jiné osobě, jako např. odvody části výtěžku z lote</w:t>
      </w:r>
      <w:r w:rsidR="00AB5A4B">
        <w:t>rie dle § 4d zákona o loteriích a dalších.</w:t>
      </w:r>
    </w:p>
    <w:p w:rsidR="00B2446C" w:rsidRDefault="00B2446C" w:rsidP="00B2446C">
      <w:pPr>
        <w:pStyle w:val="Bezmezer"/>
        <w:ind w:left="1440"/>
        <w:jc w:val="both"/>
      </w:pPr>
    </w:p>
    <w:p w:rsidR="00B2446C" w:rsidRDefault="00B2446C" w:rsidP="00B2446C">
      <w:pPr>
        <w:pStyle w:val="Bezmezer"/>
        <w:numPr>
          <w:ilvl w:val="0"/>
          <w:numId w:val="2"/>
        </w:numPr>
        <w:jc w:val="both"/>
      </w:pPr>
      <w:r>
        <w:t>DOBA TRVÁNÍ SMLOUVY, UKONČENÍ SMLOUVY</w:t>
      </w:r>
    </w:p>
    <w:p w:rsidR="00B2446C" w:rsidRDefault="00B2446C" w:rsidP="00B2446C">
      <w:pPr>
        <w:pStyle w:val="Bezmezer"/>
        <w:jc w:val="both"/>
      </w:pPr>
    </w:p>
    <w:p w:rsidR="00B2446C" w:rsidRDefault="00B2446C" w:rsidP="00B2446C">
      <w:pPr>
        <w:pStyle w:val="Bezmezer"/>
        <w:numPr>
          <w:ilvl w:val="1"/>
          <w:numId w:val="2"/>
        </w:numPr>
        <w:jc w:val="both"/>
      </w:pPr>
      <w:r>
        <w:t>Tato smlouva se uzavírá na dobu určitou a to deseti (10) let.</w:t>
      </w:r>
    </w:p>
    <w:p w:rsidR="00B2446C" w:rsidRDefault="00BD32E9" w:rsidP="00B2446C">
      <w:pPr>
        <w:pStyle w:val="Bezmezer"/>
        <w:numPr>
          <w:ilvl w:val="1"/>
          <w:numId w:val="2"/>
        </w:numPr>
        <w:jc w:val="both"/>
      </w:pPr>
      <w:r>
        <w:t>SM České Budějovice</w:t>
      </w:r>
      <w:r w:rsidR="00B80C3B">
        <w:t xml:space="preserve"> </w:t>
      </w:r>
      <w:r w:rsidR="00B2446C">
        <w:t xml:space="preserve">je oprávněna tuto smlouvu vypovědět s výpovědní lhůtou 3 měsíců </w:t>
      </w:r>
      <w:r w:rsidR="00AB5A4B">
        <w:t xml:space="preserve">počínající běžet následující kalendářní měsíc po doručení této výpovědi druhé smluvní straně </w:t>
      </w:r>
      <w:r w:rsidR="00B2446C">
        <w:t>v případě, že:</w:t>
      </w:r>
    </w:p>
    <w:p w:rsidR="00B2446C" w:rsidRDefault="00661937" w:rsidP="00B2446C">
      <w:pPr>
        <w:pStyle w:val="Bezmezer"/>
        <w:numPr>
          <w:ilvl w:val="0"/>
          <w:numId w:val="4"/>
        </w:numPr>
        <w:jc w:val="both"/>
      </w:pPr>
      <w:r>
        <w:t>provozovatel přes</w:t>
      </w:r>
      <w:r w:rsidR="00AB5A4B">
        <w:t xml:space="preserve"> předchozí </w:t>
      </w:r>
      <w:r>
        <w:t xml:space="preserve">písemnou </w:t>
      </w:r>
      <w:r w:rsidR="00B2446C">
        <w:t xml:space="preserve">výzvu </w:t>
      </w:r>
      <w:r w:rsidR="00BD32E9">
        <w:t xml:space="preserve">SM České Budějovice </w:t>
      </w:r>
      <w:r w:rsidR="00B2446C">
        <w:t>ne</w:t>
      </w:r>
      <w:r>
        <w:t>sjedná dostatečnou nápravu</w:t>
      </w:r>
      <w:r w:rsidR="00B2446C">
        <w:t xml:space="preserve"> </w:t>
      </w:r>
      <w:r>
        <w:t xml:space="preserve">při podstatném porušení </w:t>
      </w:r>
      <w:r w:rsidR="00B2446C">
        <w:t>plnění jeho povinností dle čl. 3.1. nebo 3.2. této smlouvy</w:t>
      </w:r>
      <w:r>
        <w:t xml:space="preserve"> ve lhůtě 60 dnů ode dne doručení takové výzvy;</w:t>
      </w:r>
    </w:p>
    <w:p w:rsidR="00B2446C" w:rsidRDefault="00B2446C" w:rsidP="00B2446C">
      <w:pPr>
        <w:pStyle w:val="Bezmezer"/>
        <w:numPr>
          <w:ilvl w:val="0"/>
          <w:numId w:val="4"/>
        </w:numPr>
        <w:jc w:val="both"/>
      </w:pPr>
      <w:r>
        <w:t xml:space="preserve">provozovatel řádně a včas neuhradí </w:t>
      </w:r>
      <w:r w:rsidR="003B3097">
        <w:t xml:space="preserve">příspěvek dle čl. 4.1. této smlouvy a to ani přes </w:t>
      </w:r>
      <w:r w:rsidR="00661937">
        <w:t xml:space="preserve">předchozí písemnou </w:t>
      </w:r>
      <w:r w:rsidR="003B3097">
        <w:t xml:space="preserve">výzvu ze strany </w:t>
      </w:r>
      <w:r w:rsidR="00BD32E9">
        <w:t xml:space="preserve">SM České Budějovice </w:t>
      </w:r>
      <w:r w:rsidR="00661937">
        <w:t>ve lhůtě 30 dnů ode dne doručení takové výzvy</w:t>
      </w:r>
    </w:p>
    <w:p w:rsidR="003B3097" w:rsidRDefault="00661937" w:rsidP="00661937">
      <w:pPr>
        <w:pStyle w:val="Bezmezer"/>
        <w:ind w:left="1440"/>
        <w:jc w:val="both"/>
      </w:pPr>
      <w:r>
        <w:t xml:space="preserve">Podáním výpovědi dle tohoto odstavce ze strany </w:t>
      </w:r>
      <w:r w:rsidR="00BD32E9">
        <w:t>SM České Budějovice</w:t>
      </w:r>
      <w:r>
        <w:t xml:space="preserve"> </w:t>
      </w:r>
      <w:r w:rsidR="003B3097">
        <w:t xml:space="preserve">na zaplacení příspěvku </w:t>
      </w:r>
      <w:r>
        <w:t xml:space="preserve">dle článku 4.1 této smlouvy </w:t>
      </w:r>
      <w:r w:rsidR="003B3097">
        <w:t xml:space="preserve">za </w:t>
      </w:r>
      <w:r>
        <w:t xml:space="preserve">podmínek tam sjednaných za </w:t>
      </w:r>
      <w:r w:rsidR="003B3097">
        <w:t>příslušný rok tím zůstává nedotčeno.</w:t>
      </w:r>
    </w:p>
    <w:p w:rsidR="003B3097" w:rsidRDefault="003B3097" w:rsidP="003B3097">
      <w:pPr>
        <w:pStyle w:val="Bezmezer"/>
        <w:ind w:left="1800"/>
        <w:jc w:val="both"/>
      </w:pPr>
    </w:p>
    <w:p w:rsidR="003B3097" w:rsidRDefault="003B3097" w:rsidP="003B3097">
      <w:pPr>
        <w:pStyle w:val="Bezmezer"/>
        <w:numPr>
          <w:ilvl w:val="1"/>
          <w:numId w:val="2"/>
        </w:numPr>
        <w:jc w:val="both"/>
      </w:pPr>
      <w:r>
        <w:t xml:space="preserve"> Provozovatel je oprávněn tuto smlouv</w:t>
      </w:r>
      <w:r w:rsidR="0088107B">
        <w:t>u vypovědět s výpovědní lhůtou 3</w:t>
      </w:r>
      <w:r w:rsidR="00661937">
        <w:t xml:space="preserve"> měsíců počínající běžet následující kalendářní měsíc po doručení této výpovědi druhé smluvní straně</w:t>
      </w:r>
      <w:r>
        <w:t xml:space="preserve"> v případě, že:</w:t>
      </w:r>
    </w:p>
    <w:p w:rsidR="00661937" w:rsidRDefault="00BD32E9" w:rsidP="003B3097">
      <w:pPr>
        <w:pStyle w:val="Bezmezer"/>
        <w:numPr>
          <w:ilvl w:val="0"/>
          <w:numId w:val="5"/>
        </w:numPr>
        <w:jc w:val="both"/>
      </w:pPr>
      <w:r>
        <w:t xml:space="preserve">SM České Budějovice </w:t>
      </w:r>
      <w:r w:rsidR="003B3097">
        <w:t>poruší některou ze svých povinností d</w:t>
      </w:r>
      <w:r w:rsidR="00661937">
        <w:t xml:space="preserve">le čl. 3.3. a 3.4. této smlouvy. </w:t>
      </w:r>
    </w:p>
    <w:p w:rsidR="003B3097" w:rsidRDefault="00661937" w:rsidP="00661937">
      <w:pPr>
        <w:pStyle w:val="Bezmezer"/>
        <w:ind w:left="1440"/>
        <w:jc w:val="both"/>
      </w:pPr>
      <w:r>
        <w:lastRenderedPageBreak/>
        <w:t xml:space="preserve">Podáním výpovědi dle tohoto odstavce ze strany Provozovatele není dotčeno </w:t>
      </w:r>
      <w:r w:rsidR="003B3097">
        <w:t xml:space="preserve">právo </w:t>
      </w:r>
      <w:r>
        <w:t xml:space="preserve">Provozovatele </w:t>
      </w:r>
      <w:r w:rsidR="003B3097">
        <w:t>na náhradu škody</w:t>
      </w:r>
      <w:r>
        <w:t xml:space="preserve"> a povinnost </w:t>
      </w:r>
      <w:r w:rsidR="00BD32E9">
        <w:t>SM České Budějovice</w:t>
      </w:r>
      <w:r>
        <w:t xml:space="preserve"> tuto škodu nahradit.</w:t>
      </w:r>
      <w:r w:rsidR="003B3097">
        <w:t xml:space="preserve"> </w:t>
      </w:r>
    </w:p>
    <w:p w:rsidR="003B3097" w:rsidRDefault="003B3097" w:rsidP="003B3097">
      <w:pPr>
        <w:pStyle w:val="Bezmezer"/>
        <w:jc w:val="both"/>
      </w:pPr>
    </w:p>
    <w:p w:rsidR="003B3097" w:rsidRDefault="003B3097" w:rsidP="003B3097">
      <w:pPr>
        <w:pStyle w:val="Bezmezer"/>
        <w:numPr>
          <w:ilvl w:val="0"/>
          <w:numId w:val="2"/>
        </w:numPr>
        <w:jc w:val="both"/>
      </w:pPr>
      <w:r>
        <w:t>ZÁVĚREČNÁ USTANOVENÍ</w:t>
      </w:r>
    </w:p>
    <w:p w:rsidR="003B3097" w:rsidRDefault="003B3097" w:rsidP="003B3097">
      <w:pPr>
        <w:pStyle w:val="Bezmezer"/>
        <w:jc w:val="both"/>
      </w:pPr>
    </w:p>
    <w:p w:rsidR="003B3097" w:rsidRDefault="003B3097" w:rsidP="003B3097">
      <w:pPr>
        <w:pStyle w:val="Bezmezer"/>
        <w:numPr>
          <w:ilvl w:val="1"/>
          <w:numId w:val="2"/>
        </w:numPr>
        <w:jc w:val="both"/>
      </w:pPr>
      <w:r>
        <w:t>Tato smlouva nabývá platnosti a účinnosti dnem podpisu oběma smluvními stranami</w:t>
      </w:r>
    </w:p>
    <w:p w:rsidR="003B3097" w:rsidRDefault="003B3097" w:rsidP="003B3097">
      <w:pPr>
        <w:pStyle w:val="Bezmezer"/>
        <w:numPr>
          <w:ilvl w:val="1"/>
          <w:numId w:val="2"/>
        </w:numPr>
        <w:jc w:val="both"/>
      </w:pPr>
      <w:r>
        <w:t xml:space="preserve">Tato smlouva je vyhotovena ve třech stejnopisech, z nichž po podepsání obdrží provozovatel jeden stejnopis a </w:t>
      </w:r>
      <w:r w:rsidR="00BD32E9">
        <w:t xml:space="preserve">SM České Budějovice </w:t>
      </w:r>
      <w:r>
        <w:t>dva stejnopisy.</w:t>
      </w:r>
    </w:p>
    <w:p w:rsidR="003B3097" w:rsidRDefault="003B3097" w:rsidP="003B3097">
      <w:pPr>
        <w:pStyle w:val="Bezmezer"/>
        <w:numPr>
          <w:ilvl w:val="1"/>
          <w:numId w:val="2"/>
        </w:numPr>
        <w:jc w:val="both"/>
      </w:pPr>
      <w:r>
        <w:t>Tuto smlouvu lze měnit a doplňovat pouze číslovanými dodatky dohodnutými a podepsanými oběma smluvními stranami.</w:t>
      </w:r>
    </w:p>
    <w:p w:rsidR="003B3097" w:rsidRDefault="003B3097" w:rsidP="003B3097">
      <w:pPr>
        <w:pStyle w:val="Bezmezer"/>
        <w:numPr>
          <w:ilvl w:val="1"/>
          <w:numId w:val="2"/>
        </w:numPr>
        <w:jc w:val="both"/>
      </w:pPr>
      <w:r>
        <w:t>Tato smlouva je veřejně přístupnou listinou dle zákona č. 106/1999 Sb., o svobodném přístupu k informacím</w:t>
      </w:r>
    </w:p>
    <w:p w:rsidR="003B3097" w:rsidRDefault="003B3097" w:rsidP="003B3097">
      <w:pPr>
        <w:pStyle w:val="Bezmezer"/>
        <w:numPr>
          <w:ilvl w:val="1"/>
          <w:numId w:val="2"/>
        </w:numPr>
        <w:jc w:val="both"/>
      </w:pPr>
      <w:r>
        <w:t>Účastníci této smlouvy výslovně prohlašují</w:t>
      </w:r>
      <w:r w:rsidR="001630C0">
        <w:t>, že se s obsahem této smlouvy seznámili, a že všechna ujednání v ní obsažená byla učiněna svobodně a vážně, určitě a srozumitelně, a že tato smlouva odpovídá jejich svobodné a pravé vůli, prosté omylu, na důkaz čehož připojují k této smlouvě své podpisy.</w:t>
      </w:r>
    </w:p>
    <w:p w:rsidR="001630C0" w:rsidRDefault="001630C0" w:rsidP="003B3097">
      <w:pPr>
        <w:pStyle w:val="Bezmezer"/>
        <w:numPr>
          <w:ilvl w:val="1"/>
          <w:numId w:val="2"/>
        </w:numPr>
        <w:jc w:val="both"/>
      </w:pPr>
      <w:r>
        <w:t xml:space="preserve"> Nedílnou součástí této smlouvy jsou následující přílohy:</w:t>
      </w:r>
    </w:p>
    <w:p w:rsidR="001630C0" w:rsidRDefault="001630C0" w:rsidP="001630C0">
      <w:pPr>
        <w:pStyle w:val="Bezmezer"/>
        <w:ind w:left="1416"/>
        <w:jc w:val="both"/>
      </w:pPr>
    </w:p>
    <w:p w:rsidR="001630C0" w:rsidRDefault="001630C0" w:rsidP="001630C0">
      <w:pPr>
        <w:pStyle w:val="Bezmezer"/>
        <w:ind w:left="1416"/>
        <w:jc w:val="both"/>
      </w:pPr>
      <w:r>
        <w:t xml:space="preserve">Příloha č. 1 – seznam míst provozování loterie na území </w:t>
      </w:r>
      <w:r w:rsidR="00BD32E9">
        <w:t>SM České Budějovice</w:t>
      </w:r>
    </w:p>
    <w:p w:rsidR="001630C0" w:rsidRPr="008E5D78" w:rsidRDefault="001630C0" w:rsidP="001630C0">
      <w:pPr>
        <w:pStyle w:val="Bezmezer"/>
        <w:ind w:left="1416"/>
        <w:jc w:val="both"/>
        <w:rPr>
          <w:i/>
        </w:rPr>
      </w:pPr>
      <w:r>
        <w:t>Příloha č. 2 – seznam provozoven</w:t>
      </w:r>
      <w:r w:rsidR="008E5D78">
        <w:t xml:space="preserve"> (</w:t>
      </w:r>
      <w:r w:rsidR="008E5D78">
        <w:rPr>
          <w:i/>
        </w:rPr>
        <w:t>součástí návrhu provozovatele – bude součástí žádosti</w:t>
      </w:r>
      <w:r w:rsidR="00382DAD">
        <w:rPr>
          <w:i/>
        </w:rPr>
        <w:t xml:space="preserve"> o udělení výji</w:t>
      </w:r>
      <w:r w:rsidR="008E5D78">
        <w:rPr>
          <w:i/>
        </w:rPr>
        <w:t>mky</w:t>
      </w:r>
      <w:r w:rsidR="00382DAD">
        <w:rPr>
          <w:i/>
        </w:rPr>
        <w:t>/licence</w:t>
      </w:r>
      <w:r w:rsidR="008E5D78">
        <w:rPr>
          <w:i/>
        </w:rPr>
        <w:t>)</w:t>
      </w:r>
    </w:p>
    <w:p w:rsidR="001630C0" w:rsidRPr="008E5D78" w:rsidRDefault="001630C0" w:rsidP="001630C0">
      <w:pPr>
        <w:pStyle w:val="Bezmezer"/>
        <w:ind w:left="1416"/>
        <w:jc w:val="both"/>
        <w:rPr>
          <w:i/>
        </w:rPr>
      </w:pPr>
      <w:r>
        <w:t>Příloha č. 3 – metodický plán</w:t>
      </w:r>
      <w:r w:rsidR="008E5D78">
        <w:t xml:space="preserve"> (</w:t>
      </w:r>
      <w:r w:rsidR="008E5D78">
        <w:rPr>
          <w:i/>
        </w:rPr>
        <w:t xml:space="preserve">součástí návrhu provozovatele – bude </w:t>
      </w:r>
      <w:r w:rsidR="00382DAD">
        <w:rPr>
          <w:i/>
        </w:rPr>
        <w:t>součástí žádosti o udělení výjimky / licence)</w:t>
      </w:r>
    </w:p>
    <w:p w:rsidR="00700825" w:rsidRDefault="00700825" w:rsidP="00700825">
      <w:pPr>
        <w:pStyle w:val="Bezmezer"/>
        <w:ind w:left="720"/>
        <w:jc w:val="both"/>
      </w:pPr>
    </w:p>
    <w:p w:rsidR="00382DAD" w:rsidRDefault="00382DAD" w:rsidP="00700825">
      <w:pPr>
        <w:pStyle w:val="Bezmezer"/>
        <w:ind w:left="720"/>
        <w:jc w:val="both"/>
      </w:pPr>
      <w:r>
        <w:t>V</w:t>
      </w:r>
      <w:r w:rsidR="00BD32E9">
        <w:t> Českých Budějovicích dne…………….</w:t>
      </w:r>
      <w:r w:rsidR="00BD32E9">
        <w:tab/>
      </w:r>
      <w:r w:rsidR="00BD32E9">
        <w:tab/>
      </w:r>
      <w:r>
        <w:t>V</w:t>
      </w:r>
      <w:r w:rsidR="00BD32E9">
        <w:t> Českých Budějovicích dne</w:t>
      </w:r>
      <w:r>
        <w:t>……………….</w:t>
      </w:r>
    </w:p>
    <w:p w:rsidR="00382DAD" w:rsidRDefault="00382DAD" w:rsidP="00700825">
      <w:pPr>
        <w:pStyle w:val="Bezmezer"/>
        <w:ind w:left="720"/>
        <w:jc w:val="both"/>
      </w:pPr>
    </w:p>
    <w:p w:rsidR="00382DAD" w:rsidRDefault="00382DAD" w:rsidP="00700825">
      <w:pPr>
        <w:pStyle w:val="Bezmezer"/>
        <w:ind w:left="720"/>
        <w:jc w:val="both"/>
      </w:pPr>
      <w:r>
        <w:t xml:space="preserve">Za </w:t>
      </w:r>
      <w:r w:rsidR="00BD32E9">
        <w:t>SM České Budějovice</w:t>
      </w:r>
      <w:r>
        <w:tab/>
      </w:r>
      <w:r>
        <w:tab/>
      </w:r>
      <w:r>
        <w:tab/>
      </w:r>
      <w:r>
        <w:tab/>
      </w:r>
      <w:r>
        <w:tab/>
        <w:t xml:space="preserve"> Za provozovatele</w:t>
      </w:r>
    </w:p>
    <w:p w:rsidR="00382DAD" w:rsidRDefault="00382DAD"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0C3B" w:rsidRDefault="00B80C3B" w:rsidP="00700825">
      <w:pPr>
        <w:pStyle w:val="Bezmezer"/>
        <w:ind w:left="720"/>
        <w:jc w:val="both"/>
      </w:pPr>
    </w:p>
    <w:p w:rsidR="00B8390D" w:rsidRDefault="00B8390D" w:rsidP="007B2C58">
      <w:pPr>
        <w:pStyle w:val="Bezmezer"/>
        <w:jc w:val="center"/>
      </w:pPr>
    </w:p>
    <w:p w:rsidR="00BD32E9" w:rsidRDefault="00BD32E9" w:rsidP="007B2C58">
      <w:pPr>
        <w:pStyle w:val="Bezmezer"/>
        <w:jc w:val="center"/>
      </w:pPr>
    </w:p>
    <w:p w:rsidR="00FC1476" w:rsidRDefault="00FC1476" w:rsidP="007B2C58">
      <w:pPr>
        <w:pStyle w:val="Bezmezer"/>
        <w:jc w:val="center"/>
      </w:pPr>
      <w:r>
        <w:lastRenderedPageBreak/>
        <w:t>PŘÍLOHA ČÍSLO 1</w:t>
      </w:r>
      <w:r w:rsidR="00BD32E9">
        <w:t>.</w:t>
      </w:r>
    </w:p>
    <w:p w:rsidR="00FC1476" w:rsidRDefault="00FC1476" w:rsidP="007B2C58">
      <w:pPr>
        <w:pStyle w:val="Bezmezer"/>
        <w:jc w:val="center"/>
      </w:pPr>
    </w:p>
    <w:p w:rsidR="00FC1476" w:rsidRDefault="00FC1476" w:rsidP="00FC1476">
      <w:pPr>
        <w:pStyle w:val="Bezmezer"/>
        <w:jc w:val="center"/>
      </w:pPr>
      <w:r>
        <w:t xml:space="preserve">KE SMLOUVĚ O </w:t>
      </w:r>
    </w:p>
    <w:p w:rsidR="00FC1476" w:rsidRDefault="00FC1476" w:rsidP="00FC1476">
      <w:pPr>
        <w:pStyle w:val="Bezmezer"/>
        <w:jc w:val="center"/>
      </w:pPr>
      <w:r>
        <w:t xml:space="preserve"> podmínkách provozu loterií a jiných podobných her</w:t>
      </w:r>
    </w:p>
    <w:p w:rsidR="00FC1476" w:rsidRDefault="00FC1476" w:rsidP="00FC1476">
      <w:pPr>
        <w:pStyle w:val="Bezmezer"/>
        <w:jc w:val="center"/>
      </w:pPr>
      <w:r>
        <w:t xml:space="preserve">na území </w:t>
      </w:r>
      <w:r w:rsidR="00BD32E9">
        <w:t xml:space="preserve">SM České Budějovice </w:t>
      </w:r>
    </w:p>
    <w:p w:rsidR="00FC1476" w:rsidRDefault="00FC1476" w:rsidP="00FC1476">
      <w:pPr>
        <w:pStyle w:val="Bezmezer"/>
        <w:jc w:val="center"/>
      </w:pPr>
    </w:p>
    <w:p w:rsidR="00FC1476" w:rsidRDefault="00FC1476" w:rsidP="00FC1476">
      <w:pPr>
        <w:pStyle w:val="Bezmezer"/>
        <w:jc w:val="both"/>
      </w:pPr>
    </w:p>
    <w:p w:rsidR="00FC1476" w:rsidRDefault="00FC1476" w:rsidP="00FC1476">
      <w:pPr>
        <w:pStyle w:val="Bezmezer"/>
        <w:jc w:val="both"/>
      </w:pPr>
      <w:r>
        <w:t xml:space="preserve">Příloha číslo 1 definuje seznam míst k provozování loterií na území </w:t>
      </w:r>
      <w:r w:rsidR="00BD32E9">
        <w:t>SM České Budějovice</w:t>
      </w:r>
      <w:r w:rsidR="001074FF">
        <w:t xml:space="preserve"> pro provozovatele obchodní korporace SLOT Group, a.s. </w:t>
      </w:r>
    </w:p>
    <w:p w:rsidR="00043428" w:rsidRDefault="00043428" w:rsidP="00FC1476">
      <w:pPr>
        <w:pStyle w:val="Bezmezer"/>
        <w:jc w:val="both"/>
      </w:pPr>
    </w:p>
    <w:p w:rsidR="00043428" w:rsidRDefault="00043428" w:rsidP="00FC1476">
      <w:pPr>
        <w:pStyle w:val="Bezmezer"/>
        <w:jc w:val="both"/>
      </w:pPr>
    </w:p>
    <w:p w:rsidR="00043428" w:rsidRDefault="00043428" w:rsidP="00FC1476">
      <w:pPr>
        <w:pStyle w:val="Bezmezer"/>
        <w:jc w:val="both"/>
      </w:pPr>
    </w:p>
    <w:p w:rsidR="00043428" w:rsidRDefault="00043428" w:rsidP="00FC1476">
      <w:pPr>
        <w:pStyle w:val="Bezmezer"/>
        <w:jc w:val="both"/>
      </w:pPr>
    </w:p>
    <w:p w:rsidR="00FC1476" w:rsidRDefault="00FC1476" w:rsidP="007B2C58">
      <w:pPr>
        <w:pStyle w:val="Bezmezer"/>
        <w:jc w:val="center"/>
      </w:pPr>
    </w:p>
    <w:p w:rsidR="00043428" w:rsidRDefault="00043428" w:rsidP="00043428">
      <w:pPr>
        <w:pStyle w:val="Bezmezer"/>
        <w:ind w:left="720"/>
        <w:jc w:val="both"/>
      </w:pPr>
      <w:r>
        <w:t>V </w:t>
      </w:r>
      <w:r w:rsidR="00BD32E9">
        <w:t xml:space="preserve"> Českých Budějovicích dne………………….</w:t>
      </w:r>
      <w:r w:rsidR="00BD32E9">
        <w:tab/>
      </w:r>
      <w:r>
        <w:t>V</w:t>
      </w:r>
      <w:r w:rsidR="00BD32E9">
        <w:t> Českých Budějovice</w:t>
      </w:r>
      <w:r>
        <w:t xml:space="preserve"> dne……………….</w:t>
      </w:r>
    </w:p>
    <w:p w:rsidR="00043428" w:rsidRDefault="00043428" w:rsidP="00043428">
      <w:pPr>
        <w:pStyle w:val="Bezmezer"/>
        <w:ind w:left="720"/>
        <w:jc w:val="both"/>
      </w:pPr>
    </w:p>
    <w:p w:rsidR="00043428" w:rsidRDefault="00043428" w:rsidP="00043428">
      <w:pPr>
        <w:pStyle w:val="Bezmezer"/>
        <w:ind w:left="720"/>
        <w:jc w:val="both"/>
      </w:pPr>
      <w:r>
        <w:t xml:space="preserve">Za </w:t>
      </w:r>
      <w:r w:rsidR="00BD32E9">
        <w:t>SM České Budějovice</w:t>
      </w:r>
      <w:r>
        <w:tab/>
      </w:r>
      <w:r>
        <w:tab/>
      </w:r>
      <w:r>
        <w:tab/>
      </w:r>
      <w:r>
        <w:tab/>
      </w:r>
      <w:r>
        <w:tab/>
        <w:t xml:space="preserve"> Za provozovatele</w:t>
      </w:r>
    </w:p>
    <w:p w:rsidR="00043428" w:rsidRDefault="00043428" w:rsidP="00043428">
      <w:pPr>
        <w:pStyle w:val="Bezmezer"/>
        <w:ind w:left="720"/>
        <w:jc w:val="both"/>
      </w:pPr>
    </w:p>
    <w:p w:rsidR="00FC1476" w:rsidRDefault="00FC1476"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BD32E9" w:rsidRDefault="00BD32E9" w:rsidP="007B2C58">
      <w:pPr>
        <w:pStyle w:val="Bezmezer"/>
        <w:jc w:val="center"/>
      </w:pPr>
    </w:p>
    <w:p w:rsidR="00BD32E9" w:rsidRDefault="00BD32E9" w:rsidP="007B2C58">
      <w:pPr>
        <w:pStyle w:val="Bezmezer"/>
        <w:jc w:val="center"/>
      </w:pPr>
    </w:p>
    <w:p w:rsidR="00312EBF" w:rsidRDefault="00312EBF" w:rsidP="007B2C58">
      <w:pPr>
        <w:pStyle w:val="Bezmezer"/>
        <w:jc w:val="center"/>
      </w:pPr>
      <w:r>
        <w:lastRenderedPageBreak/>
        <w:t>PŘÍLOHA ČÍSLO 2.</w:t>
      </w:r>
    </w:p>
    <w:p w:rsidR="00312EBF" w:rsidRDefault="00312EBF" w:rsidP="007B2C58">
      <w:pPr>
        <w:pStyle w:val="Bezmezer"/>
        <w:jc w:val="center"/>
      </w:pPr>
    </w:p>
    <w:p w:rsidR="00312EBF" w:rsidRDefault="00312EBF" w:rsidP="00312EBF">
      <w:pPr>
        <w:pStyle w:val="Bezmezer"/>
        <w:jc w:val="center"/>
      </w:pPr>
      <w:r>
        <w:t xml:space="preserve">KE SMLOUVĚ O </w:t>
      </w:r>
    </w:p>
    <w:p w:rsidR="00312EBF" w:rsidRDefault="00312EBF" w:rsidP="00312EBF">
      <w:pPr>
        <w:pStyle w:val="Bezmezer"/>
        <w:jc w:val="center"/>
      </w:pPr>
      <w:r>
        <w:t xml:space="preserve"> podmínkách provozu loterií a jiných podobných her</w:t>
      </w:r>
    </w:p>
    <w:p w:rsidR="00312EBF" w:rsidRDefault="00312EBF" w:rsidP="00312EBF">
      <w:pPr>
        <w:pStyle w:val="Bezmezer"/>
        <w:jc w:val="center"/>
      </w:pPr>
      <w:r>
        <w:t xml:space="preserve">na území </w:t>
      </w:r>
      <w:r w:rsidR="00BD32E9">
        <w:t>SM České Budějovice</w:t>
      </w:r>
    </w:p>
    <w:p w:rsidR="00312EBF" w:rsidRDefault="00312EBF" w:rsidP="00312EBF">
      <w:pPr>
        <w:pStyle w:val="Bezmezer"/>
        <w:jc w:val="center"/>
      </w:pPr>
    </w:p>
    <w:p w:rsidR="00312EBF" w:rsidRDefault="00312EBF" w:rsidP="00312EBF">
      <w:pPr>
        <w:pStyle w:val="Bezmezer"/>
        <w:jc w:val="both"/>
      </w:pPr>
    </w:p>
    <w:p w:rsidR="00312EBF" w:rsidRDefault="00312EBF" w:rsidP="00312EBF">
      <w:pPr>
        <w:pStyle w:val="Bezmezer"/>
        <w:jc w:val="both"/>
      </w:pPr>
      <w:r>
        <w:t xml:space="preserve">Příloha číslo 2 definuje seznam schválených provozoven, k nimž se váže udělená výjimka </w:t>
      </w:r>
      <w:r w:rsidR="001074FF">
        <w:t xml:space="preserve">pro </w:t>
      </w:r>
      <w:r>
        <w:t>provozovatele</w:t>
      </w:r>
      <w:r w:rsidR="001074FF">
        <w:t xml:space="preserve"> obchodní korporace SLOT Group, a.s. </w:t>
      </w:r>
    </w:p>
    <w:p w:rsidR="006B412B" w:rsidRDefault="006B412B" w:rsidP="00312EBF">
      <w:pPr>
        <w:pStyle w:val="Bezmezer"/>
        <w:jc w:val="both"/>
      </w:pPr>
    </w:p>
    <w:p w:rsidR="00312EBF" w:rsidRDefault="00312EBF" w:rsidP="00312EBF">
      <w:pPr>
        <w:pStyle w:val="Bezmezer"/>
        <w:ind w:left="720"/>
        <w:jc w:val="both"/>
      </w:pPr>
    </w:p>
    <w:p w:rsidR="00312EBF" w:rsidRDefault="00312EBF" w:rsidP="00312EBF">
      <w:pPr>
        <w:pStyle w:val="Bezmezer"/>
        <w:ind w:left="720"/>
        <w:jc w:val="both"/>
      </w:pPr>
    </w:p>
    <w:p w:rsidR="00312EBF" w:rsidRDefault="00312EBF" w:rsidP="00312EBF">
      <w:pPr>
        <w:pStyle w:val="Bezmezer"/>
        <w:ind w:left="720"/>
        <w:jc w:val="both"/>
      </w:pPr>
    </w:p>
    <w:p w:rsidR="00312EBF" w:rsidRDefault="00312EBF" w:rsidP="00312EBF">
      <w:pPr>
        <w:pStyle w:val="Bezmezer"/>
        <w:ind w:left="720"/>
        <w:jc w:val="both"/>
      </w:pPr>
    </w:p>
    <w:p w:rsidR="00312EBF" w:rsidRDefault="00312EBF" w:rsidP="00312EBF">
      <w:pPr>
        <w:pStyle w:val="Bezmezer"/>
        <w:ind w:left="720"/>
        <w:jc w:val="both"/>
      </w:pPr>
      <w:r>
        <w:t>V</w:t>
      </w:r>
      <w:r w:rsidR="00BD32E9">
        <w:t> Českách Budějovicích dne………………….</w:t>
      </w:r>
      <w:r w:rsidR="00BD32E9">
        <w:tab/>
        <w:t xml:space="preserve">V Českých Budějovicích </w:t>
      </w:r>
      <w:r>
        <w:t>dne……………….</w:t>
      </w:r>
    </w:p>
    <w:p w:rsidR="00312EBF" w:rsidRDefault="00312EBF" w:rsidP="00312EBF">
      <w:pPr>
        <w:pStyle w:val="Bezmezer"/>
        <w:ind w:left="720"/>
        <w:jc w:val="both"/>
      </w:pPr>
    </w:p>
    <w:p w:rsidR="00312EBF" w:rsidRDefault="00312EBF" w:rsidP="00312EBF">
      <w:pPr>
        <w:pStyle w:val="Bezmezer"/>
        <w:ind w:left="720"/>
        <w:jc w:val="both"/>
      </w:pPr>
      <w:r>
        <w:t xml:space="preserve">Za </w:t>
      </w:r>
      <w:r w:rsidR="00BD32E9">
        <w:t>SM České Budějovice</w:t>
      </w:r>
      <w:r>
        <w:tab/>
      </w:r>
      <w:r>
        <w:tab/>
      </w:r>
      <w:r>
        <w:tab/>
      </w:r>
      <w:r>
        <w:tab/>
      </w:r>
      <w:r>
        <w:tab/>
        <w:t xml:space="preserve"> Za provozovatele</w:t>
      </w:r>
    </w:p>
    <w:p w:rsidR="00312EBF" w:rsidRDefault="00312EBF" w:rsidP="00312EBF">
      <w:pPr>
        <w:pStyle w:val="Bezmezer"/>
        <w:ind w:left="720"/>
        <w:jc w:val="both"/>
      </w:pPr>
    </w:p>
    <w:p w:rsidR="00312EBF" w:rsidRDefault="00312EBF" w:rsidP="00312EBF">
      <w:pPr>
        <w:pStyle w:val="Bezmezer"/>
        <w:ind w:left="720"/>
        <w:jc w:val="both"/>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7B2C58">
      <w:pPr>
        <w:pStyle w:val="Bezmezer"/>
        <w:jc w:val="center"/>
      </w:pPr>
    </w:p>
    <w:p w:rsidR="00312EBF" w:rsidRDefault="00312EBF" w:rsidP="00312EBF">
      <w:pPr>
        <w:pStyle w:val="Bezmezer"/>
        <w:jc w:val="center"/>
      </w:pPr>
      <w:r>
        <w:t>PŘÍLOHA ČÍSLO 3.</w:t>
      </w:r>
    </w:p>
    <w:p w:rsidR="00312EBF" w:rsidRDefault="00312EBF" w:rsidP="00312EBF">
      <w:pPr>
        <w:pStyle w:val="Bezmezer"/>
        <w:jc w:val="center"/>
      </w:pPr>
    </w:p>
    <w:p w:rsidR="00312EBF" w:rsidRDefault="00312EBF" w:rsidP="00312EBF">
      <w:pPr>
        <w:pStyle w:val="Bezmezer"/>
        <w:jc w:val="center"/>
      </w:pPr>
      <w:r>
        <w:t xml:space="preserve">KE SMLOUVĚ O </w:t>
      </w:r>
    </w:p>
    <w:p w:rsidR="00312EBF" w:rsidRDefault="00312EBF" w:rsidP="00312EBF">
      <w:pPr>
        <w:pStyle w:val="Bezmezer"/>
        <w:jc w:val="center"/>
      </w:pPr>
      <w:r>
        <w:t xml:space="preserve"> podmínkách provozu loterií a jiných podobných her</w:t>
      </w:r>
    </w:p>
    <w:p w:rsidR="00312EBF" w:rsidRDefault="00312EBF" w:rsidP="00312EBF">
      <w:pPr>
        <w:pStyle w:val="Bezmezer"/>
        <w:jc w:val="center"/>
      </w:pPr>
      <w:r>
        <w:t>na území MČ Brno – Královo Pole</w:t>
      </w:r>
    </w:p>
    <w:p w:rsidR="00312EBF" w:rsidRDefault="00312EBF" w:rsidP="007B2C58">
      <w:pPr>
        <w:pStyle w:val="Bezmezer"/>
        <w:jc w:val="center"/>
      </w:pPr>
    </w:p>
    <w:p w:rsidR="00312EBF" w:rsidRDefault="00312EBF" w:rsidP="007B2C58">
      <w:pPr>
        <w:pStyle w:val="Bezmezer"/>
        <w:jc w:val="center"/>
      </w:pPr>
    </w:p>
    <w:p w:rsidR="00312EBF" w:rsidRDefault="00312EBF" w:rsidP="00312EBF">
      <w:pPr>
        <w:pStyle w:val="Bezmezer"/>
        <w:jc w:val="both"/>
      </w:pPr>
      <w:r>
        <w:lastRenderedPageBreak/>
        <w:t xml:space="preserve">Příloha číslo 3 definuje metodický plán provozu loterií ve schválených provozovnách na základě udělené výjimky provozovateli z Obecně závazné vyhlášky č. 1/2014 </w:t>
      </w:r>
      <w:r w:rsidR="00F02505">
        <w:t>SM České Budějovice</w:t>
      </w:r>
      <w:r>
        <w:t xml:space="preserve"> o regulaci provozu loterií a jiných podobných her a stanovení opatření k zabezpečení veřejného pořádku.</w:t>
      </w:r>
    </w:p>
    <w:p w:rsidR="00312EBF" w:rsidRDefault="00312EBF" w:rsidP="00312EBF">
      <w:pPr>
        <w:pStyle w:val="Bezmezer"/>
        <w:jc w:val="both"/>
      </w:pPr>
    </w:p>
    <w:p w:rsidR="00312EBF" w:rsidRDefault="004D7C8C" w:rsidP="004D7C8C">
      <w:pPr>
        <w:pStyle w:val="Bezmezer"/>
        <w:numPr>
          <w:ilvl w:val="0"/>
          <w:numId w:val="12"/>
        </w:numPr>
        <w:jc w:val="both"/>
      </w:pPr>
      <w:r>
        <w:t>Provozovatel prohlašuje, že předmětem podnikatelské činnosti ve schválených provozovnách, je provozování kasina v jeho pravém slova smyslu, tedy bude zde hrána tzv. „živá hra“ nejméně na třech hracích stolech hraná zaměstnancem kasina tak, že bude obsluhovat herní zařízení tzn. rozdávat registrovaným hráčům žetony, karty apod.</w:t>
      </w:r>
    </w:p>
    <w:p w:rsidR="004B31F5" w:rsidRDefault="00377D0B" w:rsidP="004D7C8C">
      <w:pPr>
        <w:pStyle w:val="Bezmezer"/>
        <w:numPr>
          <w:ilvl w:val="0"/>
          <w:numId w:val="12"/>
        </w:numPr>
        <w:jc w:val="both"/>
      </w:pPr>
      <w:r>
        <w:t>V budovách, schválených k umístění provozovny budou instalována technická zařízení bezpečnostní, registrační a monitorovací tak, aby jednotlivý hráči mohli být dobrovolně evidováni</w:t>
      </w:r>
      <w:r w:rsidR="004B31F5">
        <w:t xml:space="preserve"> a aby hry mohla být zaznamenávána zejména pro potřeby kontrolních orgánů státní správy ve znění obecně závazné vyhlášky č. 1/2014 </w:t>
      </w:r>
      <w:r w:rsidR="00F02505">
        <w:t>SM České Budějovice</w:t>
      </w:r>
      <w:r w:rsidR="004B31F5">
        <w:t>. Veškerá zařízení musí splňovat zákonné normy a provozovatel prohlašuje, že je držitelem povolení UOOU k vedení databázo</w:t>
      </w:r>
      <w:r w:rsidR="00753251">
        <w:t>vých seznamů jednotlivých hráčů dle zákona č. 101/2000 Sb.</w:t>
      </w:r>
    </w:p>
    <w:p w:rsidR="00377D0B" w:rsidRDefault="004B31F5" w:rsidP="004D7C8C">
      <w:pPr>
        <w:pStyle w:val="Bezmezer"/>
        <w:numPr>
          <w:ilvl w:val="0"/>
          <w:numId w:val="12"/>
        </w:numPr>
        <w:jc w:val="both"/>
      </w:pPr>
      <w:r>
        <w:t>Vzhled schválených budov provozoven bude upraven tak, aby nebyly na jejich vnějších částech umístěny reklamy, nápisy či jiné formy sdělení (slovní, zvukové, pohyblivé, statické, blikající, grafické či jakékoli jiné) propagující provozování</w:t>
      </w:r>
      <w:r w:rsidR="00377D0B">
        <w:t xml:space="preserve"> </w:t>
      </w:r>
      <w:r>
        <w:t xml:space="preserve"> loterií a jiných podobných her, propagující podávání nápojů a jiných benefitů ke hře zdarma, případně se slevou, propagující půjčování finančních prostředků pro účely hraní her či získání výher. </w:t>
      </w:r>
    </w:p>
    <w:p w:rsidR="004B31F5" w:rsidRDefault="004B31F5" w:rsidP="004D7C8C">
      <w:pPr>
        <w:pStyle w:val="Bezmezer"/>
        <w:numPr>
          <w:ilvl w:val="0"/>
          <w:numId w:val="12"/>
        </w:numPr>
        <w:jc w:val="both"/>
      </w:pPr>
      <w:r>
        <w:t>Provozovatel prohlašuje, že do provozoven bude zakázán vstup osobám mladším 18 let, osobám zjevně nezpůsobilým pro vstup ke hře do kasina a to zejména na základě rozpoznání, že se jedná o snahu hrát a sázet finanční zdroje nikoliv z přebytků,</w:t>
      </w:r>
      <w:r w:rsidR="00BD60FA">
        <w:t xml:space="preserve"> ale ze sociálních dávek. Dále bude zakázán vstup osobám podnapilým případně pod vlivem návykových a jiných psychotropních látek s tím, že každý takovýto pokus bude zaevidován a v souladu s udělenou výjimkou nahlášen příslušnému úřadu </w:t>
      </w:r>
      <w:r w:rsidR="003F4E38">
        <w:t>SM České Budějovice</w:t>
      </w:r>
      <w:r w:rsidR="00BD60FA">
        <w:t xml:space="preserve"> v souladu s potíráním patologického hráčství a případné kriminality na území </w:t>
      </w:r>
      <w:r w:rsidR="003F4E38">
        <w:t>SM České Budějovice</w:t>
      </w:r>
      <w:r w:rsidR="00BD60FA">
        <w:t>. O takovýchto osobách bude provozovatel vést tzv. BlackList.</w:t>
      </w:r>
    </w:p>
    <w:p w:rsidR="00BD60FA" w:rsidRDefault="00476B12" w:rsidP="004D7C8C">
      <w:pPr>
        <w:pStyle w:val="Bezmezer"/>
        <w:numPr>
          <w:ilvl w:val="0"/>
          <w:numId w:val="12"/>
        </w:numPr>
        <w:jc w:val="both"/>
      </w:pPr>
      <w:r>
        <w:t>V důsledku dodržování standardů „rozumného sázení“ bude provozovatel uplatňovat ve svých provozovnách následující principy hráčů:</w:t>
      </w:r>
    </w:p>
    <w:p w:rsidR="00476B12" w:rsidRDefault="00476B12" w:rsidP="00476B12">
      <w:pPr>
        <w:numPr>
          <w:ilvl w:val="0"/>
          <w:numId w:val="13"/>
        </w:numPr>
        <w:spacing w:before="100" w:beforeAutospacing="1" w:after="100" w:afterAutospacing="1" w:line="240" w:lineRule="auto"/>
      </w:pPr>
      <w:r>
        <w:t>Základem odpovědného hraní je vědět, kdy přestat.</w:t>
      </w:r>
    </w:p>
    <w:p w:rsidR="00476B12" w:rsidRDefault="00476B12" w:rsidP="00476B12">
      <w:pPr>
        <w:numPr>
          <w:ilvl w:val="0"/>
          <w:numId w:val="13"/>
        </w:numPr>
        <w:spacing w:before="100" w:beforeAutospacing="1" w:after="100" w:afterAutospacing="1" w:line="240" w:lineRule="auto"/>
      </w:pPr>
      <w:r>
        <w:t>Stanovte si před začátkem hry maximální přijatelnou ztrátu a dodržte ji.</w:t>
      </w:r>
    </w:p>
    <w:p w:rsidR="00476B12" w:rsidRDefault="00476B12" w:rsidP="00476B12">
      <w:pPr>
        <w:numPr>
          <w:ilvl w:val="0"/>
          <w:numId w:val="13"/>
        </w:numPr>
        <w:spacing w:before="100" w:beforeAutospacing="1" w:after="100" w:afterAutospacing="1" w:line="240" w:lineRule="auto"/>
      </w:pPr>
      <w:r>
        <w:t>Nehrajte, abyste dohnali předchozí ztrátu.</w:t>
      </w:r>
    </w:p>
    <w:p w:rsidR="00476B12" w:rsidRDefault="00476B12" w:rsidP="00476B12">
      <w:pPr>
        <w:numPr>
          <w:ilvl w:val="0"/>
          <w:numId w:val="13"/>
        </w:numPr>
        <w:spacing w:before="100" w:beforeAutospacing="1" w:after="100" w:afterAutospacing="1" w:line="240" w:lineRule="auto"/>
      </w:pPr>
      <w:r>
        <w:t>Pracovní a rodinné povinnosti mají před hraním vždy přednost.</w:t>
      </w:r>
    </w:p>
    <w:p w:rsidR="00476B12" w:rsidRDefault="00476B12" w:rsidP="00476B12">
      <w:pPr>
        <w:numPr>
          <w:ilvl w:val="0"/>
          <w:numId w:val="13"/>
        </w:numPr>
        <w:spacing w:before="100" w:beforeAutospacing="1" w:after="100" w:afterAutospacing="1" w:line="240" w:lineRule="auto"/>
      </w:pPr>
      <w:r>
        <w:t>Rozhodnutí k hraní je osobní volba. Nikdo by neměl být k hraní nucen.</w:t>
      </w:r>
    </w:p>
    <w:p w:rsidR="00476B12" w:rsidRDefault="00476B12" w:rsidP="00476B12">
      <w:pPr>
        <w:numPr>
          <w:ilvl w:val="0"/>
          <w:numId w:val="13"/>
        </w:numPr>
        <w:spacing w:before="100" w:beforeAutospacing="1" w:after="100" w:afterAutospacing="1" w:line="240" w:lineRule="auto"/>
      </w:pPr>
      <w:r>
        <w:t>Mějte na paměti, že existují i jiné způsoby trávení volného času než hraní.</w:t>
      </w:r>
    </w:p>
    <w:p w:rsidR="00476B12" w:rsidRDefault="00476B12" w:rsidP="00476B12">
      <w:pPr>
        <w:numPr>
          <w:ilvl w:val="0"/>
          <w:numId w:val="13"/>
        </w:numPr>
        <w:spacing w:before="100" w:beforeAutospacing="1" w:after="100" w:afterAutospacing="1" w:line="240" w:lineRule="auto"/>
      </w:pPr>
      <w:r>
        <w:t>Nikdy si nepůjčujte na hraní peníze.</w:t>
      </w:r>
    </w:p>
    <w:p w:rsidR="00476B12" w:rsidRDefault="00476B12" w:rsidP="00476B12">
      <w:pPr>
        <w:numPr>
          <w:ilvl w:val="0"/>
          <w:numId w:val="13"/>
        </w:numPr>
        <w:spacing w:before="100" w:beforeAutospacing="1" w:after="100" w:afterAutospacing="1" w:line="240" w:lineRule="auto"/>
      </w:pPr>
      <w:r>
        <w:t>Vyhýbejte se hraní, pokud se cítíte osamělí, podráždění, ve stresu a pokud máte osobní či rodinné problémy.</w:t>
      </w:r>
    </w:p>
    <w:p w:rsidR="00476B12" w:rsidRDefault="00476B12" w:rsidP="00476B12">
      <w:pPr>
        <w:numPr>
          <w:ilvl w:val="0"/>
          <w:numId w:val="13"/>
        </w:numPr>
        <w:spacing w:before="100" w:beforeAutospacing="1" w:after="100" w:afterAutospacing="1" w:line="240" w:lineRule="auto"/>
      </w:pPr>
      <w:r>
        <w:t>Pijte s mírou. Alkohol snižuje sebekontrolu včetně schopnosti dodržet stanovený limit prohry.</w:t>
      </w:r>
    </w:p>
    <w:p w:rsidR="00476B12" w:rsidRDefault="00476B12" w:rsidP="00476B12">
      <w:pPr>
        <w:numPr>
          <w:ilvl w:val="0"/>
          <w:numId w:val="13"/>
        </w:numPr>
        <w:spacing w:before="100" w:beforeAutospacing="1" w:after="100" w:afterAutospacing="1" w:line="240" w:lineRule="auto"/>
      </w:pPr>
      <w:r>
        <w:t>Vnímejte hraní jako zábavu, ne jako způsob výdělku.</w:t>
      </w:r>
    </w:p>
    <w:p w:rsidR="00476B12" w:rsidRDefault="00476B12" w:rsidP="00476B12">
      <w:pPr>
        <w:pStyle w:val="Odstavecseseznamem"/>
        <w:numPr>
          <w:ilvl w:val="0"/>
          <w:numId w:val="12"/>
        </w:numPr>
        <w:spacing w:before="100" w:beforeAutospacing="1" w:after="100" w:afterAutospacing="1" w:line="240" w:lineRule="auto"/>
      </w:pPr>
      <w:r>
        <w:t xml:space="preserve">Provozovatel prohlašuje, že zveřejní návštěvní řád provozovny </w:t>
      </w:r>
      <w:r w:rsidR="001074FF">
        <w:t>–</w:t>
      </w:r>
      <w:r>
        <w:t xml:space="preserve"> kasina</w:t>
      </w:r>
      <w:r w:rsidR="001074FF">
        <w:t xml:space="preserve"> v prostorách kasina v tomto znění: </w:t>
      </w:r>
    </w:p>
    <w:p w:rsidR="00476B12" w:rsidRPr="00476B12" w:rsidRDefault="00476B12" w:rsidP="00476B12">
      <w:pPr>
        <w:spacing w:before="100" w:beforeAutospacing="1" w:after="100" w:afterAutospacing="1" w:line="240" w:lineRule="auto"/>
        <w:outlineLvl w:val="2"/>
        <w:rPr>
          <w:rFonts w:ascii="Times New Roman" w:eastAsia="Times New Roman" w:hAnsi="Times New Roman" w:cs="Times New Roman"/>
          <w:b/>
          <w:bCs/>
          <w:sz w:val="27"/>
          <w:szCs w:val="27"/>
        </w:rPr>
      </w:pPr>
      <w:r w:rsidRPr="00476B12">
        <w:rPr>
          <w:rFonts w:ascii="Times New Roman" w:eastAsia="Times New Roman" w:hAnsi="Times New Roman" w:cs="Times New Roman"/>
          <w:b/>
          <w:bCs/>
          <w:sz w:val="27"/>
          <w:szCs w:val="27"/>
        </w:rPr>
        <w:t>Návštěvní řád kasina – vzor</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Návštěvní řád kasina - VZOR</w:t>
      </w:r>
      <w:r w:rsidRPr="00476B12">
        <w:rPr>
          <w:rFonts w:ascii="Times New Roman" w:eastAsia="Times New Roman" w:hAnsi="Times New Roman" w:cs="Times New Roman"/>
          <w:b/>
          <w:bCs/>
          <w:sz w:val="24"/>
          <w:szCs w:val="24"/>
        </w:rPr>
        <w:br/>
      </w:r>
      <w:r w:rsidRPr="00476B12">
        <w:rPr>
          <w:rFonts w:ascii="Times New Roman" w:eastAsia="Times New Roman" w:hAnsi="Times New Roman" w:cs="Times New Roman"/>
          <w:b/>
          <w:bCs/>
          <w:sz w:val="24"/>
          <w:szCs w:val="24"/>
        </w:rPr>
        <w:br/>
        <w:t>Název kasina : ……</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lastRenderedPageBreak/>
        <w:t>adresa kasina : ……</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P r o v o z o v a t e l : ……</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sídlo provozovatele, IČ</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PROVOZNÍ DOBA</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Pondělí až neděle od ………</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s možností příp. prodloužení do ….</w:t>
      </w:r>
    </w:p>
    <w:p w:rsidR="00476B12" w:rsidRPr="00476B12" w:rsidRDefault="00476B12" w:rsidP="00476B12">
      <w:pPr>
        <w:spacing w:before="100" w:beforeAutospacing="1" w:after="100" w:afterAutospacing="1" w:line="240" w:lineRule="auto"/>
        <w:jc w:val="center"/>
        <w:rPr>
          <w:rFonts w:ascii="Times New Roman" w:eastAsia="Times New Roman" w:hAnsi="Times New Roman" w:cs="Times New Roman"/>
          <w:sz w:val="24"/>
          <w:szCs w:val="24"/>
        </w:rPr>
      </w:pPr>
      <w:r w:rsidRPr="00476B12">
        <w:rPr>
          <w:rFonts w:ascii="Times New Roman" w:eastAsia="Times New Roman" w:hAnsi="Times New Roman" w:cs="Times New Roman"/>
          <w:b/>
          <w:bCs/>
          <w:sz w:val="24"/>
          <w:szCs w:val="24"/>
        </w:rPr>
        <w:t>Kasino je uzavřeno v den státního smutku.</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Vstup do kasina a účast ve hře je povolen pouze osobám starším 18 let.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Návštěvníci jsou povinni při vstupu do kasina předložit platný doklad prokazující jejich totožnost. Kasino vede denní jmennou evidenci návštěvníků obsahující tyto údaje: jméno, příjmení, datum narození, rodné číslo, bydliště, u cizích státních občanů také státní příslušnost a číslo cestovního dokladu.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Za provoz kasina je odpovědný manažer pověřený společností. Návštěvníci jsou povinni řídit se pokyny pracovníků kasina, dodržovat návštěvní řád, herní plán a pravidla hry.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Návštěvníci, kteří porušují návštěvní řád, herní plán, nebo porušují pravidla slušného chování, mohou být vyloučeni ze hry a vykázáni z kasina.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Vstup do kasina je povolen pouze ve vhodném oděvu. Návštěvníci nesmí jevit známky požití alkoholických nápojů nebo omamných prostředků. O vhodnosti vstupu rozhodují pracovníci pověření odpovědným manažerem.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Svrchní oblečení, fotografické a filmové přístroje, větší tašky a balíčky všeho druhu musí být uloženy v šatně. Vstup se zbraněmi je zakázán. Návštěvníci kasina jsou povinni podrobit se kontrole, zda nevnášejí do kasina zbraně.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Vedení kasina neodpovídá za případné ztráty či poškození předmětů odložených mimo místo k tomu určené.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Každý hráč musí dbát na to, aby jeho sázka byla správně umístěna, a to i v případě, kdy o její umístění požádá krupiéra. Platí vždy sázka tak, jak je umístěna.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Ke hře v kasinu se mohou používat pouze hodnotové žetony schválené Ministerstvem financí a hrací žetony. Hodnotové žetony nakupují hráči v pokladně kasina, popřípadě u hracího stolu. Výhradně v pokladně kasina jsou hráčům vypláceny výhry, a to proti předloženým hodnotovým žetonům.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Vynášení hodnotových žetonů z kasina je nepřípustné. Dále je nepřípustné používat hodnotové žetony k úhradě jakýchkoli jiných závazků, které nevznikly ze hry.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Zaměstnancům kasina je zakázáno účastnit se her v kasinu, půjčovat hráčům peníze, anebo přijímat osobní dary od návštěvníků.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Stížnosti ohledně provozu kasina řeší manager kasina, popř. jím pověřený pracovník. Reklamace vyplývající z neznalosti pravidel hry jsou bezpředmětné. </w:t>
      </w:r>
    </w:p>
    <w:p w:rsidR="00476B12" w:rsidRP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t xml:space="preserve">Všechny osoby, které jsou v pracovně právním nebo obdobném poměru ke společnosti ……. , jsou povinny zachovávat mlčenlivost o sázejících a jejich účasti na hře včetně jejich výhry či prohry, s výjimkou určenou podle § 46b zákona č. 202/1990 Sb., o loteriích a jiných podobných hrách, ve znění pozdějších předpisů. </w:t>
      </w:r>
    </w:p>
    <w:p w:rsidR="00476B12" w:rsidRDefault="00476B12" w:rsidP="00476B12">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6B12">
        <w:rPr>
          <w:rFonts w:ascii="Times New Roman" w:eastAsia="Times New Roman" w:hAnsi="Times New Roman" w:cs="Times New Roman"/>
          <w:sz w:val="24"/>
          <w:szCs w:val="24"/>
        </w:rPr>
        <w:lastRenderedPageBreak/>
        <w:t xml:space="preserve">Návštěvní řád je účinný dnem schválení Ministerstvem financí. Veškerá ustanovení uveřejněná v tomto návštěvním řádu jsou závazná pro všechny návštěvníky i osoby, které jsou v pracovně právním nebo obdobném poměru ke společnosti </w:t>
      </w:r>
    </w:p>
    <w:p w:rsidR="008E44BC" w:rsidRPr="00476B12" w:rsidRDefault="008E44BC" w:rsidP="008E44BC">
      <w:pPr>
        <w:spacing w:before="100" w:beforeAutospacing="1" w:after="100" w:afterAutospacing="1" w:line="240" w:lineRule="auto"/>
        <w:rPr>
          <w:rFonts w:ascii="Times New Roman" w:eastAsia="Times New Roman" w:hAnsi="Times New Roman" w:cs="Times New Roman"/>
          <w:sz w:val="24"/>
          <w:szCs w:val="24"/>
        </w:rPr>
      </w:pPr>
    </w:p>
    <w:p w:rsidR="008E44BC" w:rsidRDefault="008E44BC" w:rsidP="008E44BC">
      <w:pPr>
        <w:pStyle w:val="Bezmezer"/>
        <w:ind w:left="720"/>
        <w:jc w:val="both"/>
      </w:pPr>
      <w:r>
        <w:t>V Brně dne……………….</w:t>
      </w:r>
    </w:p>
    <w:p w:rsidR="008E44BC" w:rsidRDefault="008E44BC" w:rsidP="008E44BC">
      <w:pPr>
        <w:pStyle w:val="Bezmezer"/>
        <w:ind w:left="720"/>
        <w:jc w:val="both"/>
      </w:pPr>
    </w:p>
    <w:p w:rsidR="001074FF" w:rsidRDefault="001074FF" w:rsidP="008E44BC">
      <w:pPr>
        <w:pStyle w:val="Bezmezer"/>
        <w:ind w:left="720"/>
        <w:jc w:val="both"/>
      </w:pPr>
    </w:p>
    <w:p w:rsidR="001074FF" w:rsidRDefault="001074FF" w:rsidP="008E44BC">
      <w:pPr>
        <w:pStyle w:val="Bezmezer"/>
        <w:ind w:left="720"/>
        <w:jc w:val="both"/>
      </w:pPr>
      <w:r>
        <w:tab/>
      </w:r>
    </w:p>
    <w:p w:rsidR="001074FF" w:rsidRDefault="001074FF" w:rsidP="008E44BC">
      <w:pPr>
        <w:pStyle w:val="Bezmezer"/>
        <w:ind w:left="720"/>
        <w:jc w:val="both"/>
      </w:pPr>
      <w:r>
        <w:tab/>
      </w:r>
      <w:r>
        <w:tab/>
      </w:r>
    </w:p>
    <w:p w:rsidR="008E44BC" w:rsidRDefault="001074FF" w:rsidP="008E44BC">
      <w:pPr>
        <w:pStyle w:val="Bezmezer"/>
        <w:ind w:left="720"/>
        <w:jc w:val="both"/>
      </w:pPr>
      <w:r>
        <w:tab/>
      </w:r>
      <w:r>
        <w:tab/>
      </w:r>
      <w:r w:rsidR="008E44BC">
        <w:tab/>
      </w:r>
      <w:r w:rsidR="008E44BC">
        <w:tab/>
      </w:r>
      <w:r w:rsidR="008E44BC">
        <w:tab/>
      </w:r>
      <w:r w:rsidR="008E44BC">
        <w:tab/>
      </w:r>
      <w:r w:rsidR="008E44BC">
        <w:tab/>
        <w:t xml:space="preserve"> Za provozovatele</w:t>
      </w:r>
    </w:p>
    <w:p w:rsidR="008E44BC" w:rsidRDefault="008E44BC" w:rsidP="008E44BC">
      <w:pPr>
        <w:pStyle w:val="Bezmezer"/>
        <w:ind w:left="720"/>
        <w:jc w:val="both"/>
      </w:pPr>
    </w:p>
    <w:p w:rsidR="00476B12" w:rsidRDefault="00476B12" w:rsidP="00476B12">
      <w:pPr>
        <w:pStyle w:val="Odstavecseseznamem"/>
        <w:spacing w:before="100" w:beforeAutospacing="1" w:after="100" w:afterAutospacing="1" w:line="240" w:lineRule="auto"/>
      </w:pPr>
    </w:p>
    <w:p w:rsidR="00476B12" w:rsidRDefault="00476B12" w:rsidP="00476B12">
      <w:pPr>
        <w:pStyle w:val="Bezmezer"/>
        <w:ind w:left="720"/>
        <w:jc w:val="both"/>
      </w:pPr>
    </w:p>
    <w:sectPr w:rsidR="00476B12" w:rsidSect="000D51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C4A"/>
    <w:multiLevelType w:val="multilevel"/>
    <w:tmpl w:val="877E8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821838"/>
    <w:multiLevelType w:val="hybridMultilevel"/>
    <w:tmpl w:val="15DCF8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5AC2CCC"/>
    <w:multiLevelType w:val="hybridMultilevel"/>
    <w:tmpl w:val="9702CB5E"/>
    <w:lvl w:ilvl="0" w:tplc="8BBC36B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EDE51A2"/>
    <w:multiLevelType w:val="hybridMultilevel"/>
    <w:tmpl w:val="AD5ADE08"/>
    <w:lvl w:ilvl="0" w:tplc="D854C2AA">
      <w:start w:val="1"/>
      <w:numFmt w:val="low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4">
    <w:nsid w:val="270B7CF0"/>
    <w:multiLevelType w:val="hybridMultilevel"/>
    <w:tmpl w:val="B40CA4D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C5C70F9"/>
    <w:multiLevelType w:val="hybridMultilevel"/>
    <w:tmpl w:val="97541A32"/>
    <w:lvl w:ilvl="0" w:tplc="1A4E92CE">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6">
    <w:nsid w:val="36F351DE"/>
    <w:multiLevelType w:val="hybridMultilevel"/>
    <w:tmpl w:val="74B6D1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D496994"/>
    <w:multiLevelType w:val="multilevel"/>
    <w:tmpl w:val="5F34A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F94B30"/>
    <w:multiLevelType w:val="multilevel"/>
    <w:tmpl w:val="76B448A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720"/>
      </w:pPr>
      <w:rPr>
        <w:rFonts w:hint="default"/>
        <w:b/>
      </w:rPr>
    </w:lvl>
    <w:lvl w:ilvl="4">
      <w:start w:val="1"/>
      <w:numFmt w:val="decimal"/>
      <w:isLgl/>
      <w:lvlText w:val="%1.%2.%3.%4.%5."/>
      <w:lvlJc w:val="left"/>
      <w:pPr>
        <w:ind w:left="3240"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20" w:hanging="1440"/>
      </w:pPr>
      <w:rPr>
        <w:rFonts w:hint="default"/>
        <w:b/>
      </w:rPr>
    </w:lvl>
    <w:lvl w:ilvl="7">
      <w:start w:val="1"/>
      <w:numFmt w:val="decimal"/>
      <w:isLgl/>
      <w:lvlText w:val="%1.%2.%3.%4.%5.%6.%7.%8."/>
      <w:lvlJc w:val="left"/>
      <w:pPr>
        <w:ind w:left="4680" w:hanging="1440"/>
      </w:pPr>
      <w:rPr>
        <w:rFonts w:hint="default"/>
        <w:b/>
      </w:rPr>
    </w:lvl>
    <w:lvl w:ilvl="8">
      <w:start w:val="1"/>
      <w:numFmt w:val="decimal"/>
      <w:isLgl/>
      <w:lvlText w:val="%1.%2.%3.%4.%5.%6.%7.%8.%9."/>
      <w:lvlJc w:val="left"/>
      <w:pPr>
        <w:ind w:left="5400" w:hanging="1800"/>
      </w:pPr>
      <w:rPr>
        <w:rFonts w:hint="default"/>
        <w:b/>
      </w:rPr>
    </w:lvl>
  </w:abstractNum>
  <w:abstractNum w:abstractNumId="9">
    <w:nsid w:val="410E7986"/>
    <w:multiLevelType w:val="hybridMultilevel"/>
    <w:tmpl w:val="0080656E"/>
    <w:lvl w:ilvl="0" w:tplc="7DF20DA0">
      <w:start w:val="1"/>
      <w:numFmt w:val="low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0">
    <w:nsid w:val="56CD457E"/>
    <w:multiLevelType w:val="hybridMultilevel"/>
    <w:tmpl w:val="E084A212"/>
    <w:lvl w:ilvl="0" w:tplc="D61C862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5FCA1F69"/>
    <w:multiLevelType w:val="hybridMultilevel"/>
    <w:tmpl w:val="B40CA4D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0553E19"/>
    <w:multiLevelType w:val="hybridMultilevel"/>
    <w:tmpl w:val="BD5E3EF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FB064AA"/>
    <w:multiLevelType w:val="hybridMultilevel"/>
    <w:tmpl w:val="B40CA4D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8"/>
  </w:num>
  <w:num w:numId="3">
    <w:abstractNumId w:val="5"/>
  </w:num>
  <w:num w:numId="4">
    <w:abstractNumId w:val="3"/>
  </w:num>
  <w:num w:numId="5">
    <w:abstractNumId w:val="9"/>
  </w:num>
  <w:num w:numId="6">
    <w:abstractNumId w:val="11"/>
  </w:num>
  <w:num w:numId="7">
    <w:abstractNumId w:val="10"/>
  </w:num>
  <w:num w:numId="8">
    <w:abstractNumId w:val="2"/>
  </w:num>
  <w:num w:numId="9">
    <w:abstractNumId w:val="6"/>
  </w:num>
  <w:num w:numId="10">
    <w:abstractNumId w:val="4"/>
  </w:num>
  <w:num w:numId="11">
    <w:abstractNumId w:val="1"/>
  </w:num>
  <w:num w:numId="12">
    <w:abstractNumId w:val="12"/>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172"/>
    <w:rsid w:val="00043428"/>
    <w:rsid w:val="000B3F37"/>
    <w:rsid w:val="000B6674"/>
    <w:rsid w:val="000C485F"/>
    <w:rsid w:val="000D5189"/>
    <w:rsid w:val="001074FF"/>
    <w:rsid w:val="001630C0"/>
    <w:rsid w:val="0018292A"/>
    <w:rsid w:val="001D5A83"/>
    <w:rsid w:val="001F726F"/>
    <w:rsid w:val="00285F18"/>
    <w:rsid w:val="002C0BC8"/>
    <w:rsid w:val="002D01A5"/>
    <w:rsid w:val="002D311C"/>
    <w:rsid w:val="00312EBF"/>
    <w:rsid w:val="00366467"/>
    <w:rsid w:val="00377D0B"/>
    <w:rsid w:val="00382DAD"/>
    <w:rsid w:val="003B3097"/>
    <w:rsid w:val="003E2A53"/>
    <w:rsid w:val="003E423B"/>
    <w:rsid w:val="003F4E38"/>
    <w:rsid w:val="00446CDB"/>
    <w:rsid w:val="00476B12"/>
    <w:rsid w:val="004B31F5"/>
    <w:rsid w:val="004D7C8C"/>
    <w:rsid w:val="00641574"/>
    <w:rsid w:val="00661937"/>
    <w:rsid w:val="0067114F"/>
    <w:rsid w:val="006B412B"/>
    <w:rsid w:val="00700825"/>
    <w:rsid w:val="00742FD7"/>
    <w:rsid w:val="00752BC6"/>
    <w:rsid w:val="00753251"/>
    <w:rsid w:val="00772BD2"/>
    <w:rsid w:val="007B2C58"/>
    <w:rsid w:val="00824609"/>
    <w:rsid w:val="0088107B"/>
    <w:rsid w:val="00891C82"/>
    <w:rsid w:val="008E44BC"/>
    <w:rsid w:val="008E5D78"/>
    <w:rsid w:val="008F1172"/>
    <w:rsid w:val="00935A89"/>
    <w:rsid w:val="00A04134"/>
    <w:rsid w:val="00AB5A4B"/>
    <w:rsid w:val="00B10B07"/>
    <w:rsid w:val="00B2446C"/>
    <w:rsid w:val="00B80C3B"/>
    <w:rsid w:val="00B8390D"/>
    <w:rsid w:val="00BD32E9"/>
    <w:rsid w:val="00BD60FA"/>
    <w:rsid w:val="00C04D49"/>
    <w:rsid w:val="00C13DBA"/>
    <w:rsid w:val="00C4241D"/>
    <w:rsid w:val="00CE3AD7"/>
    <w:rsid w:val="00D2648E"/>
    <w:rsid w:val="00D77B62"/>
    <w:rsid w:val="00DD3AB9"/>
    <w:rsid w:val="00DF43E7"/>
    <w:rsid w:val="00F02505"/>
    <w:rsid w:val="00FC1476"/>
    <w:rsid w:val="00FD6DF9"/>
    <w:rsid w:val="00FF73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next w:val="Normln"/>
    <w:link w:val="Nadpis3Char"/>
    <w:uiPriority w:val="9"/>
    <w:unhideWhenUsed/>
    <w:qFormat/>
    <w:rsid w:val="00476B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00825"/>
    <w:pPr>
      <w:spacing w:after="0" w:line="240" w:lineRule="auto"/>
    </w:pPr>
  </w:style>
  <w:style w:type="paragraph" w:styleId="Odstavecseseznamem">
    <w:name w:val="List Paragraph"/>
    <w:basedOn w:val="Normln"/>
    <w:uiPriority w:val="34"/>
    <w:qFormat/>
    <w:rsid w:val="003E423B"/>
    <w:pPr>
      <w:ind w:left="720"/>
      <w:contextualSpacing/>
    </w:pPr>
  </w:style>
  <w:style w:type="character" w:customStyle="1" w:styleId="Nadpis3Char">
    <w:name w:val="Nadpis 3 Char"/>
    <w:basedOn w:val="Standardnpsmoodstavce"/>
    <w:link w:val="Nadpis3"/>
    <w:uiPriority w:val="9"/>
    <w:rsid w:val="00476B12"/>
    <w:rPr>
      <w:rFonts w:asciiTheme="majorHAnsi" w:eastAsiaTheme="majorEastAsia" w:hAnsiTheme="majorHAnsi" w:cstheme="majorBidi"/>
      <w:b/>
      <w:bCs/>
      <w:color w:val="4F81BD" w:themeColor="accent1"/>
    </w:rPr>
  </w:style>
  <w:style w:type="paragraph" w:styleId="Normlnweb">
    <w:name w:val="Normal (Web)"/>
    <w:basedOn w:val="Normln"/>
    <w:uiPriority w:val="99"/>
    <w:semiHidden/>
    <w:unhideWhenUsed/>
    <w:rsid w:val="00476B12"/>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476B12"/>
    <w:rPr>
      <w:b/>
      <w:bCs/>
    </w:rPr>
  </w:style>
  <w:style w:type="paragraph" w:styleId="Textbubliny">
    <w:name w:val="Balloon Text"/>
    <w:basedOn w:val="Normln"/>
    <w:link w:val="TextbublinyChar"/>
    <w:uiPriority w:val="99"/>
    <w:semiHidden/>
    <w:unhideWhenUsed/>
    <w:rsid w:val="006B412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B41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next w:val="Normln"/>
    <w:link w:val="Nadpis3Char"/>
    <w:uiPriority w:val="9"/>
    <w:unhideWhenUsed/>
    <w:qFormat/>
    <w:rsid w:val="00476B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00825"/>
    <w:pPr>
      <w:spacing w:after="0" w:line="240" w:lineRule="auto"/>
    </w:pPr>
  </w:style>
  <w:style w:type="paragraph" w:styleId="Odstavecseseznamem">
    <w:name w:val="List Paragraph"/>
    <w:basedOn w:val="Normln"/>
    <w:uiPriority w:val="34"/>
    <w:qFormat/>
    <w:rsid w:val="003E423B"/>
    <w:pPr>
      <w:ind w:left="720"/>
      <w:contextualSpacing/>
    </w:pPr>
  </w:style>
  <w:style w:type="character" w:customStyle="1" w:styleId="Nadpis3Char">
    <w:name w:val="Nadpis 3 Char"/>
    <w:basedOn w:val="Standardnpsmoodstavce"/>
    <w:link w:val="Nadpis3"/>
    <w:uiPriority w:val="9"/>
    <w:rsid w:val="00476B12"/>
    <w:rPr>
      <w:rFonts w:asciiTheme="majorHAnsi" w:eastAsiaTheme="majorEastAsia" w:hAnsiTheme="majorHAnsi" w:cstheme="majorBidi"/>
      <w:b/>
      <w:bCs/>
      <w:color w:val="4F81BD" w:themeColor="accent1"/>
    </w:rPr>
  </w:style>
  <w:style w:type="paragraph" w:styleId="Normlnweb">
    <w:name w:val="Normal (Web)"/>
    <w:basedOn w:val="Normln"/>
    <w:uiPriority w:val="99"/>
    <w:semiHidden/>
    <w:unhideWhenUsed/>
    <w:rsid w:val="00476B12"/>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476B12"/>
    <w:rPr>
      <w:b/>
      <w:bCs/>
    </w:rPr>
  </w:style>
  <w:style w:type="paragraph" w:styleId="Textbubliny">
    <w:name w:val="Balloon Text"/>
    <w:basedOn w:val="Normln"/>
    <w:link w:val="TextbublinyChar"/>
    <w:uiPriority w:val="99"/>
    <w:semiHidden/>
    <w:unhideWhenUsed/>
    <w:rsid w:val="006B412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B41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82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9CB37-6B9B-4D66-B9B1-6FD5BBE66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2417</Words>
  <Characters>14264</Characters>
  <Application>Microsoft Office Word</Application>
  <DocSecurity>4</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Slot Group a.s.</Company>
  <LinksUpToDate>false</LinksUpToDate>
  <CharactersWithSpaces>16648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Irová Marcela</cp:lastModifiedBy>
  <cp:revision>2</cp:revision>
  <cp:lastPrinted>2014-06-03T14:53:00Z</cp:lastPrinted>
  <dcterms:created xsi:type="dcterms:W3CDTF">2014-06-06T06:20:00Z</dcterms:created>
  <dcterms:modified xsi:type="dcterms:W3CDTF">2014-06-06T06:20:00Z</dcterms:modified>
</cp:coreProperties>
</file>