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B1" w:rsidRDefault="0097088B" w:rsidP="0051204E">
      <w:pPr>
        <w:ind w:left="21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0B1" w:rsidRDefault="00EA40B1" w:rsidP="0051204E">
      <w:pPr>
        <w:ind w:left="2124"/>
        <w:rPr>
          <w:b/>
          <w:color w:val="000000"/>
          <w:sz w:val="28"/>
          <w:szCs w:val="28"/>
        </w:rPr>
      </w:pPr>
    </w:p>
    <w:p w:rsidR="00EA40B1" w:rsidRDefault="00EA40B1" w:rsidP="0051204E">
      <w:pPr>
        <w:ind w:left="2124"/>
        <w:rPr>
          <w:b/>
          <w:color w:val="000000"/>
          <w:sz w:val="28"/>
          <w:szCs w:val="28"/>
        </w:rPr>
      </w:pPr>
    </w:p>
    <w:p w:rsidR="00EA40B1" w:rsidRDefault="00EA40B1" w:rsidP="0051204E">
      <w:pPr>
        <w:ind w:left="2124"/>
        <w:rPr>
          <w:b/>
          <w:color w:val="000000"/>
          <w:sz w:val="28"/>
          <w:szCs w:val="28"/>
        </w:rPr>
      </w:pPr>
    </w:p>
    <w:p w:rsidR="007E651A" w:rsidRPr="00146CD4" w:rsidRDefault="007E651A" w:rsidP="0051204E">
      <w:pPr>
        <w:ind w:left="2124"/>
        <w:rPr>
          <w:b/>
          <w:color w:val="000000"/>
          <w:sz w:val="28"/>
          <w:szCs w:val="28"/>
        </w:rPr>
      </w:pPr>
      <w:r w:rsidRPr="00146CD4">
        <w:rPr>
          <w:b/>
          <w:color w:val="000000"/>
          <w:sz w:val="28"/>
          <w:szCs w:val="28"/>
        </w:rPr>
        <w:t>Smlouvu o budoucí smlouvě o zřízení</w:t>
      </w:r>
    </w:p>
    <w:p w:rsidR="007E651A" w:rsidRPr="00146CD4" w:rsidRDefault="007E651A" w:rsidP="0051204E">
      <w:pPr>
        <w:pStyle w:val="Nadpis1"/>
        <w:rPr>
          <w:color w:val="000000"/>
          <w:sz w:val="28"/>
          <w:szCs w:val="28"/>
        </w:rPr>
      </w:pPr>
      <w:r w:rsidRPr="00146CD4">
        <w:rPr>
          <w:color w:val="000000"/>
          <w:sz w:val="28"/>
          <w:szCs w:val="28"/>
        </w:rPr>
        <w:t>věcné</w:t>
      </w:r>
      <w:r w:rsidR="0051204E">
        <w:rPr>
          <w:color w:val="000000"/>
          <w:sz w:val="28"/>
          <w:szCs w:val="28"/>
        </w:rPr>
        <w:t>ho</w:t>
      </w:r>
      <w:r w:rsidRPr="00146CD4">
        <w:rPr>
          <w:color w:val="000000"/>
          <w:sz w:val="28"/>
          <w:szCs w:val="28"/>
        </w:rPr>
        <w:t xml:space="preserve"> břemen</w:t>
      </w:r>
      <w:r w:rsidR="0051204E">
        <w:rPr>
          <w:color w:val="000000"/>
          <w:sz w:val="28"/>
          <w:szCs w:val="28"/>
        </w:rPr>
        <w:t xml:space="preserve">e </w:t>
      </w:r>
      <w:r w:rsidR="00C92330">
        <w:rPr>
          <w:color w:val="000000"/>
          <w:sz w:val="28"/>
          <w:szCs w:val="28"/>
        </w:rPr>
        <w:t>–</w:t>
      </w:r>
      <w:r w:rsidR="0051204E">
        <w:rPr>
          <w:color w:val="000000"/>
          <w:sz w:val="28"/>
          <w:szCs w:val="28"/>
        </w:rPr>
        <w:t xml:space="preserve"> služebnosti</w:t>
      </w:r>
      <w:r w:rsidR="00C92330">
        <w:rPr>
          <w:color w:val="000000"/>
          <w:sz w:val="28"/>
          <w:szCs w:val="28"/>
        </w:rPr>
        <w:t xml:space="preserve"> </w:t>
      </w:r>
    </w:p>
    <w:p w:rsidR="00A94EDB" w:rsidRPr="00A94EDB" w:rsidRDefault="00A94EDB" w:rsidP="0051204E">
      <w:pPr>
        <w:jc w:val="center"/>
      </w:pPr>
    </w:p>
    <w:p w:rsidR="00295ED5" w:rsidRPr="005C39F6" w:rsidRDefault="00A94EDB">
      <w:pPr>
        <w:jc w:val="center"/>
        <w:rPr>
          <w:b/>
          <w:sz w:val="22"/>
          <w:szCs w:val="22"/>
        </w:rPr>
      </w:pPr>
      <w:r w:rsidRPr="005C39F6">
        <w:rPr>
          <w:b/>
          <w:sz w:val="22"/>
          <w:szCs w:val="22"/>
        </w:rPr>
        <w:t>č.</w:t>
      </w:r>
      <w:r w:rsidR="00D772B9" w:rsidRPr="005C39F6">
        <w:rPr>
          <w:b/>
          <w:sz w:val="22"/>
          <w:szCs w:val="22"/>
        </w:rPr>
        <w:t xml:space="preserve"> </w:t>
      </w:r>
      <w:r w:rsidR="004B02EB">
        <w:rPr>
          <w:b/>
          <w:sz w:val="22"/>
          <w:szCs w:val="22"/>
        </w:rPr>
        <w:t>2016000218</w:t>
      </w:r>
      <w:r w:rsidR="00146CD4" w:rsidRPr="005C39F6">
        <w:rPr>
          <w:b/>
          <w:sz w:val="22"/>
          <w:szCs w:val="22"/>
        </w:rPr>
        <w:t xml:space="preserve">   </w:t>
      </w:r>
      <w:r w:rsidRPr="005C39F6">
        <w:rPr>
          <w:b/>
          <w:sz w:val="22"/>
          <w:szCs w:val="22"/>
        </w:rPr>
        <w:t xml:space="preserve"> </w:t>
      </w:r>
      <w:r w:rsidR="00146CD4" w:rsidRPr="005C39F6">
        <w:rPr>
          <w:b/>
          <w:sz w:val="22"/>
          <w:szCs w:val="22"/>
        </w:rPr>
        <w:t xml:space="preserve"> </w:t>
      </w:r>
      <w:r w:rsidRPr="005C39F6">
        <w:rPr>
          <w:b/>
          <w:sz w:val="22"/>
          <w:szCs w:val="22"/>
        </w:rPr>
        <w:t>114-</w:t>
      </w:r>
      <w:r w:rsidR="00342F23" w:rsidRPr="005C39F6">
        <w:rPr>
          <w:b/>
          <w:sz w:val="22"/>
          <w:szCs w:val="22"/>
        </w:rPr>
        <w:t>3/</w:t>
      </w:r>
      <w:r w:rsidR="004B02EB">
        <w:rPr>
          <w:b/>
          <w:sz w:val="22"/>
          <w:szCs w:val="22"/>
        </w:rPr>
        <w:t>44</w:t>
      </w:r>
      <w:r w:rsidR="00342F23" w:rsidRPr="005C39F6">
        <w:rPr>
          <w:b/>
          <w:sz w:val="22"/>
          <w:szCs w:val="22"/>
        </w:rPr>
        <w:t>/1</w:t>
      </w:r>
      <w:r w:rsidR="004B02EB">
        <w:rPr>
          <w:b/>
          <w:sz w:val="22"/>
          <w:szCs w:val="22"/>
        </w:rPr>
        <w:t>6</w:t>
      </w:r>
      <w:r w:rsidR="00342F23" w:rsidRPr="005C39F6">
        <w:rPr>
          <w:b/>
          <w:sz w:val="22"/>
          <w:szCs w:val="22"/>
        </w:rPr>
        <w:t>/VB</w:t>
      </w:r>
    </w:p>
    <w:p w:rsidR="00D772B9" w:rsidRPr="00D772B9" w:rsidRDefault="00D772B9">
      <w:pPr>
        <w:jc w:val="center"/>
        <w:rPr>
          <w:b/>
          <w:sz w:val="24"/>
        </w:rPr>
      </w:pPr>
    </w:p>
    <w:p w:rsidR="00295ED5" w:rsidRPr="004664DF" w:rsidRDefault="00D16F5F">
      <w:pPr>
        <w:ind w:firstLine="360"/>
        <w:rPr>
          <w:b/>
          <w:sz w:val="24"/>
        </w:rPr>
      </w:pPr>
      <w:proofErr w:type="gramStart"/>
      <w:r>
        <w:rPr>
          <w:sz w:val="24"/>
        </w:rPr>
        <w:t xml:space="preserve">kterou </w:t>
      </w:r>
      <w:r w:rsidR="003F1F55">
        <w:rPr>
          <w:sz w:val="24"/>
        </w:rPr>
        <w:t xml:space="preserve"> uzavřeli</w:t>
      </w:r>
      <w:proofErr w:type="gramEnd"/>
    </w:p>
    <w:p w:rsidR="00295ED5" w:rsidRPr="004664DF" w:rsidRDefault="00295ED5">
      <w:pPr>
        <w:rPr>
          <w:sz w:val="24"/>
        </w:rPr>
      </w:pPr>
    </w:p>
    <w:p w:rsidR="00295ED5" w:rsidRPr="004664DF" w:rsidRDefault="00DE2217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</w:t>
      </w:r>
      <w:r w:rsidR="00295ED5" w:rsidRPr="004664DF">
        <w:rPr>
          <w:b/>
          <w:sz w:val="24"/>
        </w:rPr>
        <w:t xml:space="preserve">tatutární město České Budějovice, </w:t>
      </w:r>
    </w:p>
    <w:p w:rsidR="00295ED5" w:rsidRPr="00234BA2" w:rsidRDefault="00295ED5">
      <w:pPr>
        <w:jc w:val="both"/>
        <w:rPr>
          <w:color w:val="000000"/>
          <w:sz w:val="24"/>
        </w:rPr>
      </w:pPr>
      <w:r w:rsidRPr="004664DF">
        <w:rPr>
          <w:b/>
          <w:sz w:val="24"/>
        </w:rPr>
        <w:t xml:space="preserve">      </w:t>
      </w:r>
      <w:r w:rsidR="00D35251">
        <w:rPr>
          <w:b/>
          <w:sz w:val="24"/>
        </w:rPr>
        <w:t xml:space="preserve">     </w:t>
      </w:r>
      <w:r w:rsidR="00E767B7">
        <w:rPr>
          <w:b/>
          <w:sz w:val="24"/>
        </w:rPr>
        <w:t xml:space="preserve"> </w:t>
      </w:r>
      <w:r w:rsidRPr="004664DF">
        <w:rPr>
          <w:sz w:val="24"/>
        </w:rPr>
        <w:t>370 92 České Budějovice, náměstí Přemysla Otakara II</w:t>
      </w:r>
      <w:r w:rsidR="004B02EB">
        <w:rPr>
          <w:sz w:val="24"/>
        </w:rPr>
        <w:t>. 1/1</w:t>
      </w:r>
      <w:r w:rsidRPr="00234BA2">
        <w:rPr>
          <w:color w:val="000000"/>
          <w:sz w:val="24"/>
        </w:rPr>
        <w:t xml:space="preserve"> </w:t>
      </w:r>
    </w:p>
    <w:p w:rsidR="0095495C" w:rsidRPr="009C2197" w:rsidRDefault="00295ED5" w:rsidP="0095495C">
      <w:pPr>
        <w:pStyle w:val="Zkladntext"/>
        <w:tabs>
          <w:tab w:val="left" w:pos="1800"/>
        </w:tabs>
        <w:ind w:left="180"/>
        <w:rPr>
          <w:iCs/>
          <w:szCs w:val="24"/>
        </w:rPr>
      </w:pPr>
      <w:r w:rsidRPr="009C2197">
        <w:rPr>
          <w:color w:val="000000"/>
        </w:rPr>
        <w:t xml:space="preserve">   </w:t>
      </w:r>
      <w:r w:rsidR="00D35251">
        <w:rPr>
          <w:color w:val="000000"/>
        </w:rPr>
        <w:t xml:space="preserve">     </w:t>
      </w:r>
      <w:r w:rsidR="00E767B7">
        <w:rPr>
          <w:color w:val="000000"/>
        </w:rPr>
        <w:t xml:space="preserve"> </w:t>
      </w:r>
      <w:r w:rsidR="0095495C" w:rsidRPr="009C2197">
        <w:rPr>
          <w:iCs/>
          <w:szCs w:val="24"/>
        </w:rPr>
        <w:t xml:space="preserve">zastoupené na základě plné moci ze dne </w:t>
      </w:r>
      <w:r w:rsidR="00BD2D0F">
        <w:rPr>
          <w:iCs/>
          <w:szCs w:val="24"/>
        </w:rPr>
        <w:t>2</w:t>
      </w:r>
      <w:r w:rsidR="000F0E65">
        <w:rPr>
          <w:iCs/>
          <w:szCs w:val="24"/>
        </w:rPr>
        <w:t>5</w:t>
      </w:r>
      <w:r w:rsidR="00BD2D0F">
        <w:rPr>
          <w:iCs/>
          <w:szCs w:val="24"/>
        </w:rPr>
        <w:t>. 4. 2014</w:t>
      </w:r>
      <w:r w:rsidR="0095495C" w:rsidRPr="009C2197">
        <w:rPr>
          <w:iCs/>
          <w:szCs w:val="24"/>
        </w:rPr>
        <w:t>, č. j. KP-PO/</w:t>
      </w:r>
      <w:r w:rsidR="00BD2D0F">
        <w:rPr>
          <w:iCs/>
          <w:szCs w:val="24"/>
        </w:rPr>
        <w:t>169</w:t>
      </w:r>
      <w:r w:rsidR="0095495C" w:rsidRPr="009C2197">
        <w:rPr>
          <w:iCs/>
          <w:szCs w:val="24"/>
        </w:rPr>
        <w:t>/</w:t>
      </w:r>
      <w:r w:rsidR="00BD2D0F">
        <w:rPr>
          <w:iCs/>
          <w:szCs w:val="24"/>
        </w:rPr>
        <w:t>2014</w:t>
      </w:r>
      <w:r w:rsidR="0095495C" w:rsidRPr="009C2197">
        <w:rPr>
          <w:iCs/>
          <w:szCs w:val="24"/>
        </w:rPr>
        <w:t>/EPM/</w:t>
      </w:r>
      <w:r w:rsidR="00BD2D0F">
        <w:rPr>
          <w:iCs/>
          <w:szCs w:val="24"/>
        </w:rPr>
        <w:t>6</w:t>
      </w:r>
    </w:p>
    <w:p w:rsidR="00E767B7" w:rsidRDefault="0095495C" w:rsidP="0095495C">
      <w:pPr>
        <w:pStyle w:val="Zkladntext"/>
        <w:tabs>
          <w:tab w:val="left" w:pos="1800"/>
        </w:tabs>
        <w:rPr>
          <w:iCs/>
          <w:szCs w:val="24"/>
        </w:rPr>
      </w:pPr>
      <w:r w:rsidRPr="009C2197">
        <w:rPr>
          <w:iCs/>
          <w:szCs w:val="24"/>
        </w:rPr>
        <w:t xml:space="preserve">     </w:t>
      </w:r>
      <w:r w:rsidR="00D35251">
        <w:rPr>
          <w:iCs/>
          <w:szCs w:val="24"/>
        </w:rPr>
        <w:t xml:space="preserve">     </w:t>
      </w:r>
      <w:r w:rsidR="00E767B7">
        <w:rPr>
          <w:iCs/>
          <w:szCs w:val="24"/>
        </w:rPr>
        <w:t xml:space="preserve"> </w:t>
      </w:r>
      <w:r w:rsidR="00D609C1">
        <w:rPr>
          <w:iCs/>
          <w:szCs w:val="24"/>
        </w:rPr>
        <w:t xml:space="preserve"> </w:t>
      </w:r>
      <w:r w:rsidRPr="009C2197">
        <w:rPr>
          <w:b/>
          <w:iCs/>
          <w:szCs w:val="24"/>
        </w:rPr>
        <w:t>JUDr.</w:t>
      </w:r>
      <w:r w:rsidR="005F579E">
        <w:rPr>
          <w:b/>
          <w:iCs/>
          <w:szCs w:val="24"/>
        </w:rPr>
        <w:t xml:space="preserve"> </w:t>
      </w:r>
      <w:proofErr w:type="spellStart"/>
      <w:r w:rsidRPr="009C2197">
        <w:rPr>
          <w:b/>
          <w:iCs/>
          <w:szCs w:val="24"/>
        </w:rPr>
        <w:t>Luďkou</w:t>
      </w:r>
      <w:proofErr w:type="spellEnd"/>
      <w:r w:rsidRPr="009C2197">
        <w:rPr>
          <w:b/>
          <w:iCs/>
          <w:szCs w:val="24"/>
        </w:rPr>
        <w:t xml:space="preserve"> Starkovou</w:t>
      </w:r>
      <w:r w:rsidRPr="009C2197">
        <w:rPr>
          <w:iCs/>
          <w:szCs w:val="24"/>
        </w:rPr>
        <w:t xml:space="preserve"> vedoucí majetkového odb</w:t>
      </w:r>
      <w:r w:rsidR="00E767B7">
        <w:rPr>
          <w:iCs/>
          <w:szCs w:val="24"/>
        </w:rPr>
        <w:t>oru</w:t>
      </w:r>
      <w:r w:rsidRPr="009C2197">
        <w:rPr>
          <w:iCs/>
          <w:szCs w:val="24"/>
        </w:rPr>
        <w:t xml:space="preserve"> Magistrátu města Č</w:t>
      </w:r>
      <w:r w:rsidR="00E767B7">
        <w:rPr>
          <w:iCs/>
          <w:szCs w:val="24"/>
        </w:rPr>
        <w:t>eské</w:t>
      </w:r>
    </w:p>
    <w:p w:rsidR="00295ED5" w:rsidRPr="00E767B7" w:rsidRDefault="00E767B7" w:rsidP="00E767B7">
      <w:pPr>
        <w:pStyle w:val="Zkladntext"/>
        <w:tabs>
          <w:tab w:val="left" w:pos="1800"/>
        </w:tabs>
        <w:rPr>
          <w:iCs/>
          <w:szCs w:val="24"/>
        </w:rPr>
      </w:pPr>
      <w:r>
        <w:rPr>
          <w:iCs/>
          <w:szCs w:val="24"/>
        </w:rPr>
        <w:t xml:space="preserve">         </w:t>
      </w:r>
      <w:r w:rsidR="0095495C" w:rsidRPr="009C2197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D609C1">
        <w:rPr>
          <w:iCs/>
          <w:szCs w:val="24"/>
        </w:rPr>
        <w:t xml:space="preserve"> </w:t>
      </w:r>
      <w:r w:rsidR="0095495C" w:rsidRPr="009C2197">
        <w:rPr>
          <w:iCs/>
          <w:szCs w:val="24"/>
        </w:rPr>
        <w:t>Budějovice</w:t>
      </w:r>
      <w:r>
        <w:rPr>
          <w:iCs/>
          <w:szCs w:val="24"/>
        </w:rPr>
        <w:t xml:space="preserve">, </w:t>
      </w:r>
      <w:r w:rsidR="00295ED5" w:rsidRPr="00E767B7">
        <w:t xml:space="preserve">IČ </w:t>
      </w:r>
      <w:proofErr w:type="gramStart"/>
      <w:r w:rsidR="00295ED5" w:rsidRPr="00E767B7">
        <w:t>002</w:t>
      </w:r>
      <w:r w:rsidR="00B02DD4" w:rsidRPr="00E767B7">
        <w:t xml:space="preserve"> </w:t>
      </w:r>
      <w:r w:rsidR="00295ED5" w:rsidRPr="00E767B7">
        <w:t>44</w:t>
      </w:r>
      <w:r>
        <w:t> </w:t>
      </w:r>
      <w:r w:rsidR="00295ED5" w:rsidRPr="00E767B7">
        <w:t>732</w:t>
      </w:r>
      <w:r>
        <w:t xml:space="preserve">,  </w:t>
      </w:r>
      <w:r w:rsidR="00295ED5" w:rsidRPr="009C2197">
        <w:rPr>
          <w:szCs w:val="24"/>
        </w:rPr>
        <w:t>DIČ</w:t>
      </w:r>
      <w:proofErr w:type="gramEnd"/>
      <w:r w:rsidR="00B02DD4">
        <w:rPr>
          <w:szCs w:val="24"/>
        </w:rPr>
        <w:t>:</w:t>
      </w:r>
      <w:r w:rsidR="00295ED5" w:rsidRPr="009C2197">
        <w:rPr>
          <w:szCs w:val="24"/>
        </w:rPr>
        <w:t xml:space="preserve"> CZ00244732</w:t>
      </w:r>
    </w:p>
    <w:p w:rsidR="00295ED5" w:rsidRPr="00BE6A96" w:rsidRDefault="00295ED5">
      <w:pPr>
        <w:rPr>
          <w:i/>
          <w:color w:val="000000"/>
          <w:sz w:val="24"/>
        </w:rPr>
      </w:pPr>
      <w:r w:rsidRPr="00BE6A96">
        <w:rPr>
          <w:i/>
          <w:color w:val="000000"/>
          <w:sz w:val="24"/>
        </w:rPr>
        <w:t xml:space="preserve">     </w:t>
      </w:r>
      <w:r w:rsidR="00D35251" w:rsidRPr="00BE6A96">
        <w:rPr>
          <w:i/>
          <w:color w:val="000000"/>
          <w:sz w:val="24"/>
        </w:rPr>
        <w:t xml:space="preserve">     </w:t>
      </w:r>
      <w:r w:rsidR="00E767B7" w:rsidRPr="00BE6A96">
        <w:rPr>
          <w:i/>
          <w:color w:val="000000"/>
          <w:sz w:val="24"/>
        </w:rPr>
        <w:t xml:space="preserve"> </w:t>
      </w:r>
      <w:r w:rsidR="00D609C1" w:rsidRPr="00BE6A96">
        <w:rPr>
          <w:i/>
          <w:color w:val="000000"/>
          <w:sz w:val="24"/>
        </w:rPr>
        <w:t xml:space="preserve"> </w:t>
      </w:r>
      <w:r w:rsidRPr="00BE6A96">
        <w:rPr>
          <w:i/>
          <w:color w:val="000000"/>
          <w:sz w:val="24"/>
        </w:rPr>
        <w:t>(</w:t>
      </w:r>
      <w:proofErr w:type="gramStart"/>
      <w:r w:rsidRPr="00BE6A96">
        <w:rPr>
          <w:i/>
          <w:color w:val="000000"/>
          <w:sz w:val="24"/>
        </w:rPr>
        <w:t>jako  budoucí</w:t>
      </w:r>
      <w:proofErr w:type="gramEnd"/>
      <w:r w:rsidRPr="00BE6A96">
        <w:rPr>
          <w:i/>
          <w:color w:val="000000"/>
          <w:sz w:val="24"/>
        </w:rPr>
        <w:t xml:space="preserve"> </w:t>
      </w:r>
      <w:r w:rsidR="00D609C1" w:rsidRPr="00BE6A96">
        <w:rPr>
          <w:i/>
          <w:color w:val="000000"/>
          <w:sz w:val="24"/>
        </w:rPr>
        <w:t>oprávněný</w:t>
      </w:r>
      <w:r w:rsidRPr="00BE6A96">
        <w:rPr>
          <w:i/>
          <w:color w:val="000000"/>
          <w:sz w:val="24"/>
        </w:rPr>
        <w:t>)</w:t>
      </w:r>
    </w:p>
    <w:p w:rsidR="00593A9A" w:rsidRDefault="00593A9A" w:rsidP="00077949">
      <w:pPr>
        <w:jc w:val="center"/>
        <w:rPr>
          <w:b/>
          <w:color w:val="000000"/>
          <w:sz w:val="24"/>
        </w:rPr>
      </w:pPr>
    </w:p>
    <w:p w:rsidR="00342F23" w:rsidRPr="004B02EB" w:rsidRDefault="004B02EB" w:rsidP="004B02EB">
      <w:pPr>
        <w:pStyle w:val="Nze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pan </w:t>
      </w:r>
      <w:r w:rsidRPr="00D609C1">
        <w:rPr>
          <w:sz w:val="24"/>
        </w:rPr>
        <w:t>Ing. Vladimír Hlavatý</w:t>
      </w:r>
      <w:r w:rsidR="005C39F6">
        <w:rPr>
          <w:sz w:val="24"/>
        </w:rPr>
        <w:t xml:space="preserve">,  </w:t>
      </w:r>
      <w:proofErr w:type="spellStart"/>
      <w:r w:rsidR="004E2093">
        <w:rPr>
          <w:b w:val="0"/>
          <w:sz w:val="24"/>
        </w:rPr>
        <w:t>r.č</w:t>
      </w:r>
      <w:proofErr w:type="spellEnd"/>
      <w:r w:rsidR="004E2093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550115/0479, </w:t>
      </w:r>
      <w:r w:rsidR="004E2093">
        <w:rPr>
          <w:b w:val="0"/>
          <w:sz w:val="24"/>
        </w:rPr>
        <w:t xml:space="preserve"> </w:t>
      </w:r>
      <w:r w:rsidR="00342F23" w:rsidRPr="004B02EB">
        <w:rPr>
          <w:b w:val="0"/>
          <w:sz w:val="24"/>
        </w:rPr>
        <w:t xml:space="preserve">bytem </w:t>
      </w:r>
      <w:r w:rsidR="000F0E65" w:rsidRPr="004B02E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Přemyslova </w:t>
      </w:r>
      <w:proofErr w:type="gramStart"/>
      <w:r>
        <w:rPr>
          <w:b w:val="0"/>
          <w:sz w:val="24"/>
        </w:rPr>
        <w:t xml:space="preserve">1042, </w:t>
      </w:r>
      <w:r w:rsidR="00D609C1">
        <w:rPr>
          <w:b w:val="0"/>
          <w:sz w:val="24"/>
        </w:rPr>
        <w:t xml:space="preserve"> </w:t>
      </w:r>
      <w:r w:rsidR="00777A7A">
        <w:rPr>
          <w:b w:val="0"/>
          <w:sz w:val="24"/>
        </w:rPr>
        <w:t>Plzeňské</w:t>
      </w:r>
      <w:proofErr w:type="gramEnd"/>
      <w:r w:rsidR="00777A7A">
        <w:rPr>
          <w:b w:val="0"/>
          <w:sz w:val="24"/>
        </w:rPr>
        <w:t xml:space="preserve"> Předměstí,</w:t>
      </w:r>
      <w:r w:rsidR="00D609C1">
        <w:rPr>
          <w:b w:val="0"/>
          <w:sz w:val="24"/>
        </w:rPr>
        <w:t xml:space="preserve"> </w:t>
      </w:r>
      <w:r>
        <w:rPr>
          <w:b w:val="0"/>
          <w:sz w:val="24"/>
        </w:rPr>
        <w:t>337 01 Rokycany</w:t>
      </w:r>
    </w:p>
    <w:p w:rsidR="00295ED5" w:rsidRPr="00BE6A96" w:rsidRDefault="00146CD4" w:rsidP="00342F23">
      <w:pPr>
        <w:pStyle w:val="Nzev"/>
        <w:jc w:val="left"/>
        <w:rPr>
          <w:b w:val="0"/>
          <w:i/>
          <w:color w:val="000000"/>
          <w:sz w:val="24"/>
          <w:szCs w:val="24"/>
        </w:rPr>
      </w:pPr>
      <w:r w:rsidRPr="00BE6A96">
        <w:rPr>
          <w:b w:val="0"/>
          <w:i/>
          <w:color w:val="000000"/>
          <w:sz w:val="24"/>
          <w:szCs w:val="24"/>
        </w:rPr>
        <w:t xml:space="preserve">      </w:t>
      </w:r>
      <w:r w:rsidR="00D35251" w:rsidRPr="00BE6A96">
        <w:rPr>
          <w:b w:val="0"/>
          <w:i/>
          <w:color w:val="000000"/>
          <w:sz w:val="24"/>
          <w:szCs w:val="24"/>
        </w:rPr>
        <w:t xml:space="preserve">     </w:t>
      </w:r>
      <w:r w:rsidR="00295ED5" w:rsidRPr="00BE6A96">
        <w:rPr>
          <w:b w:val="0"/>
          <w:i/>
          <w:color w:val="000000"/>
          <w:sz w:val="24"/>
          <w:szCs w:val="24"/>
        </w:rPr>
        <w:t xml:space="preserve">(jako budoucí </w:t>
      </w:r>
      <w:r w:rsidR="00D609C1" w:rsidRPr="00BE6A96">
        <w:rPr>
          <w:b w:val="0"/>
          <w:i/>
          <w:color w:val="000000"/>
          <w:sz w:val="24"/>
          <w:szCs w:val="24"/>
        </w:rPr>
        <w:t>povinný</w:t>
      </w:r>
      <w:r w:rsidR="00295ED5" w:rsidRPr="00BE6A96">
        <w:rPr>
          <w:b w:val="0"/>
          <w:i/>
          <w:color w:val="000000"/>
          <w:sz w:val="24"/>
          <w:szCs w:val="24"/>
        </w:rPr>
        <w:t>)</w:t>
      </w:r>
    </w:p>
    <w:p w:rsidR="003F1F55" w:rsidRDefault="003F1F55" w:rsidP="00342F23">
      <w:pPr>
        <w:pStyle w:val="Nzev"/>
        <w:jc w:val="left"/>
        <w:rPr>
          <w:b w:val="0"/>
          <w:color w:val="000000"/>
          <w:sz w:val="24"/>
          <w:szCs w:val="24"/>
        </w:rPr>
      </w:pPr>
    </w:p>
    <w:p w:rsidR="003F1F55" w:rsidRDefault="003F1F55" w:rsidP="003F1F55">
      <w:pPr>
        <w:pStyle w:val="Nzev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MANE HOLDING, a.s.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7"/>
      </w:tblGrid>
      <w:tr w:rsidR="003F1F55" w:rsidRPr="003F1F55" w:rsidTr="00BE6A96">
        <w:trPr>
          <w:tblCellSpacing w:w="15" w:type="dxa"/>
        </w:trPr>
        <w:tc>
          <w:tcPr>
            <w:tcW w:w="8337" w:type="dxa"/>
            <w:vAlign w:val="center"/>
            <w:hideMark/>
          </w:tcPr>
          <w:p w:rsidR="003F1F55" w:rsidRPr="003F1F55" w:rsidRDefault="003F1F55" w:rsidP="006031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sídlem </w:t>
            </w:r>
            <w:r w:rsidR="00603110">
              <w:rPr>
                <w:sz w:val="24"/>
                <w:szCs w:val="24"/>
              </w:rPr>
              <w:t xml:space="preserve">Okružní </w:t>
            </w:r>
            <w:proofErr w:type="gramStart"/>
            <w:r w:rsidR="00603110">
              <w:rPr>
                <w:sz w:val="24"/>
                <w:szCs w:val="24"/>
              </w:rPr>
              <w:t xml:space="preserve">2615, </w:t>
            </w:r>
            <w:r w:rsidRPr="003F1F55">
              <w:rPr>
                <w:sz w:val="24"/>
                <w:szCs w:val="24"/>
              </w:rPr>
              <w:t xml:space="preserve"> 370 01</w:t>
            </w:r>
            <w:proofErr w:type="gramEnd"/>
            <w:r w:rsidRPr="003F1F55">
              <w:rPr>
                <w:sz w:val="24"/>
                <w:szCs w:val="24"/>
              </w:rPr>
              <w:t xml:space="preserve"> České Budějovice</w:t>
            </w:r>
            <w:r w:rsidR="00BE6A96">
              <w:rPr>
                <w:sz w:val="24"/>
                <w:szCs w:val="24"/>
              </w:rPr>
              <w:t>, spol.</w:t>
            </w:r>
          </w:p>
        </w:tc>
      </w:tr>
    </w:tbl>
    <w:p w:rsidR="00BE6A96" w:rsidRDefault="00261BF4" w:rsidP="00BE6A96">
      <w:pPr>
        <w:pStyle w:val="Nzev"/>
        <w:ind w:left="720"/>
        <w:jc w:val="left"/>
        <w:rPr>
          <w:b w:val="0"/>
          <w:color w:val="000000"/>
          <w:sz w:val="24"/>
          <w:szCs w:val="24"/>
        </w:rPr>
      </w:pPr>
      <w:r w:rsidRPr="00261BF4">
        <w:rPr>
          <w:b w:val="0"/>
          <w:color w:val="000000"/>
          <w:sz w:val="24"/>
          <w:szCs w:val="24"/>
        </w:rPr>
        <w:t xml:space="preserve">vedená u </w:t>
      </w:r>
      <w:r w:rsidR="00804EA5">
        <w:rPr>
          <w:b w:val="0"/>
          <w:color w:val="000000"/>
          <w:sz w:val="24"/>
          <w:szCs w:val="24"/>
        </w:rPr>
        <w:t xml:space="preserve">OR </w:t>
      </w:r>
      <w:r w:rsidRPr="00261BF4">
        <w:rPr>
          <w:b w:val="0"/>
          <w:color w:val="000000"/>
          <w:sz w:val="24"/>
          <w:szCs w:val="24"/>
        </w:rPr>
        <w:t>Krajského soudu v </w:t>
      </w:r>
      <w:proofErr w:type="gramStart"/>
      <w:r w:rsidRPr="00261BF4">
        <w:rPr>
          <w:b w:val="0"/>
          <w:color w:val="000000"/>
          <w:sz w:val="24"/>
          <w:szCs w:val="24"/>
        </w:rPr>
        <w:t>Českých  Budějovicích</w:t>
      </w:r>
      <w:proofErr w:type="gramEnd"/>
      <w:r w:rsidRPr="00261BF4">
        <w:rPr>
          <w:b w:val="0"/>
          <w:color w:val="000000"/>
          <w:sz w:val="24"/>
          <w:szCs w:val="24"/>
        </w:rPr>
        <w:t xml:space="preserve"> pod </w:t>
      </w:r>
      <w:proofErr w:type="spellStart"/>
      <w:r w:rsidRPr="00261BF4">
        <w:rPr>
          <w:b w:val="0"/>
          <w:color w:val="000000"/>
          <w:sz w:val="24"/>
          <w:szCs w:val="24"/>
        </w:rPr>
        <w:t>spis.zn</w:t>
      </w:r>
      <w:proofErr w:type="spellEnd"/>
      <w:r w:rsidRPr="00261BF4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B 1158,</w:t>
      </w:r>
    </w:p>
    <w:p w:rsidR="003F1F55" w:rsidRPr="00261BF4" w:rsidRDefault="00261BF4" w:rsidP="00BE6A96">
      <w:pPr>
        <w:pStyle w:val="Nzev"/>
        <w:ind w:left="72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zastoupená předsedou představenstva………</w:t>
      </w:r>
    </w:p>
    <w:p w:rsidR="00232BA6" w:rsidRPr="003F1F55" w:rsidRDefault="003F1F55" w:rsidP="00BE6A96">
      <w:pPr>
        <w:pStyle w:val="Nzev"/>
        <w:ind w:left="720"/>
        <w:jc w:val="left"/>
        <w:rPr>
          <w:b w:val="0"/>
          <w:sz w:val="24"/>
        </w:rPr>
      </w:pPr>
      <w:r w:rsidRPr="003F1F55">
        <w:rPr>
          <w:b w:val="0"/>
          <w:sz w:val="24"/>
        </w:rPr>
        <w:t>IČ</w:t>
      </w:r>
      <w:r w:rsidR="00BE6A96">
        <w:rPr>
          <w:b w:val="0"/>
          <w:sz w:val="24"/>
        </w:rPr>
        <w:t xml:space="preserve"> </w:t>
      </w:r>
      <w:r w:rsidRPr="003F1F55">
        <w:rPr>
          <w:b w:val="0"/>
          <w:sz w:val="24"/>
        </w:rPr>
        <w:t xml:space="preserve"> 260</w:t>
      </w:r>
      <w:r w:rsidR="00BE6A96">
        <w:rPr>
          <w:b w:val="0"/>
          <w:sz w:val="24"/>
        </w:rPr>
        <w:t xml:space="preserve"> </w:t>
      </w:r>
      <w:r w:rsidRPr="003F1F55">
        <w:rPr>
          <w:b w:val="0"/>
          <w:sz w:val="24"/>
        </w:rPr>
        <w:t>3</w:t>
      </w:r>
      <w:r w:rsidR="00BE6A96">
        <w:rPr>
          <w:b w:val="0"/>
          <w:sz w:val="24"/>
        </w:rPr>
        <w:t xml:space="preserve">0  </w:t>
      </w:r>
      <w:r w:rsidRPr="003F1F55">
        <w:rPr>
          <w:b w:val="0"/>
          <w:sz w:val="24"/>
        </w:rPr>
        <w:t>616</w:t>
      </w:r>
    </w:p>
    <w:p w:rsidR="003F1F55" w:rsidRPr="00BE6A96" w:rsidRDefault="00BE6A96" w:rsidP="003F1F55">
      <w:pPr>
        <w:jc w:val="both"/>
        <w:rPr>
          <w:i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>
        <w:rPr>
          <w:i/>
          <w:color w:val="000000"/>
          <w:sz w:val="24"/>
        </w:rPr>
        <w:t>(jako investor)</w:t>
      </w:r>
    </w:p>
    <w:p w:rsidR="00024F4E" w:rsidRDefault="00024F4E" w:rsidP="003F1F55">
      <w:pPr>
        <w:jc w:val="both"/>
        <w:rPr>
          <w:b/>
          <w:color w:val="000000"/>
          <w:sz w:val="24"/>
        </w:rPr>
      </w:pPr>
    </w:p>
    <w:p w:rsidR="00024F4E" w:rsidRPr="003F1F55" w:rsidRDefault="00024F4E" w:rsidP="003F1F55">
      <w:pPr>
        <w:jc w:val="both"/>
        <w:rPr>
          <w:b/>
          <w:color w:val="000000"/>
          <w:sz w:val="24"/>
        </w:rPr>
      </w:pPr>
    </w:p>
    <w:p w:rsidR="00295ED5" w:rsidRPr="001E1313" w:rsidRDefault="000D0E04">
      <w:pPr>
        <w:jc w:val="center"/>
        <w:rPr>
          <w:b/>
          <w:caps/>
          <w:color w:val="000000"/>
          <w:u w:val="single"/>
        </w:rPr>
      </w:pPr>
      <w:r w:rsidRPr="001E1313">
        <w:rPr>
          <w:b/>
          <w:caps/>
          <w:color w:val="000000"/>
          <w:u w:val="single"/>
        </w:rPr>
        <w:t xml:space="preserve">Článek </w:t>
      </w:r>
      <w:r w:rsidR="00295ED5" w:rsidRPr="001E1313">
        <w:rPr>
          <w:b/>
          <w:caps/>
          <w:color w:val="000000"/>
          <w:u w:val="single"/>
        </w:rPr>
        <w:t>I.</w:t>
      </w:r>
      <w:r w:rsidRPr="001E1313">
        <w:rPr>
          <w:b/>
          <w:caps/>
          <w:color w:val="000000"/>
          <w:u w:val="single"/>
        </w:rPr>
        <w:t xml:space="preserve"> Úvodní ustanovení</w:t>
      </w:r>
    </w:p>
    <w:p w:rsidR="000D0E04" w:rsidRPr="000D0E04" w:rsidRDefault="000D0E04">
      <w:pPr>
        <w:jc w:val="center"/>
        <w:rPr>
          <w:b/>
          <w:color w:val="000000"/>
          <w:sz w:val="24"/>
          <w:u w:val="single"/>
        </w:rPr>
      </w:pPr>
    </w:p>
    <w:p w:rsidR="00295ED5" w:rsidRDefault="00D609C1" w:rsidP="00D35251">
      <w:pPr>
        <w:pStyle w:val="Odstavecseseznamem"/>
        <w:numPr>
          <w:ilvl w:val="0"/>
          <w:numId w:val="17"/>
        </w:numPr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>Budoucí povinný</w:t>
      </w:r>
      <w:r w:rsidR="00295ED5" w:rsidRPr="00D35251">
        <w:rPr>
          <w:rStyle w:val="FontStyle66"/>
          <w:b w:val="0"/>
          <w:sz w:val="24"/>
          <w:szCs w:val="24"/>
        </w:rPr>
        <w:t xml:space="preserve"> je dle svého prohlášení vlastníkem </w:t>
      </w:r>
      <w:r w:rsidR="00432DA9" w:rsidRPr="00D35251">
        <w:rPr>
          <w:rStyle w:val="FontStyle66"/>
          <w:b w:val="0"/>
          <w:sz w:val="24"/>
          <w:szCs w:val="24"/>
        </w:rPr>
        <w:t xml:space="preserve">pozemkové parcely </w:t>
      </w:r>
      <w:r w:rsidR="00295ED5" w:rsidRPr="00D35251">
        <w:rPr>
          <w:rStyle w:val="FontStyle66"/>
          <w:b w:val="0"/>
          <w:sz w:val="24"/>
          <w:szCs w:val="24"/>
        </w:rPr>
        <w:t xml:space="preserve">dle KN č. </w:t>
      </w:r>
      <w:r>
        <w:rPr>
          <w:rStyle w:val="FontStyle66"/>
          <w:b w:val="0"/>
          <w:sz w:val="24"/>
          <w:szCs w:val="24"/>
        </w:rPr>
        <w:t>1211/1</w:t>
      </w:r>
      <w:r w:rsidR="00E2767D" w:rsidRPr="00D35251">
        <w:rPr>
          <w:rStyle w:val="FontStyle66"/>
          <w:b w:val="0"/>
          <w:sz w:val="24"/>
          <w:szCs w:val="24"/>
        </w:rPr>
        <w:t>,</w:t>
      </w:r>
      <w:r>
        <w:rPr>
          <w:rStyle w:val="FontStyle66"/>
          <w:b w:val="0"/>
          <w:sz w:val="24"/>
          <w:szCs w:val="24"/>
        </w:rPr>
        <w:t xml:space="preserve"> č. 1211/4, č. 1211/20</w:t>
      </w:r>
      <w:r w:rsidR="00295ED5" w:rsidRPr="00D35251">
        <w:rPr>
          <w:rStyle w:val="FontStyle66"/>
          <w:b w:val="0"/>
          <w:sz w:val="24"/>
          <w:szCs w:val="24"/>
        </w:rPr>
        <w:t xml:space="preserve"> v </w:t>
      </w:r>
      <w:proofErr w:type="spellStart"/>
      <w:proofErr w:type="gramStart"/>
      <w:r w:rsidR="00295ED5" w:rsidRPr="00D35251">
        <w:rPr>
          <w:rStyle w:val="FontStyle66"/>
          <w:b w:val="0"/>
          <w:sz w:val="24"/>
          <w:szCs w:val="24"/>
        </w:rPr>
        <w:t>k.ú</w:t>
      </w:r>
      <w:proofErr w:type="spellEnd"/>
      <w:r w:rsidR="00295ED5" w:rsidRPr="00D35251">
        <w:rPr>
          <w:rStyle w:val="FontStyle66"/>
          <w:b w:val="0"/>
          <w:sz w:val="24"/>
          <w:szCs w:val="24"/>
        </w:rPr>
        <w:t>.</w:t>
      </w:r>
      <w:proofErr w:type="gramEnd"/>
      <w:r w:rsidR="00295ED5" w:rsidRPr="00D35251">
        <w:rPr>
          <w:rStyle w:val="FontStyle66"/>
          <w:b w:val="0"/>
          <w:sz w:val="24"/>
          <w:szCs w:val="24"/>
        </w:rPr>
        <w:t xml:space="preserve"> České Budějovice </w:t>
      </w:r>
      <w:r w:rsidR="00A472F2" w:rsidRPr="00D35251">
        <w:rPr>
          <w:rStyle w:val="FontStyle66"/>
          <w:b w:val="0"/>
          <w:sz w:val="24"/>
          <w:szCs w:val="24"/>
        </w:rPr>
        <w:t>3</w:t>
      </w:r>
      <w:r w:rsidR="00295ED5" w:rsidRPr="00D35251">
        <w:rPr>
          <w:rStyle w:val="FontStyle66"/>
          <w:b w:val="0"/>
          <w:sz w:val="24"/>
          <w:szCs w:val="24"/>
        </w:rPr>
        <w:t xml:space="preserve">, obec a okres České Budějovice, </w:t>
      </w:r>
      <w:r w:rsidR="00432DA9" w:rsidRPr="00D35251">
        <w:rPr>
          <w:rStyle w:val="FontStyle66"/>
          <w:b w:val="0"/>
          <w:sz w:val="24"/>
          <w:szCs w:val="24"/>
        </w:rPr>
        <w:t>zapsan</w:t>
      </w:r>
      <w:r w:rsidR="00D35251" w:rsidRPr="00D35251">
        <w:rPr>
          <w:rStyle w:val="FontStyle66"/>
          <w:b w:val="0"/>
          <w:sz w:val="24"/>
          <w:szCs w:val="24"/>
        </w:rPr>
        <w:t>é</w:t>
      </w:r>
      <w:r w:rsidR="00295ED5" w:rsidRPr="00D35251">
        <w:rPr>
          <w:rStyle w:val="FontStyle66"/>
          <w:b w:val="0"/>
          <w:sz w:val="24"/>
          <w:szCs w:val="24"/>
        </w:rPr>
        <w:t xml:space="preserve"> na listu vlastnictví č. </w:t>
      </w:r>
      <w:r w:rsidR="003A5BC3">
        <w:rPr>
          <w:rStyle w:val="FontStyle66"/>
          <w:b w:val="0"/>
          <w:sz w:val="24"/>
          <w:szCs w:val="24"/>
        </w:rPr>
        <w:t>3943</w:t>
      </w:r>
      <w:r w:rsidR="00295ED5" w:rsidRPr="00D35251">
        <w:rPr>
          <w:rStyle w:val="FontStyle66"/>
          <w:b w:val="0"/>
          <w:sz w:val="24"/>
          <w:szCs w:val="24"/>
        </w:rPr>
        <w:t xml:space="preserve"> u Katastrálního úřadu pro Jihočeský kraj,</w:t>
      </w:r>
      <w:r w:rsidR="00AE182F" w:rsidRPr="00D35251">
        <w:rPr>
          <w:rStyle w:val="FontStyle66"/>
          <w:b w:val="0"/>
          <w:sz w:val="24"/>
          <w:szCs w:val="24"/>
        </w:rPr>
        <w:t xml:space="preserve"> </w:t>
      </w:r>
      <w:r w:rsidR="00295ED5" w:rsidRPr="00D35251">
        <w:rPr>
          <w:rStyle w:val="FontStyle66"/>
          <w:b w:val="0"/>
          <w:sz w:val="24"/>
          <w:szCs w:val="24"/>
        </w:rPr>
        <w:t>KP České Budějovice.</w:t>
      </w:r>
    </w:p>
    <w:p w:rsidR="00D35251" w:rsidRDefault="00D35251" w:rsidP="00D35251">
      <w:pPr>
        <w:pStyle w:val="Odstavecseseznamem"/>
        <w:jc w:val="both"/>
        <w:rPr>
          <w:rStyle w:val="FontStyle66"/>
          <w:b w:val="0"/>
          <w:sz w:val="24"/>
          <w:szCs w:val="24"/>
        </w:rPr>
      </w:pPr>
    </w:p>
    <w:p w:rsidR="00E2767D" w:rsidRPr="000976E2" w:rsidRDefault="00C85BB5" w:rsidP="006C239D">
      <w:pPr>
        <w:pStyle w:val="Odstavecseseznamem"/>
        <w:numPr>
          <w:ilvl w:val="0"/>
          <w:numId w:val="17"/>
        </w:numPr>
        <w:jc w:val="both"/>
        <w:rPr>
          <w:rStyle w:val="FontStyle66"/>
          <w:b w:val="0"/>
          <w:sz w:val="24"/>
          <w:szCs w:val="24"/>
        </w:rPr>
      </w:pPr>
      <w:r w:rsidRPr="000976E2">
        <w:rPr>
          <w:rStyle w:val="FontStyle66"/>
          <w:b w:val="0"/>
          <w:sz w:val="24"/>
          <w:szCs w:val="24"/>
        </w:rPr>
        <w:t xml:space="preserve">V souladu se záměrem </w:t>
      </w:r>
      <w:r w:rsidR="00D609C1" w:rsidRPr="000976E2">
        <w:rPr>
          <w:rStyle w:val="FontStyle66"/>
          <w:b w:val="0"/>
          <w:sz w:val="24"/>
          <w:szCs w:val="24"/>
        </w:rPr>
        <w:t xml:space="preserve">investora </w:t>
      </w:r>
      <w:r w:rsidR="001E1313" w:rsidRPr="000976E2">
        <w:rPr>
          <w:rStyle w:val="FontStyle66"/>
          <w:b w:val="0"/>
          <w:sz w:val="24"/>
          <w:szCs w:val="24"/>
        </w:rPr>
        <w:t>r</w:t>
      </w:r>
      <w:r w:rsidRPr="000976E2">
        <w:rPr>
          <w:rStyle w:val="FontStyle66"/>
          <w:b w:val="0"/>
          <w:sz w:val="24"/>
          <w:szCs w:val="24"/>
        </w:rPr>
        <w:t xml:space="preserve">ealizovat </w:t>
      </w:r>
      <w:r w:rsidR="001E1313" w:rsidRPr="000976E2">
        <w:rPr>
          <w:rStyle w:val="FontStyle66"/>
          <w:b w:val="0"/>
          <w:sz w:val="24"/>
          <w:szCs w:val="24"/>
        </w:rPr>
        <w:t>a následně převést budoucímu oprávněnému</w:t>
      </w:r>
      <w:r w:rsidR="000976E2" w:rsidRPr="000976E2">
        <w:rPr>
          <w:rStyle w:val="FontStyle66"/>
          <w:b w:val="0"/>
          <w:sz w:val="24"/>
          <w:szCs w:val="24"/>
        </w:rPr>
        <w:t xml:space="preserve"> </w:t>
      </w:r>
      <w:r w:rsidR="001E1313" w:rsidRPr="000976E2">
        <w:rPr>
          <w:rStyle w:val="FontStyle66"/>
          <w:b w:val="0"/>
          <w:sz w:val="24"/>
          <w:szCs w:val="24"/>
        </w:rPr>
        <w:t xml:space="preserve">vodovodní řad, splaškovou a dešťovou kanalizaci včetně příslušenství vybudované v rámci stavby </w:t>
      </w:r>
      <w:r w:rsidR="00D609C1" w:rsidRPr="000976E2">
        <w:rPr>
          <w:rStyle w:val="FontStyle66"/>
          <w:b w:val="0"/>
          <w:sz w:val="24"/>
          <w:szCs w:val="24"/>
        </w:rPr>
        <w:t>„ZTV Za Otýlií, České Budějovice“</w:t>
      </w:r>
      <w:r w:rsidRPr="000976E2">
        <w:rPr>
          <w:rStyle w:val="FontStyle66"/>
          <w:b w:val="0"/>
          <w:sz w:val="24"/>
          <w:szCs w:val="24"/>
        </w:rPr>
        <w:t xml:space="preserve"> (dále jen stavba) uzavírají smluvní strany</w:t>
      </w:r>
      <w:r w:rsidR="00CF58C1" w:rsidRPr="000976E2">
        <w:rPr>
          <w:rStyle w:val="FontStyle66"/>
          <w:b w:val="0"/>
          <w:sz w:val="24"/>
          <w:szCs w:val="24"/>
        </w:rPr>
        <w:t xml:space="preserve"> </w:t>
      </w:r>
      <w:r w:rsidRPr="000976E2">
        <w:rPr>
          <w:rStyle w:val="FontStyle66"/>
          <w:b w:val="0"/>
          <w:sz w:val="24"/>
          <w:szCs w:val="24"/>
        </w:rPr>
        <w:t>tuto smlouvu o smlouvě budoucí o zřízení práva odpovídajícího věcnému břemenu</w:t>
      </w:r>
      <w:r w:rsidR="00235B61" w:rsidRPr="000976E2">
        <w:rPr>
          <w:rStyle w:val="FontStyle66"/>
          <w:b w:val="0"/>
          <w:sz w:val="24"/>
          <w:szCs w:val="24"/>
        </w:rPr>
        <w:t xml:space="preserve"> </w:t>
      </w:r>
      <w:r w:rsidR="0051204E" w:rsidRPr="000976E2">
        <w:rPr>
          <w:rStyle w:val="FontStyle66"/>
          <w:b w:val="0"/>
          <w:sz w:val="24"/>
          <w:szCs w:val="24"/>
        </w:rPr>
        <w:t xml:space="preserve">- služebnosti </w:t>
      </w:r>
      <w:r w:rsidR="00970356" w:rsidRPr="000976E2">
        <w:rPr>
          <w:rStyle w:val="FontStyle66"/>
          <w:b w:val="0"/>
          <w:sz w:val="24"/>
          <w:szCs w:val="24"/>
        </w:rPr>
        <w:t xml:space="preserve">inženýrských sítí </w:t>
      </w:r>
      <w:r w:rsidR="00E2767D" w:rsidRPr="000976E2">
        <w:rPr>
          <w:rStyle w:val="FontStyle66"/>
          <w:b w:val="0"/>
          <w:sz w:val="24"/>
          <w:szCs w:val="24"/>
        </w:rPr>
        <w:t xml:space="preserve"> </w:t>
      </w:r>
      <w:r w:rsidR="00235B61" w:rsidRPr="000976E2">
        <w:rPr>
          <w:rStyle w:val="FontStyle66"/>
          <w:b w:val="0"/>
          <w:sz w:val="24"/>
          <w:szCs w:val="24"/>
        </w:rPr>
        <w:t>na část</w:t>
      </w:r>
      <w:r w:rsidR="00D609C1" w:rsidRPr="000976E2">
        <w:rPr>
          <w:rStyle w:val="FontStyle66"/>
          <w:b w:val="0"/>
          <w:sz w:val="24"/>
          <w:szCs w:val="24"/>
        </w:rPr>
        <w:t>ech</w:t>
      </w:r>
      <w:r w:rsidR="00235B61" w:rsidRPr="000976E2">
        <w:rPr>
          <w:rStyle w:val="FontStyle66"/>
          <w:b w:val="0"/>
          <w:sz w:val="24"/>
          <w:szCs w:val="24"/>
        </w:rPr>
        <w:t xml:space="preserve"> pozemk</w:t>
      </w:r>
      <w:r w:rsidR="00D609C1" w:rsidRPr="000976E2">
        <w:rPr>
          <w:rStyle w:val="FontStyle66"/>
          <w:b w:val="0"/>
          <w:sz w:val="24"/>
          <w:szCs w:val="24"/>
        </w:rPr>
        <w:t>ů</w:t>
      </w:r>
      <w:r w:rsidR="00235B61" w:rsidRPr="000976E2">
        <w:rPr>
          <w:rStyle w:val="FontStyle66"/>
          <w:b w:val="0"/>
          <w:sz w:val="24"/>
          <w:szCs w:val="24"/>
        </w:rPr>
        <w:t xml:space="preserve"> </w:t>
      </w:r>
      <w:proofErr w:type="spellStart"/>
      <w:r w:rsidR="00C929B6" w:rsidRPr="000976E2">
        <w:rPr>
          <w:rStyle w:val="FontStyle66"/>
          <w:b w:val="0"/>
          <w:sz w:val="24"/>
          <w:szCs w:val="24"/>
        </w:rPr>
        <w:t>parc</w:t>
      </w:r>
      <w:proofErr w:type="spellEnd"/>
      <w:r w:rsidR="00C929B6" w:rsidRPr="000976E2">
        <w:rPr>
          <w:rStyle w:val="FontStyle66"/>
          <w:b w:val="0"/>
          <w:sz w:val="24"/>
          <w:szCs w:val="24"/>
        </w:rPr>
        <w:t xml:space="preserve">. </w:t>
      </w:r>
      <w:proofErr w:type="gramStart"/>
      <w:r w:rsidR="00C929B6" w:rsidRPr="000976E2">
        <w:rPr>
          <w:rStyle w:val="FontStyle66"/>
          <w:b w:val="0"/>
          <w:sz w:val="24"/>
          <w:szCs w:val="24"/>
        </w:rPr>
        <w:t>č.</w:t>
      </w:r>
      <w:proofErr w:type="gramEnd"/>
      <w:r w:rsidR="00C929B6" w:rsidRPr="000976E2">
        <w:rPr>
          <w:rStyle w:val="FontStyle66"/>
          <w:b w:val="0"/>
          <w:sz w:val="24"/>
          <w:szCs w:val="24"/>
        </w:rPr>
        <w:t xml:space="preserve"> </w:t>
      </w:r>
      <w:r w:rsidR="00D609C1" w:rsidRPr="000976E2">
        <w:rPr>
          <w:rStyle w:val="FontStyle66"/>
          <w:b w:val="0"/>
          <w:sz w:val="24"/>
          <w:szCs w:val="24"/>
        </w:rPr>
        <w:t xml:space="preserve">1211/1, </w:t>
      </w:r>
      <w:proofErr w:type="spellStart"/>
      <w:r w:rsidR="00D609C1" w:rsidRPr="000976E2">
        <w:rPr>
          <w:rStyle w:val="FontStyle66"/>
          <w:b w:val="0"/>
          <w:sz w:val="24"/>
          <w:szCs w:val="24"/>
        </w:rPr>
        <w:t>parc</w:t>
      </w:r>
      <w:proofErr w:type="spellEnd"/>
      <w:r w:rsidR="00D609C1" w:rsidRPr="000976E2">
        <w:rPr>
          <w:rStyle w:val="FontStyle66"/>
          <w:b w:val="0"/>
          <w:sz w:val="24"/>
          <w:szCs w:val="24"/>
        </w:rPr>
        <w:t xml:space="preserve">. č. 1211/4, </w:t>
      </w:r>
      <w:proofErr w:type="spellStart"/>
      <w:r w:rsidR="00D609C1" w:rsidRPr="000976E2">
        <w:rPr>
          <w:rStyle w:val="FontStyle66"/>
          <w:b w:val="0"/>
          <w:sz w:val="24"/>
          <w:szCs w:val="24"/>
        </w:rPr>
        <w:t>parc</w:t>
      </w:r>
      <w:proofErr w:type="spellEnd"/>
      <w:r w:rsidR="00D609C1" w:rsidRPr="000976E2">
        <w:rPr>
          <w:rStyle w:val="FontStyle66"/>
          <w:b w:val="0"/>
          <w:sz w:val="24"/>
          <w:szCs w:val="24"/>
        </w:rPr>
        <w:t>. č. 1211/20</w:t>
      </w:r>
      <w:r w:rsidR="00C929B6" w:rsidRPr="000976E2">
        <w:rPr>
          <w:rStyle w:val="FontStyle66"/>
          <w:b w:val="0"/>
          <w:sz w:val="24"/>
          <w:szCs w:val="24"/>
        </w:rPr>
        <w:t xml:space="preserve">  v k.</w:t>
      </w:r>
      <w:r w:rsidR="0051204E" w:rsidRPr="000976E2">
        <w:rPr>
          <w:rStyle w:val="FontStyle66"/>
          <w:b w:val="0"/>
          <w:sz w:val="24"/>
          <w:szCs w:val="24"/>
        </w:rPr>
        <w:t xml:space="preserve"> </w:t>
      </w:r>
      <w:proofErr w:type="spellStart"/>
      <w:r w:rsidR="00C929B6" w:rsidRPr="000976E2">
        <w:rPr>
          <w:rStyle w:val="FontStyle66"/>
          <w:b w:val="0"/>
          <w:sz w:val="24"/>
          <w:szCs w:val="24"/>
        </w:rPr>
        <w:t>ú.</w:t>
      </w:r>
      <w:proofErr w:type="spellEnd"/>
      <w:r w:rsidR="00C929B6" w:rsidRPr="000976E2">
        <w:rPr>
          <w:rStyle w:val="FontStyle66"/>
          <w:b w:val="0"/>
          <w:sz w:val="24"/>
          <w:szCs w:val="24"/>
        </w:rPr>
        <w:t xml:space="preserve"> České Budějovice 3</w:t>
      </w:r>
      <w:r w:rsidR="001E28C5" w:rsidRPr="000976E2">
        <w:rPr>
          <w:rStyle w:val="FontStyle66"/>
          <w:b w:val="0"/>
          <w:sz w:val="24"/>
          <w:szCs w:val="24"/>
        </w:rPr>
        <w:t xml:space="preserve"> (dále jen </w:t>
      </w:r>
      <w:r w:rsidR="00E93187" w:rsidRPr="000976E2">
        <w:rPr>
          <w:rStyle w:val="FontStyle66"/>
          <w:b w:val="0"/>
          <w:sz w:val="24"/>
          <w:szCs w:val="24"/>
        </w:rPr>
        <w:t>služebný pozemek</w:t>
      </w:r>
      <w:r w:rsidR="001E28C5" w:rsidRPr="000976E2">
        <w:rPr>
          <w:rStyle w:val="FontStyle66"/>
          <w:b w:val="0"/>
          <w:sz w:val="24"/>
          <w:szCs w:val="24"/>
        </w:rPr>
        <w:t>)</w:t>
      </w:r>
      <w:r w:rsidR="00736B86" w:rsidRPr="000976E2">
        <w:rPr>
          <w:rStyle w:val="FontStyle66"/>
          <w:b w:val="0"/>
          <w:sz w:val="24"/>
          <w:szCs w:val="24"/>
        </w:rPr>
        <w:t xml:space="preserve">. </w:t>
      </w:r>
      <w:r w:rsidR="000123B3" w:rsidRPr="000976E2">
        <w:rPr>
          <w:rStyle w:val="FontStyle66"/>
          <w:b w:val="0"/>
          <w:sz w:val="24"/>
          <w:szCs w:val="24"/>
        </w:rPr>
        <w:t xml:space="preserve"> </w:t>
      </w:r>
    </w:p>
    <w:p w:rsidR="00736B86" w:rsidRPr="00736B86" w:rsidRDefault="00736B86" w:rsidP="00736B86">
      <w:pPr>
        <w:pStyle w:val="Odstavecseseznamem"/>
        <w:rPr>
          <w:color w:val="000000"/>
          <w:sz w:val="24"/>
          <w:szCs w:val="24"/>
        </w:rPr>
      </w:pPr>
    </w:p>
    <w:p w:rsidR="00295ED5" w:rsidRDefault="000D0E04">
      <w:pPr>
        <w:jc w:val="center"/>
        <w:rPr>
          <w:b/>
          <w:caps/>
          <w:color w:val="000000"/>
          <w:u w:val="single"/>
        </w:rPr>
      </w:pPr>
      <w:r w:rsidRPr="001E1313">
        <w:rPr>
          <w:b/>
          <w:caps/>
          <w:color w:val="000000"/>
          <w:u w:val="single"/>
        </w:rPr>
        <w:t xml:space="preserve">Článek </w:t>
      </w:r>
      <w:r w:rsidR="00295ED5" w:rsidRPr="001E1313">
        <w:rPr>
          <w:b/>
          <w:caps/>
          <w:color w:val="000000"/>
          <w:u w:val="single"/>
        </w:rPr>
        <w:t>II.</w:t>
      </w:r>
      <w:r w:rsidRPr="001E1313">
        <w:rPr>
          <w:b/>
          <w:caps/>
          <w:color w:val="000000"/>
          <w:u w:val="single"/>
        </w:rPr>
        <w:t xml:space="preserve"> Předmět smlouvy</w:t>
      </w:r>
    </w:p>
    <w:p w:rsidR="00E93187" w:rsidRPr="001E1313" w:rsidRDefault="00E93187">
      <w:pPr>
        <w:jc w:val="center"/>
        <w:rPr>
          <w:b/>
          <w:caps/>
          <w:color w:val="000000"/>
          <w:u w:val="single"/>
        </w:rPr>
      </w:pPr>
    </w:p>
    <w:p w:rsidR="00067AA5" w:rsidRPr="00603110" w:rsidRDefault="00D35251" w:rsidP="00603110">
      <w:pPr>
        <w:pStyle w:val="Odstavecseseznamem"/>
        <w:numPr>
          <w:ilvl w:val="0"/>
          <w:numId w:val="24"/>
        </w:numPr>
        <w:jc w:val="both"/>
        <w:rPr>
          <w:rStyle w:val="FontStyle66"/>
          <w:b w:val="0"/>
          <w:sz w:val="24"/>
          <w:szCs w:val="24"/>
        </w:rPr>
      </w:pPr>
      <w:r w:rsidRPr="00603110">
        <w:rPr>
          <w:rStyle w:val="FontStyle66"/>
          <w:b w:val="0"/>
          <w:sz w:val="24"/>
          <w:szCs w:val="24"/>
        </w:rPr>
        <w:t xml:space="preserve">Předmětem této smlouvy je sjednání závazku smluvních stran, po dokončení - resp. </w:t>
      </w:r>
      <w:r w:rsidR="00067AA5" w:rsidRPr="00603110">
        <w:rPr>
          <w:rStyle w:val="FontStyle66"/>
          <w:b w:val="0"/>
          <w:sz w:val="24"/>
          <w:szCs w:val="24"/>
        </w:rPr>
        <w:t xml:space="preserve">  </w:t>
      </w:r>
    </w:p>
    <w:p w:rsidR="00067AA5" w:rsidRDefault="00067AA5" w:rsidP="00067AA5">
      <w:pPr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            </w:t>
      </w:r>
      <w:r w:rsidR="00D35251" w:rsidRPr="00266108">
        <w:rPr>
          <w:rStyle w:val="FontStyle66"/>
          <w:b w:val="0"/>
          <w:sz w:val="24"/>
          <w:szCs w:val="24"/>
        </w:rPr>
        <w:t>převzetí dokončen</w:t>
      </w:r>
      <w:r w:rsidR="00266108">
        <w:rPr>
          <w:rStyle w:val="FontStyle66"/>
          <w:b w:val="0"/>
          <w:sz w:val="24"/>
          <w:szCs w:val="24"/>
        </w:rPr>
        <w:t>é</w:t>
      </w:r>
      <w:r w:rsidR="00D35251" w:rsidRPr="00266108">
        <w:rPr>
          <w:rStyle w:val="FontStyle66"/>
          <w:b w:val="0"/>
          <w:sz w:val="24"/>
          <w:szCs w:val="24"/>
        </w:rPr>
        <w:t xml:space="preserve"> stavb</w:t>
      </w:r>
      <w:r w:rsidR="00266108" w:rsidRPr="00266108">
        <w:rPr>
          <w:rStyle w:val="FontStyle66"/>
          <w:b w:val="0"/>
          <w:sz w:val="24"/>
          <w:szCs w:val="24"/>
        </w:rPr>
        <w:t>y</w:t>
      </w:r>
      <w:r w:rsidR="00D35251" w:rsidRPr="00266108">
        <w:rPr>
          <w:rStyle w:val="FontStyle66"/>
          <w:b w:val="0"/>
          <w:sz w:val="24"/>
          <w:szCs w:val="24"/>
        </w:rPr>
        <w:t xml:space="preserve"> budoucím oprávněným od </w:t>
      </w:r>
      <w:r w:rsidR="001E1313" w:rsidRPr="00266108">
        <w:rPr>
          <w:rStyle w:val="FontStyle66"/>
          <w:b w:val="0"/>
          <w:sz w:val="24"/>
          <w:szCs w:val="24"/>
        </w:rPr>
        <w:t>in</w:t>
      </w:r>
      <w:r w:rsidR="001E1313">
        <w:rPr>
          <w:rStyle w:val="FontStyle66"/>
          <w:b w:val="0"/>
          <w:sz w:val="24"/>
          <w:szCs w:val="24"/>
        </w:rPr>
        <w:t>vestora</w:t>
      </w:r>
      <w:r w:rsidR="00D35251" w:rsidRPr="00D35251">
        <w:rPr>
          <w:rStyle w:val="FontStyle66"/>
          <w:b w:val="0"/>
          <w:sz w:val="24"/>
          <w:szCs w:val="24"/>
        </w:rPr>
        <w:t>, uzavřít podle</w:t>
      </w:r>
      <w:r w:rsidR="00852C27">
        <w:rPr>
          <w:rStyle w:val="FontStyle66"/>
          <w:b w:val="0"/>
          <w:sz w:val="24"/>
          <w:szCs w:val="24"/>
        </w:rPr>
        <w:t xml:space="preserve">          </w:t>
      </w:r>
      <w:r w:rsidR="00D35251" w:rsidRPr="00D35251">
        <w:rPr>
          <w:rStyle w:val="FontStyle66"/>
          <w:b w:val="0"/>
          <w:sz w:val="24"/>
          <w:szCs w:val="24"/>
        </w:rPr>
        <w:t xml:space="preserve"> </w:t>
      </w:r>
      <w:r>
        <w:rPr>
          <w:rStyle w:val="FontStyle66"/>
          <w:b w:val="0"/>
          <w:sz w:val="24"/>
          <w:szCs w:val="24"/>
        </w:rPr>
        <w:t xml:space="preserve">   </w:t>
      </w:r>
    </w:p>
    <w:p w:rsidR="00067AA5" w:rsidRDefault="00067AA5" w:rsidP="00067AA5">
      <w:pPr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            </w:t>
      </w:r>
      <w:r w:rsidR="00D35251" w:rsidRPr="00D35251">
        <w:rPr>
          <w:rStyle w:val="FontStyle66"/>
          <w:b w:val="0"/>
          <w:sz w:val="24"/>
          <w:szCs w:val="24"/>
        </w:rPr>
        <w:t>§</w:t>
      </w:r>
      <w:r w:rsidR="00DA359B">
        <w:rPr>
          <w:rStyle w:val="FontStyle66"/>
          <w:b w:val="0"/>
          <w:sz w:val="24"/>
          <w:szCs w:val="24"/>
        </w:rPr>
        <w:t>§</w:t>
      </w:r>
      <w:r w:rsidR="00D35251" w:rsidRPr="00D35251">
        <w:rPr>
          <w:rStyle w:val="FontStyle66"/>
          <w:b w:val="0"/>
          <w:sz w:val="24"/>
          <w:szCs w:val="24"/>
        </w:rPr>
        <w:t xml:space="preserve"> 1257 zákona č. 89/2012 Sb., Občanský zákoník v platném znění</w:t>
      </w:r>
      <w:r w:rsidR="00852C27">
        <w:rPr>
          <w:rStyle w:val="FontStyle66"/>
          <w:b w:val="0"/>
          <w:sz w:val="24"/>
          <w:szCs w:val="24"/>
        </w:rPr>
        <w:t>,</w:t>
      </w:r>
      <w:r w:rsidR="00D35251" w:rsidRPr="00D35251">
        <w:rPr>
          <w:rStyle w:val="FontStyle66"/>
          <w:b w:val="0"/>
          <w:sz w:val="24"/>
          <w:szCs w:val="24"/>
        </w:rPr>
        <w:t xml:space="preserve"> smlouvu o zřízení </w:t>
      </w:r>
      <w:r>
        <w:rPr>
          <w:rStyle w:val="FontStyle66"/>
          <w:b w:val="0"/>
          <w:sz w:val="24"/>
          <w:szCs w:val="24"/>
        </w:rPr>
        <w:t xml:space="preserve">    </w:t>
      </w:r>
    </w:p>
    <w:p w:rsidR="000D4211" w:rsidRDefault="000D4211" w:rsidP="000D4211">
      <w:pPr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      </w:t>
      </w:r>
      <w:r w:rsidR="00067AA5" w:rsidRPr="000D4211">
        <w:rPr>
          <w:rStyle w:val="FontStyle66"/>
          <w:b w:val="0"/>
          <w:sz w:val="24"/>
          <w:szCs w:val="24"/>
        </w:rPr>
        <w:t xml:space="preserve">      </w:t>
      </w:r>
      <w:r w:rsidR="00D35251" w:rsidRPr="000D4211">
        <w:rPr>
          <w:rStyle w:val="FontStyle66"/>
          <w:b w:val="0"/>
          <w:sz w:val="24"/>
          <w:szCs w:val="24"/>
        </w:rPr>
        <w:t>práva odpovídajícího věcnému břemenu</w:t>
      </w:r>
      <w:r w:rsidRPr="000D4211">
        <w:rPr>
          <w:rStyle w:val="FontStyle66"/>
          <w:b w:val="0"/>
          <w:sz w:val="24"/>
          <w:szCs w:val="24"/>
        </w:rPr>
        <w:t xml:space="preserve">, a to nejpozději do 8 let ode dne účinnosti této </w:t>
      </w:r>
    </w:p>
    <w:p w:rsidR="000D4211" w:rsidRDefault="000D4211" w:rsidP="000D4211">
      <w:pPr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            </w:t>
      </w:r>
      <w:r w:rsidRPr="000D4211">
        <w:rPr>
          <w:rStyle w:val="FontStyle66"/>
          <w:b w:val="0"/>
          <w:sz w:val="24"/>
          <w:szCs w:val="24"/>
        </w:rPr>
        <w:t>smlouvy.</w:t>
      </w:r>
    </w:p>
    <w:p w:rsidR="00EA40B1" w:rsidRDefault="00EA40B1" w:rsidP="000D4211">
      <w:pPr>
        <w:jc w:val="both"/>
        <w:rPr>
          <w:rStyle w:val="FontStyle66"/>
          <w:b w:val="0"/>
          <w:sz w:val="24"/>
          <w:szCs w:val="24"/>
        </w:rPr>
      </w:pPr>
    </w:p>
    <w:p w:rsidR="00EA40B1" w:rsidRDefault="00EA40B1" w:rsidP="000D4211">
      <w:pPr>
        <w:jc w:val="both"/>
        <w:rPr>
          <w:rStyle w:val="FontStyle66"/>
          <w:b w:val="0"/>
          <w:sz w:val="24"/>
          <w:szCs w:val="24"/>
        </w:rPr>
      </w:pPr>
    </w:p>
    <w:p w:rsidR="00EA40B1" w:rsidRDefault="00EA40B1" w:rsidP="000D4211">
      <w:pPr>
        <w:jc w:val="both"/>
        <w:rPr>
          <w:rStyle w:val="FontStyle66"/>
          <w:b w:val="0"/>
          <w:sz w:val="24"/>
          <w:szCs w:val="24"/>
        </w:rPr>
      </w:pPr>
    </w:p>
    <w:p w:rsidR="00482CAA" w:rsidRDefault="00482CAA" w:rsidP="000D4211">
      <w:pPr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      </w:t>
      </w:r>
    </w:p>
    <w:p w:rsidR="00482CAA" w:rsidRPr="00EA40B1" w:rsidRDefault="00482CAA" w:rsidP="00603110">
      <w:pPr>
        <w:pStyle w:val="Zkladntextodsazen3"/>
        <w:numPr>
          <w:ilvl w:val="0"/>
          <w:numId w:val="24"/>
        </w:numPr>
        <w:spacing w:before="120" w:after="0"/>
        <w:jc w:val="both"/>
        <w:rPr>
          <w:rStyle w:val="FontStyle66"/>
          <w:b w:val="0"/>
          <w:sz w:val="24"/>
          <w:szCs w:val="24"/>
        </w:rPr>
      </w:pPr>
      <w:r w:rsidRPr="00EA40B1">
        <w:rPr>
          <w:spacing w:val="-4"/>
          <w:sz w:val="24"/>
          <w:szCs w:val="24"/>
        </w:rPr>
        <w:t>Budoucí oprávněn</w:t>
      </w:r>
      <w:r w:rsidR="004C0B08">
        <w:rPr>
          <w:spacing w:val="-4"/>
          <w:sz w:val="24"/>
          <w:szCs w:val="24"/>
        </w:rPr>
        <w:t>ý</w:t>
      </w:r>
      <w:r w:rsidRPr="00EA40B1">
        <w:rPr>
          <w:spacing w:val="-4"/>
          <w:sz w:val="24"/>
          <w:szCs w:val="24"/>
        </w:rPr>
        <w:t xml:space="preserve"> se zavazuje vyzvat před uplynutím lhůty sjednané v odstavci 1 tohoto článku budoucího povinného k uzavření smlouvy a v rámci této výzvy mu předložit i návrh konečné smlouvy na zřízení věcného břemene. Výzva k uzavření smlouvy bude odeslána nejpozději jeden měsíc před uplynutím sjednané lhůty.</w:t>
      </w:r>
    </w:p>
    <w:p w:rsidR="00D35251" w:rsidRPr="00D35251" w:rsidRDefault="00D35251" w:rsidP="00D35251">
      <w:pPr>
        <w:jc w:val="both"/>
        <w:rPr>
          <w:rStyle w:val="FontStyle66"/>
          <w:b w:val="0"/>
          <w:sz w:val="24"/>
          <w:szCs w:val="24"/>
        </w:rPr>
      </w:pPr>
    </w:p>
    <w:p w:rsidR="00D35251" w:rsidRDefault="00D35251" w:rsidP="00482CAA">
      <w:pPr>
        <w:pStyle w:val="Odstavecseseznamem"/>
        <w:numPr>
          <w:ilvl w:val="0"/>
          <w:numId w:val="17"/>
        </w:numPr>
        <w:jc w:val="both"/>
        <w:rPr>
          <w:rStyle w:val="FontStyle66"/>
          <w:b w:val="0"/>
          <w:sz w:val="24"/>
          <w:szCs w:val="24"/>
        </w:rPr>
      </w:pPr>
      <w:r w:rsidRPr="00482CAA">
        <w:rPr>
          <w:rStyle w:val="FontStyle66"/>
          <w:b w:val="0"/>
          <w:sz w:val="24"/>
          <w:szCs w:val="24"/>
        </w:rPr>
        <w:t xml:space="preserve">Budoucí </w:t>
      </w:r>
      <w:r w:rsidR="00266108" w:rsidRPr="00482CAA">
        <w:rPr>
          <w:rStyle w:val="FontStyle66"/>
          <w:b w:val="0"/>
          <w:sz w:val="24"/>
          <w:szCs w:val="24"/>
        </w:rPr>
        <w:t>povinný</w:t>
      </w:r>
      <w:r w:rsidRPr="00482CAA">
        <w:rPr>
          <w:rStyle w:val="FontStyle66"/>
          <w:b w:val="0"/>
          <w:sz w:val="24"/>
          <w:szCs w:val="24"/>
        </w:rPr>
        <w:t xml:space="preserve"> touto smlouvou budoucímu</w:t>
      </w:r>
      <w:r w:rsidR="00266108" w:rsidRPr="00482CAA">
        <w:rPr>
          <w:rStyle w:val="FontStyle66"/>
          <w:b w:val="0"/>
          <w:sz w:val="24"/>
          <w:szCs w:val="24"/>
        </w:rPr>
        <w:t xml:space="preserve"> oprávněnému</w:t>
      </w:r>
      <w:r w:rsidRPr="00482CAA">
        <w:rPr>
          <w:rStyle w:val="FontStyle66"/>
          <w:b w:val="0"/>
          <w:sz w:val="24"/>
          <w:szCs w:val="24"/>
        </w:rPr>
        <w:t xml:space="preserve"> formou </w:t>
      </w:r>
      <w:r w:rsidRPr="00482CAA">
        <w:rPr>
          <w:rStyle w:val="FontStyle66"/>
          <w:sz w:val="24"/>
          <w:szCs w:val="24"/>
        </w:rPr>
        <w:t>věcného břemene</w:t>
      </w:r>
      <w:r w:rsidRPr="00482CAA">
        <w:rPr>
          <w:rStyle w:val="FontStyle66"/>
          <w:b w:val="0"/>
          <w:sz w:val="24"/>
          <w:szCs w:val="24"/>
        </w:rPr>
        <w:t xml:space="preserve"> umožní zřídit právo umožňující využití </w:t>
      </w:r>
      <w:r w:rsidR="00E93187" w:rsidRPr="00482CAA">
        <w:rPr>
          <w:rStyle w:val="FontStyle66"/>
          <w:b w:val="0"/>
          <w:sz w:val="24"/>
          <w:szCs w:val="24"/>
        </w:rPr>
        <w:t>služebného pozemku</w:t>
      </w:r>
      <w:r w:rsidRPr="00482CAA">
        <w:rPr>
          <w:rStyle w:val="FontStyle66"/>
          <w:b w:val="0"/>
          <w:sz w:val="24"/>
          <w:szCs w:val="24"/>
        </w:rPr>
        <w:t xml:space="preserve"> pro účel – spočívající ve </w:t>
      </w:r>
      <w:r w:rsidRPr="00482CAA">
        <w:rPr>
          <w:rStyle w:val="FontStyle66"/>
          <w:sz w:val="24"/>
          <w:szCs w:val="24"/>
        </w:rPr>
        <w:t>zřízení a provozování vodovodní</w:t>
      </w:r>
      <w:r w:rsidR="00003001" w:rsidRPr="00482CAA">
        <w:rPr>
          <w:rStyle w:val="FontStyle66"/>
          <w:sz w:val="24"/>
          <w:szCs w:val="24"/>
        </w:rPr>
        <w:t>ho řadu</w:t>
      </w:r>
      <w:r w:rsidRPr="00482CAA">
        <w:rPr>
          <w:rStyle w:val="FontStyle66"/>
          <w:sz w:val="24"/>
          <w:szCs w:val="24"/>
        </w:rPr>
        <w:t xml:space="preserve"> a </w:t>
      </w:r>
      <w:r w:rsidR="00003001" w:rsidRPr="00482CAA">
        <w:rPr>
          <w:rStyle w:val="FontStyle66"/>
          <w:sz w:val="24"/>
          <w:szCs w:val="24"/>
        </w:rPr>
        <w:t xml:space="preserve">dešťové a splaškové </w:t>
      </w:r>
      <w:r w:rsidRPr="00482CAA">
        <w:rPr>
          <w:rStyle w:val="FontStyle66"/>
          <w:sz w:val="24"/>
          <w:szCs w:val="24"/>
        </w:rPr>
        <w:t>kanaliza</w:t>
      </w:r>
      <w:r w:rsidR="00003001" w:rsidRPr="00482CAA">
        <w:rPr>
          <w:rStyle w:val="FontStyle66"/>
          <w:sz w:val="24"/>
          <w:szCs w:val="24"/>
        </w:rPr>
        <w:t>ce</w:t>
      </w:r>
      <w:r w:rsidRPr="00482CAA">
        <w:rPr>
          <w:rStyle w:val="FontStyle66"/>
          <w:sz w:val="24"/>
          <w:szCs w:val="24"/>
        </w:rPr>
        <w:t xml:space="preserve"> v právu vstupu na pozemk</w:t>
      </w:r>
      <w:r w:rsidR="00B23F1D" w:rsidRPr="00482CAA">
        <w:rPr>
          <w:rStyle w:val="FontStyle66"/>
          <w:sz w:val="24"/>
          <w:szCs w:val="24"/>
        </w:rPr>
        <w:t>y</w:t>
      </w:r>
      <w:r w:rsidRPr="00482CAA">
        <w:rPr>
          <w:rStyle w:val="FontStyle66"/>
          <w:b w:val="0"/>
          <w:sz w:val="24"/>
          <w:szCs w:val="24"/>
        </w:rPr>
        <w:t xml:space="preserve"> za účelem nutných oprav, údržby a odborné revize</w:t>
      </w:r>
      <w:r w:rsidR="00B23F1D" w:rsidRPr="00482CAA">
        <w:rPr>
          <w:rStyle w:val="FontStyle66"/>
          <w:b w:val="0"/>
          <w:sz w:val="24"/>
          <w:szCs w:val="24"/>
        </w:rPr>
        <w:t xml:space="preserve"> stavby</w:t>
      </w:r>
      <w:r w:rsidRPr="00482CAA">
        <w:rPr>
          <w:rStyle w:val="FontStyle66"/>
          <w:b w:val="0"/>
          <w:sz w:val="24"/>
          <w:szCs w:val="24"/>
        </w:rPr>
        <w:t xml:space="preserve"> na </w:t>
      </w:r>
      <w:r w:rsidR="00E93187" w:rsidRPr="00482CAA">
        <w:rPr>
          <w:rStyle w:val="FontStyle66"/>
          <w:b w:val="0"/>
          <w:sz w:val="24"/>
          <w:szCs w:val="24"/>
        </w:rPr>
        <w:t>služebném pozemku</w:t>
      </w:r>
      <w:r w:rsidRPr="00482CAA">
        <w:rPr>
          <w:rStyle w:val="FontStyle66"/>
          <w:b w:val="0"/>
          <w:sz w:val="24"/>
          <w:szCs w:val="24"/>
        </w:rPr>
        <w:t xml:space="preserve">. </w:t>
      </w:r>
    </w:p>
    <w:p w:rsidR="00EA40B1" w:rsidRPr="00482CAA" w:rsidRDefault="00EA40B1" w:rsidP="00EA40B1">
      <w:pPr>
        <w:pStyle w:val="Odstavecseseznamem"/>
        <w:jc w:val="both"/>
        <w:rPr>
          <w:rStyle w:val="FontStyle66"/>
          <w:b w:val="0"/>
          <w:sz w:val="24"/>
          <w:szCs w:val="24"/>
        </w:rPr>
      </w:pPr>
    </w:p>
    <w:p w:rsidR="00D35251" w:rsidRDefault="00D35251" w:rsidP="00482CAA">
      <w:pPr>
        <w:pStyle w:val="Odstavecseseznamem"/>
        <w:numPr>
          <w:ilvl w:val="0"/>
          <w:numId w:val="17"/>
        </w:numPr>
        <w:jc w:val="both"/>
        <w:rPr>
          <w:rStyle w:val="FontStyle66"/>
          <w:b w:val="0"/>
          <w:sz w:val="24"/>
          <w:szCs w:val="24"/>
        </w:rPr>
      </w:pPr>
      <w:r w:rsidRPr="00D35251">
        <w:rPr>
          <w:rStyle w:val="FontStyle66"/>
          <w:b w:val="0"/>
          <w:sz w:val="24"/>
          <w:szCs w:val="24"/>
        </w:rPr>
        <w:t>Průběh a rozsah věcného břemene bude vymezen v geometrickém plánu a stane se nedílnou součástí smlouvy o zřízení práva odpovídajícího věcnému břemenu. Rozsah věcného břemene bude zaměřen včetně ochranného pásma a jeho plocha bude uvedena v m2.</w:t>
      </w:r>
    </w:p>
    <w:p w:rsidR="00E767B7" w:rsidRPr="00D35251" w:rsidRDefault="00E767B7" w:rsidP="00E767B7">
      <w:pPr>
        <w:pStyle w:val="Odstavecseseznamem"/>
        <w:jc w:val="both"/>
        <w:rPr>
          <w:rStyle w:val="FontStyle66"/>
          <w:b w:val="0"/>
          <w:sz w:val="24"/>
          <w:szCs w:val="24"/>
        </w:rPr>
      </w:pPr>
    </w:p>
    <w:p w:rsidR="00D35251" w:rsidRPr="00D35251" w:rsidRDefault="00C55765" w:rsidP="00482CAA">
      <w:pPr>
        <w:pStyle w:val="Odstavecseseznamem"/>
        <w:numPr>
          <w:ilvl w:val="0"/>
          <w:numId w:val="17"/>
        </w:numPr>
        <w:jc w:val="both"/>
        <w:rPr>
          <w:rStyle w:val="FontStyle66"/>
          <w:b w:val="0"/>
          <w:sz w:val="24"/>
          <w:szCs w:val="24"/>
        </w:rPr>
      </w:pPr>
      <w:r w:rsidRPr="006563DA">
        <w:rPr>
          <w:rStyle w:val="FontStyle66"/>
          <w:b w:val="0"/>
          <w:sz w:val="24"/>
          <w:szCs w:val="24"/>
        </w:rPr>
        <w:t>I</w:t>
      </w:r>
      <w:r w:rsidR="00003001" w:rsidRPr="006563DA">
        <w:rPr>
          <w:rStyle w:val="FontStyle66"/>
          <w:b w:val="0"/>
          <w:sz w:val="24"/>
          <w:szCs w:val="24"/>
        </w:rPr>
        <w:t>nvestor</w:t>
      </w:r>
      <w:r w:rsidR="00D35251" w:rsidRPr="006563DA">
        <w:rPr>
          <w:rStyle w:val="FontStyle66"/>
          <w:b w:val="0"/>
          <w:sz w:val="24"/>
          <w:szCs w:val="24"/>
        </w:rPr>
        <w:t xml:space="preserve"> </w:t>
      </w:r>
      <w:r w:rsidRPr="006563DA">
        <w:rPr>
          <w:rStyle w:val="FontStyle66"/>
          <w:b w:val="0"/>
          <w:sz w:val="24"/>
          <w:szCs w:val="24"/>
        </w:rPr>
        <w:t xml:space="preserve">stavby </w:t>
      </w:r>
      <w:r w:rsidR="00003001" w:rsidRPr="006563DA">
        <w:rPr>
          <w:rStyle w:val="FontStyle66"/>
          <w:b w:val="0"/>
          <w:sz w:val="24"/>
          <w:szCs w:val="24"/>
        </w:rPr>
        <w:t>MANE HOLDING a.</w:t>
      </w:r>
      <w:proofErr w:type="gramStart"/>
      <w:r w:rsidR="00003001" w:rsidRPr="006563DA">
        <w:rPr>
          <w:rStyle w:val="FontStyle66"/>
          <w:b w:val="0"/>
          <w:sz w:val="24"/>
          <w:szCs w:val="24"/>
        </w:rPr>
        <w:t>s. , IČ</w:t>
      </w:r>
      <w:proofErr w:type="gramEnd"/>
      <w:r w:rsidR="00003001" w:rsidRPr="006563DA">
        <w:rPr>
          <w:rStyle w:val="FontStyle66"/>
          <w:b w:val="0"/>
          <w:sz w:val="24"/>
          <w:szCs w:val="24"/>
        </w:rPr>
        <w:t xml:space="preserve"> 26030616 </w:t>
      </w:r>
      <w:r w:rsidR="00D35251" w:rsidRPr="00D35251">
        <w:rPr>
          <w:rStyle w:val="FontStyle66"/>
          <w:b w:val="0"/>
          <w:sz w:val="24"/>
          <w:szCs w:val="24"/>
        </w:rPr>
        <w:t xml:space="preserve">se zavazuje do </w:t>
      </w:r>
      <w:r w:rsidR="004C0B08">
        <w:rPr>
          <w:rStyle w:val="FontStyle66"/>
          <w:b w:val="0"/>
          <w:sz w:val="24"/>
          <w:szCs w:val="24"/>
        </w:rPr>
        <w:t>6</w:t>
      </w:r>
      <w:r w:rsidR="00D35251" w:rsidRPr="00D35251">
        <w:rPr>
          <w:rStyle w:val="FontStyle66"/>
          <w:b w:val="0"/>
          <w:sz w:val="24"/>
          <w:szCs w:val="24"/>
        </w:rPr>
        <w:t xml:space="preserve"> měsíců od dokončení uvedených staveb </w:t>
      </w:r>
      <w:r w:rsidR="00D35251" w:rsidRPr="00E767B7">
        <w:rPr>
          <w:rStyle w:val="FontStyle66"/>
          <w:sz w:val="24"/>
          <w:szCs w:val="24"/>
        </w:rPr>
        <w:t>na své náklady zajistit</w:t>
      </w:r>
      <w:r w:rsidR="00D35251" w:rsidRPr="00D35251">
        <w:rPr>
          <w:rStyle w:val="FontStyle66"/>
          <w:b w:val="0"/>
          <w:sz w:val="24"/>
          <w:szCs w:val="24"/>
        </w:rPr>
        <w:t xml:space="preserve"> vyhotovení geometrického plánu, vyhotovení smlouvy o VB včetně návrhu na zahájení řízení, podání návrhu na zahájení řízení na příslušné KP KÚ včetně úhrady správních poplatků s tím spojených.</w:t>
      </w:r>
    </w:p>
    <w:p w:rsidR="00850E37" w:rsidRPr="00D35251" w:rsidRDefault="00850E37" w:rsidP="00D35251">
      <w:pPr>
        <w:jc w:val="both"/>
        <w:rPr>
          <w:rStyle w:val="FontStyle66"/>
          <w:b w:val="0"/>
          <w:sz w:val="24"/>
          <w:szCs w:val="24"/>
        </w:rPr>
      </w:pPr>
    </w:p>
    <w:p w:rsidR="00232BA6" w:rsidRPr="00D35251" w:rsidRDefault="00232BA6" w:rsidP="00E767B7">
      <w:pPr>
        <w:ind w:left="426"/>
        <w:jc w:val="both"/>
        <w:rPr>
          <w:rStyle w:val="FontStyle66"/>
          <w:b w:val="0"/>
          <w:sz w:val="24"/>
          <w:szCs w:val="24"/>
        </w:rPr>
      </w:pPr>
    </w:p>
    <w:p w:rsidR="005853C2" w:rsidRDefault="005853C2" w:rsidP="003931F7">
      <w:pPr>
        <w:jc w:val="both"/>
        <w:rPr>
          <w:rStyle w:val="FontStyle64"/>
          <w:sz w:val="24"/>
          <w:szCs w:val="24"/>
          <w:u w:val="single"/>
        </w:rPr>
      </w:pPr>
      <w:r w:rsidRPr="002E3A84">
        <w:rPr>
          <w:rStyle w:val="FontStyle64"/>
          <w:sz w:val="24"/>
          <w:szCs w:val="24"/>
          <w:u w:val="single"/>
        </w:rPr>
        <w:t xml:space="preserve">Článek </w:t>
      </w:r>
      <w:r w:rsidRPr="002E3A84">
        <w:rPr>
          <w:rStyle w:val="FontStyle67"/>
          <w:sz w:val="24"/>
          <w:szCs w:val="24"/>
          <w:u w:val="single"/>
        </w:rPr>
        <w:t>I</w:t>
      </w:r>
      <w:r w:rsidR="000435FC" w:rsidRPr="002E3A84">
        <w:rPr>
          <w:rStyle w:val="FontStyle67"/>
          <w:sz w:val="24"/>
          <w:szCs w:val="24"/>
          <w:u w:val="single"/>
        </w:rPr>
        <w:t>II</w:t>
      </w:r>
      <w:r w:rsidRPr="002E3A84">
        <w:rPr>
          <w:rStyle w:val="FontStyle67"/>
          <w:sz w:val="24"/>
          <w:szCs w:val="24"/>
          <w:u w:val="single"/>
        </w:rPr>
        <w:t>. - P</w:t>
      </w:r>
      <w:r w:rsidRPr="002E3A84">
        <w:rPr>
          <w:rStyle w:val="FontStyle64"/>
          <w:sz w:val="24"/>
          <w:szCs w:val="24"/>
          <w:u w:val="single"/>
        </w:rPr>
        <w:t xml:space="preserve">odstatné náležitosti smlouvy o zřízení věcného břemene </w:t>
      </w:r>
    </w:p>
    <w:p w:rsidR="002E3A84" w:rsidRPr="002E3A84" w:rsidRDefault="002E3A84" w:rsidP="003931F7">
      <w:pPr>
        <w:jc w:val="both"/>
        <w:rPr>
          <w:rStyle w:val="FontStyle64"/>
          <w:sz w:val="24"/>
          <w:szCs w:val="24"/>
          <w:u w:val="single"/>
        </w:rPr>
      </w:pPr>
    </w:p>
    <w:p w:rsidR="002E3A84" w:rsidRDefault="005853C2" w:rsidP="003931F7">
      <w:pPr>
        <w:pStyle w:val="Style8"/>
        <w:widowControl/>
        <w:numPr>
          <w:ilvl w:val="0"/>
          <w:numId w:val="11"/>
        </w:numPr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 w:rsidRPr="005853C2">
        <w:rPr>
          <w:rStyle w:val="FontStyle68"/>
          <w:sz w:val="24"/>
          <w:szCs w:val="24"/>
        </w:rPr>
        <w:t>Právo věcného břemene</w:t>
      </w:r>
      <w:r w:rsidR="0051204E">
        <w:rPr>
          <w:rStyle w:val="FontStyle68"/>
          <w:sz w:val="24"/>
          <w:szCs w:val="24"/>
        </w:rPr>
        <w:t xml:space="preserve"> – </w:t>
      </w:r>
      <w:proofErr w:type="gramStart"/>
      <w:r w:rsidR="0051204E">
        <w:rPr>
          <w:rStyle w:val="FontStyle68"/>
          <w:sz w:val="24"/>
          <w:szCs w:val="24"/>
        </w:rPr>
        <w:t xml:space="preserve">služebnosti </w:t>
      </w:r>
      <w:r w:rsidRPr="005853C2">
        <w:rPr>
          <w:rStyle w:val="FontStyle68"/>
          <w:sz w:val="24"/>
          <w:szCs w:val="24"/>
        </w:rPr>
        <w:t xml:space="preserve"> bude</w:t>
      </w:r>
      <w:proofErr w:type="gramEnd"/>
      <w:r w:rsidRPr="005853C2">
        <w:rPr>
          <w:rStyle w:val="FontStyle68"/>
          <w:sz w:val="24"/>
          <w:szCs w:val="24"/>
        </w:rPr>
        <w:t xml:space="preserve"> zřízeno </w:t>
      </w:r>
      <w:r w:rsidR="002E3A84" w:rsidRPr="002E3A84">
        <w:rPr>
          <w:rStyle w:val="FontStyle68"/>
          <w:b/>
          <w:sz w:val="24"/>
          <w:szCs w:val="24"/>
        </w:rPr>
        <w:t>bezúplatně</w:t>
      </w:r>
      <w:r w:rsidR="002E3A84">
        <w:rPr>
          <w:rStyle w:val="FontStyle68"/>
          <w:sz w:val="24"/>
          <w:szCs w:val="24"/>
        </w:rPr>
        <w:t xml:space="preserve"> a </w:t>
      </w:r>
      <w:r w:rsidRPr="005853C2">
        <w:rPr>
          <w:rStyle w:val="FontStyle68"/>
          <w:sz w:val="24"/>
          <w:szCs w:val="24"/>
        </w:rPr>
        <w:t xml:space="preserve">na dobu </w:t>
      </w:r>
      <w:r w:rsidR="00500B08">
        <w:rPr>
          <w:rStyle w:val="FontStyle68"/>
          <w:sz w:val="24"/>
          <w:szCs w:val="24"/>
        </w:rPr>
        <w:t xml:space="preserve">časově </w:t>
      </w:r>
      <w:r w:rsidR="002E3A84">
        <w:rPr>
          <w:rStyle w:val="FontStyle68"/>
          <w:sz w:val="24"/>
          <w:szCs w:val="24"/>
        </w:rPr>
        <w:t xml:space="preserve">   </w:t>
      </w:r>
    </w:p>
    <w:p w:rsidR="005853C2" w:rsidRDefault="002E3A84" w:rsidP="002E3A84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</w:t>
      </w:r>
      <w:r w:rsidR="00500B08">
        <w:rPr>
          <w:rStyle w:val="FontStyle68"/>
          <w:sz w:val="24"/>
          <w:szCs w:val="24"/>
        </w:rPr>
        <w:t>neomezenou</w:t>
      </w:r>
      <w:r w:rsidR="005853C2" w:rsidRPr="005853C2">
        <w:rPr>
          <w:rStyle w:val="FontStyle68"/>
          <w:sz w:val="24"/>
          <w:szCs w:val="24"/>
        </w:rPr>
        <w:t>.</w:t>
      </w:r>
    </w:p>
    <w:p w:rsidR="002E3A84" w:rsidRPr="005853C2" w:rsidRDefault="002E3A84" w:rsidP="002E3A84">
      <w:pPr>
        <w:pStyle w:val="Style8"/>
        <w:widowControl/>
        <w:tabs>
          <w:tab w:val="left" w:pos="355"/>
        </w:tabs>
        <w:spacing w:line="240" w:lineRule="auto"/>
        <w:ind w:left="355" w:firstLine="0"/>
        <w:rPr>
          <w:rStyle w:val="FontStyle68"/>
          <w:sz w:val="24"/>
          <w:szCs w:val="24"/>
        </w:rPr>
      </w:pPr>
    </w:p>
    <w:p w:rsidR="005853C2" w:rsidRDefault="005853C2" w:rsidP="003931F7">
      <w:pPr>
        <w:pStyle w:val="Style8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55" w:hanging="355"/>
        <w:rPr>
          <w:rStyle w:val="FontStyle68"/>
          <w:sz w:val="24"/>
          <w:szCs w:val="24"/>
        </w:rPr>
      </w:pPr>
      <w:r w:rsidRPr="005853C2">
        <w:rPr>
          <w:rStyle w:val="FontStyle68"/>
          <w:sz w:val="24"/>
          <w:szCs w:val="24"/>
        </w:rPr>
        <w:t xml:space="preserve">Budoucí povinný bere na vědomí, že </w:t>
      </w:r>
      <w:r w:rsidR="00627B03">
        <w:rPr>
          <w:rStyle w:val="FontStyle68"/>
          <w:sz w:val="24"/>
          <w:szCs w:val="24"/>
        </w:rPr>
        <w:t>stavba</w:t>
      </w:r>
      <w:r w:rsidRPr="005853C2">
        <w:rPr>
          <w:rStyle w:val="FontStyle68"/>
          <w:sz w:val="24"/>
          <w:szCs w:val="24"/>
        </w:rPr>
        <w:t>,</w:t>
      </w:r>
      <w:r w:rsidR="00627B03">
        <w:rPr>
          <w:rStyle w:val="FontStyle68"/>
          <w:sz w:val="24"/>
          <w:szCs w:val="24"/>
        </w:rPr>
        <w:t xml:space="preserve"> která bude </w:t>
      </w:r>
      <w:proofErr w:type="gramStart"/>
      <w:r w:rsidR="00627B03">
        <w:rPr>
          <w:rStyle w:val="FontStyle68"/>
          <w:sz w:val="24"/>
          <w:szCs w:val="24"/>
        </w:rPr>
        <w:t>umístěna</w:t>
      </w:r>
      <w:r w:rsidR="00850E37">
        <w:rPr>
          <w:rStyle w:val="FontStyle68"/>
          <w:sz w:val="24"/>
          <w:szCs w:val="24"/>
        </w:rPr>
        <w:t xml:space="preserve"> </w:t>
      </w:r>
      <w:r w:rsidRPr="005853C2">
        <w:rPr>
          <w:rStyle w:val="FontStyle68"/>
          <w:sz w:val="24"/>
          <w:szCs w:val="24"/>
        </w:rPr>
        <w:t xml:space="preserve"> na</w:t>
      </w:r>
      <w:proofErr w:type="gramEnd"/>
      <w:r w:rsidRPr="005853C2">
        <w:rPr>
          <w:rStyle w:val="FontStyle68"/>
          <w:sz w:val="24"/>
          <w:szCs w:val="24"/>
        </w:rPr>
        <w:t xml:space="preserve"> </w:t>
      </w:r>
      <w:r w:rsidR="00E2767D">
        <w:rPr>
          <w:rStyle w:val="FontStyle68"/>
          <w:sz w:val="24"/>
          <w:szCs w:val="24"/>
        </w:rPr>
        <w:t>služebném</w:t>
      </w:r>
      <w:r w:rsidRPr="005853C2">
        <w:rPr>
          <w:rStyle w:val="FontStyle68"/>
          <w:sz w:val="24"/>
          <w:szCs w:val="24"/>
        </w:rPr>
        <w:t xml:space="preserve"> pozem</w:t>
      </w:r>
      <w:r w:rsidR="006D2985">
        <w:rPr>
          <w:rStyle w:val="FontStyle68"/>
          <w:sz w:val="24"/>
          <w:szCs w:val="24"/>
        </w:rPr>
        <w:t>ku</w:t>
      </w:r>
      <w:r w:rsidRPr="005853C2">
        <w:rPr>
          <w:rStyle w:val="FontStyle68"/>
          <w:sz w:val="24"/>
          <w:szCs w:val="24"/>
        </w:rPr>
        <w:t>, bud</w:t>
      </w:r>
      <w:r w:rsidR="00611903">
        <w:rPr>
          <w:rStyle w:val="FontStyle68"/>
          <w:sz w:val="24"/>
          <w:szCs w:val="24"/>
        </w:rPr>
        <w:t>e</w:t>
      </w:r>
      <w:r w:rsidRPr="005853C2">
        <w:rPr>
          <w:rStyle w:val="FontStyle68"/>
          <w:sz w:val="24"/>
          <w:szCs w:val="24"/>
        </w:rPr>
        <w:t xml:space="preserve"> chráněn</w:t>
      </w:r>
      <w:r w:rsidR="00850E37">
        <w:rPr>
          <w:rStyle w:val="FontStyle68"/>
          <w:sz w:val="24"/>
          <w:szCs w:val="24"/>
        </w:rPr>
        <w:t>a</w:t>
      </w:r>
      <w:r w:rsidRPr="005853C2">
        <w:rPr>
          <w:rStyle w:val="FontStyle68"/>
          <w:sz w:val="24"/>
          <w:szCs w:val="24"/>
        </w:rPr>
        <w:t xml:space="preserve"> ochranným pásm</w:t>
      </w:r>
      <w:r w:rsidR="006D2985">
        <w:rPr>
          <w:rStyle w:val="FontStyle68"/>
          <w:sz w:val="24"/>
          <w:szCs w:val="24"/>
        </w:rPr>
        <w:t>em</w:t>
      </w:r>
      <w:r w:rsidRPr="005853C2">
        <w:rPr>
          <w:rStyle w:val="FontStyle68"/>
          <w:sz w:val="24"/>
          <w:szCs w:val="24"/>
        </w:rPr>
        <w:t>. Ochranné pásmo slouží k zajištění spolehlivého provozu zařízení a k ochraně života, zdraví a majetku osob.</w:t>
      </w:r>
    </w:p>
    <w:p w:rsidR="002E3A84" w:rsidRPr="005853C2" w:rsidRDefault="002E3A84" w:rsidP="003E19A2">
      <w:pPr>
        <w:pStyle w:val="Style8"/>
        <w:widowControl/>
        <w:tabs>
          <w:tab w:val="left" w:pos="355"/>
        </w:tabs>
        <w:spacing w:line="240" w:lineRule="auto"/>
        <w:ind w:left="355" w:firstLine="0"/>
        <w:rPr>
          <w:rStyle w:val="FontStyle68"/>
          <w:sz w:val="24"/>
          <w:szCs w:val="24"/>
        </w:rPr>
      </w:pPr>
    </w:p>
    <w:p w:rsidR="005853C2" w:rsidRDefault="005853C2" w:rsidP="003931F7">
      <w:pPr>
        <w:pStyle w:val="Style8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55" w:hanging="355"/>
        <w:rPr>
          <w:rStyle w:val="FontStyle68"/>
          <w:sz w:val="24"/>
          <w:szCs w:val="24"/>
        </w:rPr>
      </w:pPr>
      <w:r w:rsidRPr="005853C2">
        <w:rPr>
          <w:rStyle w:val="FontStyle68"/>
          <w:sz w:val="24"/>
          <w:szCs w:val="24"/>
        </w:rPr>
        <w:t>Budoucí oprávněný je povinen a zavazuje se, že při výkonu oprávnění bude co nejvíce šetřit práv budoucího</w:t>
      </w:r>
      <w:r w:rsidR="00E93187">
        <w:rPr>
          <w:rStyle w:val="FontStyle68"/>
          <w:sz w:val="24"/>
          <w:szCs w:val="24"/>
        </w:rPr>
        <w:t xml:space="preserve"> povinného</w:t>
      </w:r>
      <w:r w:rsidRPr="005853C2">
        <w:rPr>
          <w:rStyle w:val="FontStyle68"/>
          <w:sz w:val="24"/>
          <w:szCs w:val="24"/>
        </w:rPr>
        <w:t xml:space="preserve"> - vlastníka </w:t>
      </w:r>
      <w:r w:rsidR="00132F3E">
        <w:rPr>
          <w:rStyle w:val="FontStyle68"/>
          <w:sz w:val="24"/>
          <w:szCs w:val="24"/>
        </w:rPr>
        <w:t>služebného</w:t>
      </w:r>
      <w:r w:rsidRPr="005853C2">
        <w:rPr>
          <w:rStyle w:val="FontStyle68"/>
          <w:sz w:val="24"/>
          <w:szCs w:val="24"/>
        </w:rPr>
        <w:t xml:space="preserve"> pozemku a vstup na pozemek mu bezprostředně oznámí. Po skončení prací uvede </w:t>
      </w:r>
      <w:r w:rsidR="00132F3E">
        <w:rPr>
          <w:rStyle w:val="FontStyle68"/>
          <w:sz w:val="24"/>
          <w:szCs w:val="24"/>
        </w:rPr>
        <w:t>služebný</w:t>
      </w:r>
      <w:r w:rsidRPr="005853C2">
        <w:rPr>
          <w:rStyle w:val="FontStyle68"/>
          <w:sz w:val="24"/>
          <w:szCs w:val="24"/>
        </w:rPr>
        <w:t xml:space="preserve"> pozemek do předchozího stavu, a nebude-li to možné s ohledem na povahu provedených prací, do stavu odpovídajícího předchozímu účelu nebo užívání </w:t>
      </w:r>
      <w:r w:rsidR="00132F3E">
        <w:rPr>
          <w:rStyle w:val="FontStyle68"/>
          <w:sz w:val="24"/>
          <w:szCs w:val="24"/>
        </w:rPr>
        <w:t>služebného</w:t>
      </w:r>
      <w:r w:rsidRPr="005853C2">
        <w:rPr>
          <w:rStyle w:val="FontStyle68"/>
          <w:sz w:val="24"/>
          <w:szCs w:val="24"/>
        </w:rPr>
        <w:t xml:space="preserve"> pozemku a bezprostředně oznámí tuto skutečnost budoucímu </w:t>
      </w:r>
      <w:r w:rsidR="00132F3E">
        <w:rPr>
          <w:rStyle w:val="FontStyle68"/>
          <w:sz w:val="24"/>
          <w:szCs w:val="24"/>
        </w:rPr>
        <w:t>obtíženému</w:t>
      </w:r>
      <w:r w:rsidRPr="005853C2">
        <w:rPr>
          <w:rStyle w:val="FontStyle68"/>
          <w:sz w:val="24"/>
          <w:szCs w:val="24"/>
        </w:rPr>
        <w:t>.</w:t>
      </w:r>
    </w:p>
    <w:p w:rsidR="00295ED5" w:rsidRPr="004664DF" w:rsidRDefault="00295ED5" w:rsidP="003931F7">
      <w:pPr>
        <w:jc w:val="both"/>
        <w:rPr>
          <w:b/>
          <w:sz w:val="24"/>
        </w:rPr>
      </w:pPr>
    </w:p>
    <w:p w:rsidR="003E19A2" w:rsidRDefault="000435FC" w:rsidP="000723BE">
      <w:pPr>
        <w:jc w:val="center"/>
        <w:rPr>
          <w:rStyle w:val="FontStyle64"/>
          <w:sz w:val="24"/>
          <w:szCs w:val="24"/>
          <w:u w:val="single"/>
        </w:rPr>
      </w:pPr>
      <w:proofErr w:type="gramStart"/>
      <w:r w:rsidRPr="003E19A2">
        <w:rPr>
          <w:rStyle w:val="FontStyle64"/>
          <w:sz w:val="24"/>
          <w:szCs w:val="24"/>
          <w:u w:val="single"/>
        </w:rPr>
        <w:t xml:space="preserve">článek </w:t>
      </w:r>
      <w:r w:rsidR="00603110">
        <w:rPr>
          <w:rStyle w:val="FontStyle64"/>
          <w:sz w:val="24"/>
          <w:szCs w:val="24"/>
          <w:u w:val="single"/>
        </w:rPr>
        <w:t xml:space="preserve"> I</w:t>
      </w:r>
      <w:r w:rsidRPr="003E19A2">
        <w:rPr>
          <w:rStyle w:val="FontStyle64"/>
          <w:sz w:val="24"/>
          <w:szCs w:val="24"/>
          <w:u w:val="single"/>
        </w:rPr>
        <w:t>V</w:t>
      </w:r>
      <w:proofErr w:type="gramEnd"/>
      <w:r w:rsidRPr="003E19A2">
        <w:rPr>
          <w:rStyle w:val="FontStyle64"/>
          <w:sz w:val="24"/>
          <w:szCs w:val="24"/>
          <w:u w:val="single"/>
        </w:rPr>
        <w:t>.</w:t>
      </w:r>
    </w:p>
    <w:p w:rsidR="00C60C96" w:rsidRPr="00970356" w:rsidRDefault="00C60C96" w:rsidP="003931F7">
      <w:pPr>
        <w:pStyle w:val="Style8"/>
        <w:widowControl/>
        <w:tabs>
          <w:tab w:val="left" w:pos="-426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3931F7" w:rsidRDefault="00E544E1" w:rsidP="003931F7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1</w:t>
      </w:r>
      <w:r w:rsidR="003931F7">
        <w:rPr>
          <w:rStyle w:val="FontStyle68"/>
          <w:sz w:val="24"/>
          <w:szCs w:val="24"/>
        </w:rPr>
        <w:t xml:space="preserve">. </w:t>
      </w:r>
      <w:r w:rsidR="003931F7" w:rsidRPr="005853C2">
        <w:rPr>
          <w:rStyle w:val="FontStyle68"/>
          <w:sz w:val="24"/>
          <w:szCs w:val="24"/>
        </w:rPr>
        <w:t xml:space="preserve">Budoucí </w:t>
      </w:r>
      <w:r w:rsidR="003931F7">
        <w:rPr>
          <w:rStyle w:val="FontStyle68"/>
          <w:sz w:val="24"/>
          <w:szCs w:val="24"/>
        </w:rPr>
        <w:t>povinný</w:t>
      </w:r>
      <w:r w:rsidR="003931F7" w:rsidRPr="005853C2">
        <w:rPr>
          <w:rStyle w:val="FontStyle68"/>
          <w:sz w:val="24"/>
          <w:szCs w:val="24"/>
        </w:rPr>
        <w:t xml:space="preserve"> současně touto smlouvou </w:t>
      </w:r>
      <w:r w:rsidR="003931F7" w:rsidRPr="00E767B7">
        <w:rPr>
          <w:rStyle w:val="FontStyle68"/>
          <w:b/>
          <w:sz w:val="24"/>
          <w:szCs w:val="24"/>
        </w:rPr>
        <w:t>dává souhlas</w:t>
      </w:r>
      <w:r w:rsidR="003931F7" w:rsidRPr="005853C2">
        <w:rPr>
          <w:rStyle w:val="FontStyle68"/>
          <w:sz w:val="24"/>
          <w:szCs w:val="24"/>
        </w:rPr>
        <w:t xml:space="preserve"> s vydáním příslušného správního </w:t>
      </w:r>
      <w:r w:rsidR="003931F7">
        <w:rPr>
          <w:rStyle w:val="FontStyle68"/>
          <w:sz w:val="24"/>
          <w:szCs w:val="24"/>
        </w:rPr>
        <w:t xml:space="preserve">   </w:t>
      </w:r>
    </w:p>
    <w:p w:rsidR="003931F7" w:rsidRDefault="003931F7" w:rsidP="003931F7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po</w:t>
      </w:r>
      <w:r w:rsidRPr="005853C2">
        <w:rPr>
          <w:rStyle w:val="FontStyle68"/>
          <w:sz w:val="24"/>
          <w:szCs w:val="24"/>
        </w:rPr>
        <w:t>volení na stavbu</w:t>
      </w:r>
      <w:r w:rsidR="00774E36">
        <w:rPr>
          <w:rStyle w:val="FontStyle68"/>
          <w:sz w:val="24"/>
          <w:szCs w:val="24"/>
        </w:rPr>
        <w:t>“</w:t>
      </w:r>
      <w:r w:rsidRPr="005853C2">
        <w:rPr>
          <w:rStyle w:val="FontStyle68"/>
          <w:sz w:val="24"/>
          <w:szCs w:val="24"/>
        </w:rPr>
        <w:t xml:space="preserve"> a souhlasí se vstupem (a vjezdem) </w:t>
      </w:r>
      <w:r>
        <w:rPr>
          <w:rStyle w:val="FontStyle68"/>
          <w:sz w:val="24"/>
          <w:szCs w:val="24"/>
        </w:rPr>
        <w:t>investora</w:t>
      </w:r>
      <w:r w:rsidRPr="005853C2">
        <w:rPr>
          <w:rStyle w:val="FontStyle68"/>
          <w:sz w:val="24"/>
          <w:szCs w:val="24"/>
        </w:rPr>
        <w:t xml:space="preserve">, popř. jím pověřených </w:t>
      </w:r>
      <w:r>
        <w:rPr>
          <w:rStyle w:val="FontStyle68"/>
          <w:sz w:val="24"/>
          <w:szCs w:val="24"/>
        </w:rPr>
        <w:t xml:space="preserve">   </w:t>
      </w:r>
    </w:p>
    <w:p w:rsidR="00774E36" w:rsidRDefault="003931F7" w:rsidP="003931F7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Pr="005853C2">
        <w:rPr>
          <w:rStyle w:val="FontStyle68"/>
          <w:sz w:val="24"/>
          <w:szCs w:val="24"/>
        </w:rPr>
        <w:t xml:space="preserve">třetích osob na </w:t>
      </w:r>
      <w:proofErr w:type="gramStart"/>
      <w:r>
        <w:rPr>
          <w:rStyle w:val="FontStyle68"/>
          <w:sz w:val="24"/>
          <w:szCs w:val="24"/>
        </w:rPr>
        <w:t>služebný</w:t>
      </w:r>
      <w:proofErr w:type="gramEnd"/>
      <w:r w:rsidRPr="005853C2">
        <w:rPr>
          <w:rStyle w:val="FontStyle68"/>
          <w:sz w:val="24"/>
          <w:szCs w:val="24"/>
        </w:rPr>
        <w:t xml:space="preserve"> pozemek v souvislosti s realizací stavby. </w:t>
      </w:r>
      <w:proofErr w:type="gramStart"/>
      <w:r w:rsidRPr="005853C2">
        <w:rPr>
          <w:rStyle w:val="FontStyle68"/>
          <w:sz w:val="24"/>
          <w:szCs w:val="24"/>
        </w:rPr>
        <w:t xml:space="preserve">Umístění </w:t>
      </w:r>
      <w:r>
        <w:rPr>
          <w:rStyle w:val="FontStyle68"/>
          <w:sz w:val="24"/>
          <w:szCs w:val="24"/>
        </w:rPr>
        <w:t xml:space="preserve"> stavby</w:t>
      </w:r>
      <w:proofErr w:type="gramEnd"/>
      <w:r w:rsidR="00774E36">
        <w:rPr>
          <w:rStyle w:val="FontStyle68"/>
          <w:sz w:val="24"/>
          <w:szCs w:val="24"/>
        </w:rPr>
        <w:t xml:space="preserve"> </w:t>
      </w:r>
      <w:r w:rsidRPr="005853C2">
        <w:rPr>
          <w:rStyle w:val="FontStyle68"/>
          <w:sz w:val="24"/>
          <w:szCs w:val="24"/>
        </w:rPr>
        <w:t xml:space="preserve"> je </w:t>
      </w:r>
    </w:p>
    <w:p w:rsidR="00774E36" w:rsidRDefault="00774E36" w:rsidP="003931F7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931F7" w:rsidRPr="005853C2">
        <w:rPr>
          <w:rStyle w:val="FontStyle68"/>
          <w:sz w:val="24"/>
          <w:szCs w:val="24"/>
        </w:rPr>
        <w:t xml:space="preserve">patrné </w:t>
      </w:r>
      <w:r w:rsidR="003931F7">
        <w:rPr>
          <w:rStyle w:val="FontStyle68"/>
          <w:sz w:val="24"/>
          <w:szCs w:val="24"/>
        </w:rPr>
        <w:t>z přiloženého situačního snímku</w:t>
      </w:r>
      <w:r w:rsidR="003931F7" w:rsidRPr="005853C2">
        <w:rPr>
          <w:rStyle w:val="FontStyle68"/>
          <w:sz w:val="24"/>
          <w:szCs w:val="24"/>
        </w:rPr>
        <w:t>, jenž</w:t>
      </w:r>
      <w:r w:rsidR="003931F7">
        <w:rPr>
          <w:rStyle w:val="FontStyle68"/>
          <w:sz w:val="24"/>
          <w:szCs w:val="24"/>
        </w:rPr>
        <w:t xml:space="preserve"> </w:t>
      </w:r>
      <w:r w:rsidR="003931F7" w:rsidRPr="005853C2">
        <w:rPr>
          <w:rStyle w:val="FontStyle68"/>
          <w:sz w:val="24"/>
          <w:szCs w:val="24"/>
        </w:rPr>
        <w:t xml:space="preserve">je nedílnou součástí této smlouvy </w:t>
      </w:r>
      <w:r>
        <w:rPr>
          <w:rStyle w:val="FontStyle68"/>
          <w:sz w:val="24"/>
          <w:szCs w:val="24"/>
        </w:rPr>
        <w:t xml:space="preserve">jako její  </w:t>
      </w:r>
    </w:p>
    <w:p w:rsidR="00CF5F40" w:rsidRDefault="00774E36" w:rsidP="003931F7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příloha. </w:t>
      </w:r>
    </w:p>
    <w:p w:rsidR="00CF5F40" w:rsidRDefault="00CF5F40" w:rsidP="003931F7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CF5F40" w:rsidRDefault="00CF5F40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2. </w:t>
      </w:r>
      <w:r w:rsidR="00234769">
        <w:rPr>
          <w:rStyle w:val="FontStyle68"/>
          <w:sz w:val="24"/>
          <w:szCs w:val="24"/>
        </w:rPr>
        <w:t xml:space="preserve">Investor </w:t>
      </w:r>
      <w:r w:rsidR="00E544E1" w:rsidRPr="00CF5F40">
        <w:rPr>
          <w:rStyle w:val="FontStyle68"/>
          <w:sz w:val="24"/>
          <w:szCs w:val="24"/>
        </w:rPr>
        <w:t xml:space="preserve">se zavazuje, že při realizaci výše uvedené stavby bude co nejvíce šetřit </w:t>
      </w:r>
      <w:r>
        <w:rPr>
          <w:rStyle w:val="FontStyle68"/>
          <w:sz w:val="24"/>
          <w:szCs w:val="24"/>
        </w:rPr>
        <w:t xml:space="preserve">  </w:t>
      </w:r>
    </w:p>
    <w:p w:rsidR="00CF5F40" w:rsidRDefault="00CF5F40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E544E1" w:rsidRPr="00CF5F40">
        <w:rPr>
          <w:rStyle w:val="FontStyle68"/>
          <w:sz w:val="24"/>
          <w:szCs w:val="24"/>
        </w:rPr>
        <w:t xml:space="preserve">práva vlastníka služebné nemovitosti. Vznikne-li vlastníkovi nemovitosti majetková újma </w:t>
      </w:r>
    </w:p>
    <w:p w:rsidR="00E544E1" w:rsidRDefault="00CF5F40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E544E1" w:rsidRPr="00CF5F40">
        <w:rPr>
          <w:rStyle w:val="FontStyle68"/>
          <w:sz w:val="24"/>
          <w:szCs w:val="24"/>
        </w:rPr>
        <w:t xml:space="preserve">způsobená v důsledku činností uvedených v článku I., </w:t>
      </w:r>
      <w:r w:rsidR="00234769">
        <w:rPr>
          <w:rStyle w:val="FontStyle68"/>
          <w:sz w:val="24"/>
          <w:szCs w:val="24"/>
        </w:rPr>
        <w:t xml:space="preserve">investor </w:t>
      </w:r>
      <w:r w:rsidR="00E544E1" w:rsidRPr="00CF5F40">
        <w:rPr>
          <w:rStyle w:val="FontStyle68"/>
          <w:sz w:val="24"/>
          <w:szCs w:val="24"/>
        </w:rPr>
        <w:t xml:space="preserve">tuto </w:t>
      </w:r>
      <w:proofErr w:type="gramStart"/>
      <w:r w:rsidR="00E544E1" w:rsidRPr="00CF5F40">
        <w:rPr>
          <w:rStyle w:val="FontStyle68"/>
          <w:sz w:val="24"/>
          <w:szCs w:val="24"/>
        </w:rPr>
        <w:t xml:space="preserve">újmu </w:t>
      </w:r>
      <w:r>
        <w:rPr>
          <w:rStyle w:val="FontStyle68"/>
          <w:sz w:val="24"/>
          <w:szCs w:val="24"/>
        </w:rPr>
        <w:t xml:space="preserve"> </w:t>
      </w:r>
      <w:r w:rsidR="00E544E1" w:rsidRPr="00CF5F40">
        <w:rPr>
          <w:rStyle w:val="FontStyle68"/>
          <w:sz w:val="24"/>
          <w:szCs w:val="24"/>
        </w:rPr>
        <w:t>uhradí</w:t>
      </w:r>
      <w:proofErr w:type="gramEnd"/>
      <w:r w:rsidR="00E544E1" w:rsidRPr="00CF5F40">
        <w:rPr>
          <w:rStyle w:val="FontStyle68"/>
          <w:sz w:val="24"/>
          <w:szCs w:val="24"/>
        </w:rPr>
        <w:t xml:space="preserve">. </w:t>
      </w:r>
    </w:p>
    <w:p w:rsidR="007816F9" w:rsidRDefault="007816F9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7816F9" w:rsidRDefault="007816F9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7816F9" w:rsidRDefault="007816F9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7816F9" w:rsidRPr="00CF5F40" w:rsidRDefault="007816F9" w:rsidP="00CF5F40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9F6B7A" w:rsidRDefault="009F6B7A" w:rsidP="003931F7">
      <w:pPr>
        <w:jc w:val="both"/>
        <w:rPr>
          <w:rStyle w:val="FontStyle64"/>
          <w:sz w:val="24"/>
          <w:szCs w:val="24"/>
        </w:rPr>
      </w:pPr>
    </w:p>
    <w:p w:rsidR="00234769" w:rsidRDefault="00234769" w:rsidP="003931F7">
      <w:pPr>
        <w:jc w:val="both"/>
        <w:rPr>
          <w:rStyle w:val="FontStyle64"/>
          <w:sz w:val="24"/>
          <w:szCs w:val="24"/>
        </w:rPr>
      </w:pPr>
    </w:p>
    <w:p w:rsidR="00234769" w:rsidRDefault="00234769" w:rsidP="003931F7">
      <w:pPr>
        <w:jc w:val="both"/>
        <w:rPr>
          <w:rStyle w:val="FontStyle64"/>
          <w:sz w:val="24"/>
          <w:szCs w:val="24"/>
        </w:rPr>
      </w:pPr>
    </w:p>
    <w:p w:rsidR="00234769" w:rsidRDefault="00234769" w:rsidP="003931F7">
      <w:pPr>
        <w:jc w:val="both"/>
        <w:rPr>
          <w:rStyle w:val="FontStyle64"/>
          <w:sz w:val="24"/>
          <w:szCs w:val="24"/>
        </w:rPr>
      </w:pPr>
    </w:p>
    <w:p w:rsidR="000723BE" w:rsidRDefault="000723BE" w:rsidP="000723BE">
      <w:pPr>
        <w:jc w:val="center"/>
        <w:rPr>
          <w:rStyle w:val="FontStyle64"/>
          <w:sz w:val="24"/>
          <w:szCs w:val="24"/>
          <w:u w:val="single"/>
        </w:rPr>
      </w:pPr>
      <w:r w:rsidRPr="003E19A2">
        <w:rPr>
          <w:rStyle w:val="FontStyle64"/>
          <w:sz w:val="24"/>
          <w:szCs w:val="24"/>
          <w:u w:val="single"/>
        </w:rPr>
        <w:t>článek V.</w:t>
      </w:r>
    </w:p>
    <w:p w:rsidR="000723BE" w:rsidRPr="000435FC" w:rsidRDefault="000723BE" w:rsidP="003931F7">
      <w:pPr>
        <w:jc w:val="both"/>
        <w:rPr>
          <w:rStyle w:val="FontStyle64"/>
          <w:sz w:val="24"/>
          <w:szCs w:val="24"/>
        </w:rPr>
      </w:pPr>
    </w:p>
    <w:p w:rsidR="000435FC" w:rsidRDefault="000435FC" w:rsidP="003931F7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7" w:hanging="357"/>
        <w:rPr>
          <w:rStyle w:val="FontStyle68"/>
          <w:sz w:val="24"/>
          <w:szCs w:val="24"/>
        </w:rPr>
      </w:pPr>
      <w:r w:rsidRPr="000435FC">
        <w:rPr>
          <w:rStyle w:val="FontStyle68"/>
          <w:sz w:val="24"/>
          <w:szCs w:val="24"/>
        </w:rPr>
        <w:t>Tato smlouva nabývá platnosti a účinnosti dnem jejího podpisu</w:t>
      </w:r>
      <w:r w:rsidR="003E19A2">
        <w:rPr>
          <w:rStyle w:val="FontStyle68"/>
          <w:sz w:val="24"/>
          <w:szCs w:val="24"/>
        </w:rPr>
        <w:t xml:space="preserve"> </w:t>
      </w:r>
      <w:r w:rsidRPr="000435FC">
        <w:rPr>
          <w:rStyle w:val="FontStyle68"/>
          <w:sz w:val="24"/>
          <w:szCs w:val="24"/>
        </w:rPr>
        <w:t>smluvní</w:t>
      </w:r>
      <w:r w:rsidR="00E10117">
        <w:rPr>
          <w:rStyle w:val="FontStyle68"/>
          <w:sz w:val="24"/>
          <w:szCs w:val="24"/>
        </w:rPr>
        <w:t>mi</w:t>
      </w:r>
      <w:r w:rsidRPr="000435FC">
        <w:rPr>
          <w:rStyle w:val="FontStyle68"/>
          <w:sz w:val="24"/>
          <w:szCs w:val="24"/>
        </w:rPr>
        <w:t xml:space="preserve"> stran</w:t>
      </w:r>
      <w:r w:rsidR="00E10117">
        <w:rPr>
          <w:rStyle w:val="FontStyle68"/>
          <w:sz w:val="24"/>
          <w:szCs w:val="24"/>
        </w:rPr>
        <w:t>ami</w:t>
      </w:r>
      <w:r w:rsidRPr="000435FC">
        <w:rPr>
          <w:rStyle w:val="FontStyle68"/>
          <w:sz w:val="24"/>
          <w:szCs w:val="24"/>
        </w:rPr>
        <w:t xml:space="preserve">. </w:t>
      </w:r>
    </w:p>
    <w:p w:rsidR="00E544E1" w:rsidRPr="000435FC" w:rsidRDefault="00E544E1" w:rsidP="00E544E1">
      <w:pPr>
        <w:pStyle w:val="Style8"/>
        <w:widowControl/>
        <w:tabs>
          <w:tab w:val="left" w:pos="355"/>
        </w:tabs>
        <w:spacing w:line="240" w:lineRule="auto"/>
        <w:ind w:left="357" w:firstLine="0"/>
        <w:rPr>
          <w:rStyle w:val="FontStyle68"/>
          <w:sz w:val="24"/>
          <w:szCs w:val="24"/>
        </w:rPr>
      </w:pPr>
    </w:p>
    <w:p w:rsidR="000435FC" w:rsidRDefault="000435FC" w:rsidP="003931F7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7" w:hanging="357"/>
        <w:rPr>
          <w:rStyle w:val="FontStyle68"/>
          <w:sz w:val="24"/>
          <w:szCs w:val="24"/>
        </w:rPr>
      </w:pPr>
      <w:r w:rsidRPr="000435FC">
        <w:rPr>
          <w:rStyle w:val="FontStyle68"/>
          <w:sz w:val="24"/>
          <w:szCs w:val="24"/>
        </w:rPr>
        <w:t xml:space="preserve">Práva a povinnosti vyplývající z této smlouvy přechází v plném rozsahu i na případné právní </w:t>
      </w:r>
      <w:proofErr w:type="gramStart"/>
      <w:r w:rsidRPr="000435FC">
        <w:rPr>
          <w:rStyle w:val="FontStyle68"/>
          <w:sz w:val="24"/>
          <w:szCs w:val="24"/>
        </w:rPr>
        <w:t>nástupce  smluvních</w:t>
      </w:r>
      <w:proofErr w:type="gramEnd"/>
      <w:r w:rsidRPr="000435FC">
        <w:rPr>
          <w:rStyle w:val="FontStyle68"/>
          <w:sz w:val="24"/>
          <w:szCs w:val="24"/>
        </w:rPr>
        <w:t xml:space="preserve"> stran.</w:t>
      </w:r>
    </w:p>
    <w:p w:rsidR="00E544E1" w:rsidRPr="000435FC" w:rsidRDefault="00E544E1" w:rsidP="00E544E1">
      <w:pPr>
        <w:pStyle w:val="Style8"/>
        <w:widowControl/>
        <w:tabs>
          <w:tab w:val="left" w:pos="355"/>
        </w:tabs>
        <w:spacing w:line="240" w:lineRule="auto"/>
        <w:ind w:left="357" w:firstLine="0"/>
        <w:rPr>
          <w:rStyle w:val="FontStyle68"/>
          <w:sz w:val="24"/>
          <w:szCs w:val="24"/>
        </w:rPr>
      </w:pPr>
    </w:p>
    <w:p w:rsidR="00E544E1" w:rsidRPr="00B37389" w:rsidRDefault="000435FC" w:rsidP="00E544E1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7" w:hanging="357"/>
        <w:rPr>
          <w:rStyle w:val="FontStyle68"/>
          <w:sz w:val="24"/>
          <w:szCs w:val="24"/>
        </w:rPr>
      </w:pPr>
      <w:r w:rsidRPr="00B37389">
        <w:rPr>
          <w:rStyle w:val="FontStyle68"/>
          <w:sz w:val="24"/>
          <w:szCs w:val="24"/>
        </w:rPr>
        <w:t xml:space="preserve">V případě, že stavba nebude z jakýchkoliv důvodů realizována nebo pokud </w:t>
      </w:r>
      <w:r w:rsidR="00E2767D" w:rsidRPr="00B37389">
        <w:rPr>
          <w:rStyle w:val="FontStyle68"/>
          <w:sz w:val="24"/>
          <w:szCs w:val="24"/>
        </w:rPr>
        <w:t>služebný</w:t>
      </w:r>
      <w:r w:rsidRPr="00B37389">
        <w:rPr>
          <w:rStyle w:val="FontStyle68"/>
          <w:sz w:val="24"/>
          <w:szCs w:val="24"/>
        </w:rPr>
        <w:t xml:space="preserve"> pozemek nebude zařízením dotčen, nejsou smluvní strany výše uvedenými závazky vázány. Budoucí oprávněný tuto skutečnost písemně oznámí budoucímu povinnému.</w:t>
      </w:r>
    </w:p>
    <w:p w:rsidR="00E544E1" w:rsidRPr="000435FC" w:rsidRDefault="00E544E1" w:rsidP="00E544E1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280946" w:rsidRDefault="00280946" w:rsidP="00280946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7" w:hanging="357"/>
        <w:rPr>
          <w:rStyle w:val="FontStyle68"/>
          <w:sz w:val="24"/>
          <w:szCs w:val="24"/>
        </w:rPr>
      </w:pPr>
      <w:r w:rsidRPr="000435FC">
        <w:rPr>
          <w:rStyle w:val="FontStyle68"/>
          <w:sz w:val="24"/>
          <w:szCs w:val="24"/>
        </w:rPr>
        <w:t>Smlouva</w:t>
      </w:r>
      <w:r>
        <w:rPr>
          <w:rStyle w:val="FontStyle68"/>
          <w:sz w:val="24"/>
          <w:szCs w:val="24"/>
        </w:rPr>
        <w:t xml:space="preserve"> </w:t>
      </w:r>
      <w:r w:rsidRPr="000435FC">
        <w:rPr>
          <w:rStyle w:val="FontStyle68"/>
          <w:sz w:val="24"/>
          <w:szCs w:val="24"/>
        </w:rPr>
        <w:t xml:space="preserve">je vyhotovena v (ve) </w:t>
      </w:r>
      <w:r>
        <w:rPr>
          <w:rStyle w:val="FontStyle68"/>
          <w:sz w:val="24"/>
          <w:szCs w:val="24"/>
        </w:rPr>
        <w:t>4</w:t>
      </w:r>
      <w:r w:rsidRPr="000435FC">
        <w:rPr>
          <w:rStyle w:val="FontStyle68"/>
          <w:sz w:val="24"/>
          <w:szCs w:val="24"/>
        </w:rPr>
        <w:t xml:space="preserve"> stejnopisech, z nichž každý má platnost originálu. </w:t>
      </w:r>
    </w:p>
    <w:p w:rsidR="000435FC" w:rsidRDefault="000435FC" w:rsidP="00280946">
      <w:pPr>
        <w:pStyle w:val="Style8"/>
        <w:widowControl/>
        <w:tabs>
          <w:tab w:val="left" w:pos="355"/>
        </w:tabs>
        <w:spacing w:line="240" w:lineRule="auto"/>
        <w:ind w:left="357" w:firstLine="0"/>
        <w:rPr>
          <w:rStyle w:val="FontStyle68"/>
          <w:sz w:val="24"/>
          <w:szCs w:val="24"/>
        </w:rPr>
      </w:pPr>
      <w:r w:rsidRPr="000435FC">
        <w:rPr>
          <w:rStyle w:val="FontStyle68"/>
          <w:sz w:val="24"/>
          <w:szCs w:val="24"/>
        </w:rPr>
        <w:t>Smluvní strany mohou měnit, doplňovat a upřesňovat tuto smlouvu pouze oboustranně odsouhlasenými a běžně číslovanými písemnými dodatky.</w:t>
      </w:r>
    </w:p>
    <w:p w:rsidR="000723BE" w:rsidRDefault="000723BE" w:rsidP="000723BE">
      <w:pPr>
        <w:pStyle w:val="Style8"/>
        <w:widowControl/>
        <w:tabs>
          <w:tab w:val="left" w:pos="355"/>
        </w:tabs>
        <w:spacing w:line="240" w:lineRule="auto"/>
        <w:ind w:firstLine="0"/>
        <w:rPr>
          <w:rStyle w:val="FontStyle68"/>
          <w:sz w:val="24"/>
          <w:szCs w:val="24"/>
        </w:rPr>
      </w:pPr>
    </w:p>
    <w:p w:rsidR="003E19A2" w:rsidRDefault="003E19A2" w:rsidP="003E19A2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5" w:hanging="35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Zastupitelstvo</w:t>
      </w:r>
      <w:r w:rsidRPr="005853C2">
        <w:rPr>
          <w:rStyle w:val="FontStyle68"/>
          <w:sz w:val="24"/>
          <w:szCs w:val="24"/>
        </w:rPr>
        <w:t xml:space="preserve"> města České Budějovice </w:t>
      </w:r>
      <w:r w:rsidRPr="006563DA">
        <w:rPr>
          <w:rStyle w:val="FontStyle68"/>
          <w:sz w:val="24"/>
          <w:szCs w:val="24"/>
        </w:rPr>
        <w:t xml:space="preserve">schválilo dne ……………… svým usnesením č. ……………. </w:t>
      </w:r>
      <w:proofErr w:type="gramStart"/>
      <w:r w:rsidRPr="006563DA">
        <w:rPr>
          <w:rStyle w:val="FontStyle68"/>
          <w:sz w:val="24"/>
          <w:szCs w:val="24"/>
        </w:rPr>
        <w:t>uzavření</w:t>
      </w:r>
      <w:proofErr w:type="gramEnd"/>
      <w:r w:rsidRPr="006563DA">
        <w:rPr>
          <w:rStyle w:val="FontStyle68"/>
          <w:sz w:val="24"/>
          <w:szCs w:val="24"/>
        </w:rPr>
        <w:t xml:space="preserve"> smlouvy o budoucí smlouvě o zřízení věcného břemene - služebnosti, jak je uvedeno </w:t>
      </w:r>
      <w:r>
        <w:rPr>
          <w:rStyle w:val="FontStyle68"/>
          <w:sz w:val="24"/>
          <w:szCs w:val="24"/>
        </w:rPr>
        <w:t xml:space="preserve"> v této smlouvě.</w:t>
      </w:r>
    </w:p>
    <w:p w:rsidR="00220555" w:rsidRDefault="00220555" w:rsidP="00220555">
      <w:pPr>
        <w:pStyle w:val="Style8"/>
        <w:widowControl/>
        <w:tabs>
          <w:tab w:val="left" w:pos="355"/>
        </w:tabs>
        <w:spacing w:line="240" w:lineRule="auto"/>
        <w:ind w:left="355" w:firstLine="0"/>
        <w:rPr>
          <w:rStyle w:val="FontStyle68"/>
          <w:sz w:val="24"/>
          <w:szCs w:val="24"/>
        </w:rPr>
      </w:pPr>
    </w:p>
    <w:p w:rsidR="000435FC" w:rsidRDefault="000435FC" w:rsidP="00220555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7" w:hanging="357"/>
        <w:rPr>
          <w:rStyle w:val="FontStyle68"/>
          <w:sz w:val="24"/>
          <w:szCs w:val="24"/>
        </w:rPr>
      </w:pPr>
      <w:r w:rsidRPr="000435FC">
        <w:rPr>
          <w:rStyle w:val="FontStyle68"/>
          <w:sz w:val="24"/>
          <w:szCs w:val="24"/>
        </w:rPr>
        <w:t xml:space="preserve">Smluvní strany po dohodě souhlasí, že tato smlouva může být zveřejněna na oficiálních webových stránkách statutárního města České Budějovice </w:t>
      </w:r>
      <w:r w:rsidRPr="00220555">
        <w:rPr>
          <w:rStyle w:val="FontStyle68"/>
          <w:sz w:val="24"/>
          <w:szCs w:val="24"/>
        </w:rPr>
        <w:t>(</w:t>
      </w:r>
      <w:hyperlink r:id="rId8" w:history="1">
        <w:r w:rsidR="00DD060F" w:rsidRPr="00220555">
          <w:rPr>
            <w:rStyle w:val="FontStyle68"/>
            <w:sz w:val="24"/>
            <w:szCs w:val="24"/>
          </w:rPr>
          <w:t>www.c-budejovice.cz</w:t>
        </w:r>
      </w:hyperlink>
      <w:r w:rsidRPr="00220555">
        <w:rPr>
          <w:rStyle w:val="FontStyle68"/>
          <w:sz w:val="24"/>
          <w:szCs w:val="24"/>
        </w:rPr>
        <w:t xml:space="preserve">), </w:t>
      </w:r>
      <w:r w:rsidRPr="000435FC">
        <w:rPr>
          <w:rStyle w:val="FontStyle68"/>
          <w:sz w:val="24"/>
          <w:szCs w:val="24"/>
        </w:rPr>
        <w:t>s výjimkou osobních a citlivých údajů fyzických osob uvedených v této smlouvě.</w:t>
      </w:r>
    </w:p>
    <w:p w:rsidR="00220555" w:rsidRDefault="00220555" w:rsidP="00220555">
      <w:pPr>
        <w:pStyle w:val="Odstavecseseznamem"/>
        <w:rPr>
          <w:rStyle w:val="FontStyle68"/>
          <w:sz w:val="24"/>
          <w:szCs w:val="24"/>
        </w:rPr>
      </w:pPr>
    </w:p>
    <w:p w:rsidR="000435FC" w:rsidRPr="000435FC" w:rsidRDefault="000435FC" w:rsidP="00220555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7" w:hanging="357"/>
        <w:rPr>
          <w:rStyle w:val="FontStyle68"/>
          <w:sz w:val="24"/>
          <w:szCs w:val="24"/>
        </w:rPr>
      </w:pPr>
      <w:r w:rsidRPr="000435FC">
        <w:rPr>
          <w:rStyle w:val="FontStyle68"/>
          <w:sz w:val="24"/>
          <w:szCs w:val="24"/>
        </w:rPr>
        <w:t>Smluvní strany prohlašují, že si tuto smlouvu před podpisem přečetly, s jejím obsahem souhlasí a na důkaz toho připojují své vlastnoruční podpisy.</w:t>
      </w:r>
    </w:p>
    <w:p w:rsidR="000435FC" w:rsidRPr="00220555" w:rsidRDefault="000435FC" w:rsidP="00220555">
      <w:pPr>
        <w:pStyle w:val="Style8"/>
        <w:widowControl/>
        <w:tabs>
          <w:tab w:val="left" w:pos="355"/>
        </w:tabs>
        <w:spacing w:line="240" w:lineRule="auto"/>
        <w:ind w:left="357" w:firstLine="0"/>
        <w:rPr>
          <w:rStyle w:val="FontStyle68"/>
          <w:sz w:val="24"/>
          <w:szCs w:val="24"/>
        </w:rPr>
      </w:pPr>
    </w:p>
    <w:p w:rsidR="00411FB0" w:rsidRDefault="00411FB0" w:rsidP="00D16F5F">
      <w:pPr>
        <w:pStyle w:val="Zkladntext"/>
        <w:tabs>
          <w:tab w:val="left" w:pos="1620"/>
        </w:tabs>
        <w:rPr>
          <w:b/>
          <w:smallCaps/>
          <w:sz w:val="22"/>
          <w:szCs w:val="22"/>
          <w:u w:val="single"/>
          <w:lang w:eastAsia="de-DE"/>
        </w:rPr>
      </w:pPr>
    </w:p>
    <w:p w:rsidR="000435FC" w:rsidRDefault="000435FC" w:rsidP="00D16F5F">
      <w:pPr>
        <w:pStyle w:val="Zkladntext"/>
        <w:tabs>
          <w:tab w:val="left" w:pos="1620"/>
        </w:tabs>
        <w:rPr>
          <w:b/>
          <w:smallCaps/>
          <w:sz w:val="22"/>
          <w:szCs w:val="22"/>
          <w:u w:val="single"/>
          <w:lang w:eastAsia="de-DE"/>
        </w:rPr>
      </w:pPr>
    </w:p>
    <w:p w:rsidR="000435FC" w:rsidRDefault="000435FC" w:rsidP="00D16F5F">
      <w:pPr>
        <w:pStyle w:val="Zkladntext"/>
        <w:tabs>
          <w:tab w:val="left" w:pos="1620"/>
        </w:tabs>
        <w:rPr>
          <w:b/>
          <w:smallCaps/>
          <w:sz w:val="22"/>
          <w:szCs w:val="22"/>
          <w:u w:val="single"/>
          <w:lang w:eastAsia="de-DE"/>
        </w:rPr>
      </w:pPr>
    </w:p>
    <w:p w:rsidR="00EE31C7" w:rsidRPr="00603110" w:rsidRDefault="00EE31C7" w:rsidP="00D16F5F">
      <w:pPr>
        <w:pStyle w:val="Zkladntext"/>
        <w:tabs>
          <w:tab w:val="left" w:pos="1620"/>
        </w:tabs>
        <w:rPr>
          <w:szCs w:val="24"/>
        </w:rPr>
      </w:pPr>
      <w:r w:rsidRPr="00603110">
        <w:rPr>
          <w:b/>
          <w:smallCaps/>
          <w:szCs w:val="24"/>
          <w:u w:val="single"/>
          <w:lang w:eastAsia="de-DE"/>
        </w:rPr>
        <w:t xml:space="preserve">Příloha </w:t>
      </w:r>
      <w:proofErr w:type="gramStart"/>
      <w:r w:rsidRPr="00603110">
        <w:rPr>
          <w:b/>
          <w:smallCaps/>
          <w:szCs w:val="24"/>
          <w:u w:val="single"/>
          <w:lang w:eastAsia="de-DE"/>
        </w:rPr>
        <w:t>č.1.:</w:t>
      </w:r>
      <w:r w:rsidRPr="00603110">
        <w:rPr>
          <w:szCs w:val="24"/>
        </w:rPr>
        <w:tab/>
        <w:t>Situační</w:t>
      </w:r>
      <w:proofErr w:type="gramEnd"/>
      <w:r w:rsidRPr="00603110">
        <w:rPr>
          <w:szCs w:val="24"/>
        </w:rPr>
        <w:t xml:space="preserve"> snímek – nedílná součást této smlouvy</w:t>
      </w:r>
    </w:p>
    <w:p w:rsidR="00D16F5F" w:rsidRDefault="00D16F5F" w:rsidP="00D16F5F">
      <w:pPr>
        <w:jc w:val="both"/>
        <w:rPr>
          <w:color w:val="000000"/>
          <w:sz w:val="24"/>
        </w:rPr>
      </w:pPr>
    </w:p>
    <w:p w:rsidR="00280946" w:rsidRDefault="00280946" w:rsidP="00D16F5F">
      <w:pPr>
        <w:jc w:val="both"/>
        <w:rPr>
          <w:color w:val="000000"/>
          <w:sz w:val="24"/>
        </w:rPr>
      </w:pPr>
    </w:p>
    <w:p w:rsidR="00295ED5" w:rsidRDefault="00295ED5" w:rsidP="00D16F5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Česk</w:t>
      </w:r>
      <w:r w:rsidR="00280946">
        <w:rPr>
          <w:color w:val="000000"/>
          <w:sz w:val="24"/>
        </w:rPr>
        <w:t>é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Budějovic</w:t>
      </w:r>
      <w:r w:rsidR="00280946">
        <w:rPr>
          <w:color w:val="000000"/>
          <w:sz w:val="24"/>
        </w:rPr>
        <w:t xml:space="preserve">e </w:t>
      </w:r>
      <w:r>
        <w:rPr>
          <w:color w:val="000000"/>
          <w:sz w:val="24"/>
        </w:rPr>
        <w:t xml:space="preserve"> dne</w:t>
      </w:r>
      <w:proofErr w:type="gramEnd"/>
      <w:r>
        <w:rPr>
          <w:color w:val="000000"/>
          <w:sz w:val="24"/>
        </w:rPr>
        <w:t xml:space="preserve"> ……………            </w:t>
      </w:r>
    </w:p>
    <w:p w:rsidR="00D16F5F" w:rsidRDefault="00D16F5F" w:rsidP="00D16F5F">
      <w:pPr>
        <w:jc w:val="both"/>
        <w:rPr>
          <w:color w:val="000000"/>
          <w:sz w:val="24"/>
        </w:rPr>
      </w:pPr>
    </w:p>
    <w:p w:rsidR="00295ED5" w:rsidRDefault="00295ED5" w:rsidP="00D16F5F">
      <w:pPr>
        <w:jc w:val="both"/>
        <w:rPr>
          <w:color w:val="000000"/>
        </w:rPr>
      </w:pPr>
    </w:p>
    <w:p w:rsidR="00D16F5F" w:rsidRDefault="00D16F5F" w:rsidP="00D16F5F">
      <w:pPr>
        <w:jc w:val="both"/>
        <w:rPr>
          <w:color w:val="000000"/>
        </w:rPr>
      </w:pPr>
    </w:p>
    <w:p w:rsidR="00D16F5F" w:rsidRDefault="00D16F5F" w:rsidP="00D16F5F">
      <w:pPr>
        <w:jc w:val="both"/>
        <w:rPr>
          <w:color w:val="000000"/>
        </w:rPr>
      </w:pPr>
    </w:p>
    <w:p w:rsidR="00D16F5F" w:rsidRDefault="00D16F5F" w:rsidP="00D16F5F">
      <w:pPr>
        <w:jc w:val="both"/>
        <w:rPr>
          <w:color w:val="000000"/>
        </w:rPr>
      </w:pPr>
    </w:p>
    <w:p w:rsidR="000B1467" w:rsidRDefault="000B1467" w:rsidP="00D16F5F">
      <w:pPr>
        <w:jc w:val="both"/>
        <w:rPr>
          <w:color w:val="000000"/>
        </w:rPr>
      </w:pPr>
    </w:p>
    <w:p w:rsidR="00D16F5F" w:rsidRDefault="00D16F5F" w:rsidP="00D16F5F">
      <w:pPr>
        <w:jc w:val="both"/>
        <w:rPr>
          <w:color w:val="000000"/>
        </w:rPr>
      </w:pPr>
    </w:p>
    <w:p w:rsidR="00295ED5" w:rsidRDefault="00295ED5">
      <w:pPr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                          ……………………………………………..</w:t>
      </w:r>
    </w:p>
    <w:p w:rsidR="00295ED5" w:rsidRDefault="009F6B7A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95495C">
        <w:rPr>
          <w:color w:val="000000"/>
          <w:sz w:val="24"/>
        </w:rPr>
        <w:t xml:space="preserve">JUDr. Luďka </w:t>
      </w:r>
      <w:proofErr w:type="gramStart"/>
      <w:r w:rsidR="0095495C">
        <w:rPr>
          <w:color w:val="000000"/>
          <w:sz w:val="24"/>
        </w:rPr>
        <w:t>Starková</w:t>
      </w:r>
      <w:r w:rsidR="00295ED5">
        <w:rPr>
          <w:color w:val="000000"/>
          <w:sz w:val="24"/>
        </w:rPr>
        <w:t xml:space="preserve">   </w:t>
      </w:r>
      <w:r w:rsidR="00EE31C7">
        <w:rPr>
          <w:color w:val="000000"/>
          <w:sz w:val="24"/>
        </w:rPr>
        <w:t xml:space="preserve"> </w:t>
      </w:r>
      <w:r w:rsidR="00295ED5">
        <w:rPr>
          <w:color w:val="000000"/>
          <w:sz w:val="24"/>
        </w:rPr>
        <w:t xml:space="preserve">                                          </w:t>
      </w:r>
      <w:r w:rsidR="006563DA">
        <w:rPr>
          <w:color w:val="000000"/>
          <w:sz w:val="24"/>
        </w:rPr>
        <w:t>Ing.</w:t>
      </w:r>
      <w:proofErr w:type="gramEnd"/>
      <w:r w:rsidR="006563DA">
        <w:rPr>
          <w:color w:val="000000"/>
          <w:sz w:val="24"/>
        </w:rPr>
        <w:t xml:space="preserve"> Vladimír Hlavatý</w:t>
      </w:r>
    </w:p>
    <w:p w:rsidR="00295ED5" w:rsidRDefault="009F6B7A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95495C">
        <w:rPr>
          <w:color w:val="000000"/>
          <w:sz w:val="24"/>
        </w:rPr>
        <w:t>vedoucí majetkového odboru</w:t>
      </w:r>
      <w:r w:rsidR="00295ED5">
        <w:rPr>
          <w:color w:val="000000"/>
          <w:sz w:val="24"/>
        </w:rPr>
        <w:t xml:space="preserve">                     </w:t>
      </w:r>
      <w:r w:rsidR="00EE31C7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ab/>
        <w:t xml:space="preserve">    </w:t>
      </w:r>
    </w:p>
    <w:p w:rsidR="001B7A68" w:rsidRDefault="009F6B7A" w:rsidP="009F6B7A">
      <w:pPr>
        <w:ind w:left="360"/>
        <w:rPr>
          <w:color w:val="000000"/>
          <w:sz w:val="24"/>
        </w:rPr>
      </w:pPr>
      <w:r>
        <w:rPr>
          <w:color w:val="000000"/>
          <w:sz w:val="24"/>
        </w:rPr>
        <w:t>statutární město České Budějovice</w:t>
      </w:r>
    </w:p>
    <w:p w:rsidR="00BA5D8F" w:rsidRDefault="00BA5D8F" w:rsidP="009F6B7A">
      <w:pPr>
        <w:ind w:left="360"/>
        <w:rPr>
          <w:color w:val="000000"/>
          <w:sz w:val="24"/>
        </w:rPr>
      </w:pPr>
    </w:p>
    <w:p w:rsidR="00850E37" w:rsidRDefault="005364B8" w:rsidP="006563DA">
      <w:pPr>
        <w:ind w:left="3900" w:firstLine="348"/>
        <w:jc w:val="both"/>
        <w:rPr>
          <w:sz w:val="24"/>
        </w:rPr>
      </w:pPr>
      <w:r>
        <w:rPr>
          <w:color w:val="000000"/>
        </w:rPr>
        <w:t xml:space="preserve">                         </w:t>
      </w:r>
    </w:p>
    <w:p w:rsidR="00850E37" w:rsidRDefault="00850E37">
      <w:pPr>
        <w:ind w:left="360"/>
        <w:jc w:val="both"/>
        <w:rPr>
          <w:sz w:val="24"/>
        </w:rPr>
      </w:pPr>
    </w:p>
    <w:p w:rsidR="00850E37" w:rsidRDefault="00850E37">
      <w:pPr>
        <w:ind w:left="360"/>
        <w:jc w:val="both"/>
        <w:rPr>
          <w:sz w:val="24"/>
        </w:rPr>
      </w:pPr>
    </w:p>
    <w:p w:rsidR="00850E37" w:rsidRDefault="00850E37">
      <w:pPr>
        <w:ind w:left="360"/>
        <w:jc w:val="both"/>
        <w:rPr>
          <w:sz w:val="24"/>
        </w:rPr>
      </w:pPr>
    </w:p>
    <w:p w:rsidR="00850E37" w:rsidRPr="000B1467" w:rsidRDefault="00850E37" w:rsidP="003C58FA">
      <w:pPr>
        <w:ind w:left="360"/>
        <w:jc w:val="both"/>
        <w:rPr>
          <w:color w:val="000000"/>
          <w:sz w:val="24"/>
        </w:rPr>
      </w:pPr>
      <w:r>
        <w:rPr>
          <w:color w:val="000000"/>
        </w:rPr>
        <w:t xml:space="preserve">                        </w:t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r w:rsidR="000B1467">
        <w:rPr>
          <w:color w:val="000000"/>
        </w:rPr>
        <w:tab/>
      </w:r>
      <w:bookmarkStart w:id="0" w:name="_GoBack"/>
      <w:bookmarkEnd w:id="0"/>
    </w:p>
    <w:sectPr w:rsidR="00850E37" w:rsidRPr="000B1467" w:rsidSect="00D16F5F">
      <w:headerReference w:type="default" r:id="rId9"/>
      <w:pgSz w:w="11906" w:h="16838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5D" w:rsidRDefault="00974B5D">
      <w:r>
        <w:separator/>
      </w:r>
    </w:p>
  </w:endnote>
  <w:endnote w:type="continuationSeparator" w:id="0">
    <w:p w:rsidR="00974B5D" w:rsidRDefault="0097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5D" w:rsidRDefault="00974B5D">
      <w:r>
        <w:separator/>
      </w:r>
    </w:p>
  </w:footnote>
  <w:footnote w:type="continuationSeparator" w:id="0">
    <w:p w:rsidR="00974B5D" w:rsidRDefault="0097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51" w:rsidRDefault="00D35251">
    <w:pPr>
      <w:pStyle w:val="Zhlav"/>
    </w:pPr>
    <w:r>
      <w:rPr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EF"/>
    <w:multiLevelType w:val="hybridMultilevel"/>
    <w:tmpl w:val="AD923CA2"/>
    <w:lvl w:ilvl="0" w:tplc="A970E0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9E4F64"/>
    <w:multiLevelType w:val="singleLevel"/>
    <w:tmpl w:val="82D0EA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50F1443"/>
    <w:multiLevelType w:val="hybridMultilevel"/>
    <w:tmpl w:val="FC8AF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935C0"/>
    <w:multiLevelType w:val="hybridMultilevel"/>
    <w:tmpl w:val="222C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9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02D6A"/>
    <w:multiLevelType w:val="singleLevel"/>
    <w:tmpl w:val="116467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C0731BF"/>
    <w:multiLevelType w:val="hybridMultilevel"/>
    <w:tmpl w:val="74EC2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ACC"/>
    <w:multiLevelType w:val="hybridMultilevel"/>
    <w:tmpl w:val="AF4EF48C"/>
    <w:lvl w:ilvl="0" w:tplc="D33E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02393"/>
    <w:multiLevelType w:val="hybridMultilevel"/>
    <w:tmpl w:val="93D251B6"/>
    <w:lvl w:ilvl="0" w:tplc="E2241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1A72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A531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8836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445DF9"/>
    <w:multiLevelType w:val="hybridMultilevel"/>
    <w:tmpl w:val="E76E2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AF5"/>
    <w:multiLevelType w:val="singleLevel"/>
    <w:tmpl w:val="AFE2D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</w:abstractNum>
  <w:abstractNum w:abstractNumId="13">
    <w:nsid w:val="3906659F"/>
    <w:multiLevelType w:val="hybridMultilevel"/>
    <w:tmpl w:val="AB92A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C4E2C"/>
    <w:multiLevelType w:val="hybridMultilevel"/>
    <w:tmpl w:val="63BA2A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A3FE6"/>
    <w:multiLevelType w:val="hybridMultilevel"/>
    <w:tmpl w:val="E76E2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55A8"/>
    <w:multiLevelType w:val="hybridMultilevel"/>
    <w:tmpl w:val="CEB20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B1372"/>
    <w:multiLevelType w:val="hybridMultilevel"/>
    <w:tmpl w:val="BC20BA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1560"/>
    <w:multiLevelType w:val="hybridMultilevel"/>
    <w:tmpl w:val="0A4A0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4138"/>
    <w:multiLevelType w:val="singleLevel"/>
    <w:tmpl w:val="82D0EA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7416416E"/>
    <w:multiLevelType w:val="hybridMultilevel"/>
    <w:tmpl w:val="E76E2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E6A70"/>
    <w:multiLevelType w:val="hybridMultilevel"/>
    <w:tmpl w:val="EF3A3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280E"/>
    <w:multiLevelType w:val="hybridMultilevel"/>
    <w:tmpl w:val="B81CB260"/>
    <w:lvl w:ilvl="0" w:tplc="52364A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21"/>
  </w:num>
  <w:num w:numId="11">
    <w:abstractNumId w:val="19"/>
  </w:num>
  <w:num w:numId="12">
    <w:abstractNumId w:val="1"/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7"/>
  </w:num>
  <w:num w:numId="20">
    <w:abstractNumId w:val="17"/>
  </w:num>
  <w:num w:numId="21">
    <w:abstractNumId w:val="11"/>
  </w:num>
  <w:num w:numId="22">
    <w:abstractNumId w:val="20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E"/>
    <w:rsid w:val="00003001"/>
    <w:rsid w:val="000123B3"/>
    <w:rsid w:val="00024F4E"/>
    <w:rsid w:val="000277A1"/>
    <w:rsid w:val="00034993"/>
    <w:rsid w:val="000435FC"/>
    <w:rsid w:val="00067AA5"/>
    <w:rsid w:val="000723BE"/>
    <w:rsid w:val="00077949"/>
    <w:rsid w:val="00094A08"/>
    <w:rsid w:val="000976E2"/>
    <w:rsid w:val="000B1467"/>
    <w:rsid w:val="000D0E04"/>
    <w:rsid w:val="000D4211"/>
    <w:rsid w:val="000F0E65"/>
    <w:rsid w:val="00112775"/>
    <w:rsid w:val="00132F3E"/>
    <w:rsid w:val="00146BDF"/>
    <w:rsid w:val="00146CD4"/>
    <w:rsid w:val="00161EC0"/>
    <w:rsid w:val="00194628"/>
    <w:rsid w:val="001B7A68"/>
    <w:rsid w:val="001E1313"/>
    <w:rsid w:val="001E28C5"/>
    <w:rsid w:val="00200E20"/>
    <w:rsid w:val="00220555"/>
    <w:rsid w:val="0023088F"/>
    <w:rsid w:val="00232BA6"/>
    <w:rsid w:val="00233155"/>
    <w:rsid w:val="00234769"/>
    <w:rsid w:val="00234BA2"/>
    <w:rsid w:val="00235B61"/>
    <w:rsid w:val="00261BF4"/>
    <w:rsid w:val="00266108"/>
    <w:rsid w:val="00266A6F"/>
    <w:rsid w:val="00280946"/>
    <w:rsid w:val="002846DA"/>
    <w:rsid w:val="00295ED5"/>
    <w:rsid w:val="002D44FC"/>
    <w:rsid w:val="002E3A84"/>
    <w:rsid w:val="00326970"/>
    <w:rsid w:val="00327164"/>
    <w:rsid w:val="00342DC0"/>
    <w:rsid w:val="00342F23"/>
    <w:rsid w:val="0034363B"/>
    <w:rsid w:val="003467FA"/>
    <w:rsid w:val="00376D30"/>
    <w:rsid w:val="003931F7"/>
    <w:rsid w:val="003A5BC3"/>
    <w:rsid w:val="003B5EBD"/>
    <w:rsid w:val="003C58FA"/>
    <w:rsid w:val="003C7352"/>
    <w:rsid w:val="003E19A2"/>
    <w:rsid w:val="003F1F55"/>
    <w:rsid w:val="00411FB0"/>
    <w:rsid w:val="004329AC"/>
    <w:rsid w:val="00432DA9"/>
    <w:rsid w:val="004525F0"/>
    <w:rsid w:val="004664DF"/>
    <w:rsid w:val="0047561A"/>
    <w:rsid w:val="00482CAA"/>
    <w:rsid w:val="004A3110"/>
    <w:rsid w:val="004B02EB"/>
    <w:rsid w:val="004C0B08"/>
    <w:rsid w:val="004E2093"/>
    <w:rsid w:val="00500B08"/>
    <w:rsid w:val="0051204E"/>
    <w:rsid w:val="0051692C"/>
    <w:rsid w:val="00525670"/>
    <w:rsid w:val="005364B8"/>
    <w:rsid w:val="00552DFB"/>
    <w:rsid w:val="005853C2"/>
    <w:rsid w:val="00593A9A"/>
    <w:rsid w:val="005C1DDB"/>
    <w:rsid w:val="005C39F6"/>
    <w:rsid w:val="005D6E90"/>
    <w:rsid w:val="005E5662"/>
    <w:rsid w:val="005F579E"/>
    <w:rsid w:val="0060145B"/>
    <w:rsid w:val="00603110"/>
    <w:rsid w:val="0061113C"/>
    <w:rsid w:val="00611903"/>
    <w:rsid w:val="0061411D"/>
    <w:rsid w:val="00627B03"/>
    <w:rsid w:val="006563DA"/>
    <w:rsid w:val="006623F7"/>
    <w:rsid w:val="006A4C5A"/>
    <w:rsid w:val="006C239D"/>
    <w:rsid w:val="006D2985"/>
    <w:rsid w:val="006D583C"/>
    <w:rsid w:val="006E3D66"/>
    <w:rsid w:val="006E63C8"/>
    <w:rsid w:val="0070461F"/>
    <w:rsid w:val="007063D9"/>
    <w:rsid w:val="00710A32"/>
    <w:rsid w:val="00715DA8"/>
    <w:rsid w:val="00736B86"/>
    <w:rsid w:val="00744CBD"/>
    <w:rsid w:val="0076060F"/>
    <w:rsid w:val="00774E36"/>
    <w:rsid w:val="00777A7A"/>
    <w:rsid w:val="007816F9"/>
    <w:rsid w:val="007A0B77"/>
    <w:rsid w:val="007A1546"/>
    <w:rsid w:val="007D59A2"/>
    <w:rsid w:val="007E651A"/>
    <w:rsid w:val="007E6FFA"/>
    <w:rsid w:val="00802E11"/>
    <w:rsid w:val="00804EA5"/>
    <w:rsid w:val="008114D3"/>
    <w:rsid w:val="00822B69"/>
    <w:rsid w:val="00845F83"/>
    <w:rsid w:val="008466F7"/>
    <w:rsid w:val="00850E37"/>
    <w:rsid w:val="00852C27"/>
    <w:rsid w:val="00854365"/>
    <w:rsid w:val="0089010A"/>
    <w:rsid w:val="008A6C93"/>
    <w:rsid w:val="008B268E"/>
    <w:rsid w:val="008B7B9E"/>
    <w:rsid w:val="008D119E"/>
    <w:rsid w:val="0092045B"/>
    <w:rsid w:val="00920969"/>
    <w:rsid w:val="009437AA"/>
    <w:rsid w:val="0095495C"/>
    <w:rsid w:val="0096274C"/>
    <w:rsid w:val="00970356"/>
    <w:rsid w:val="0097088B"/>
    <w:rsid w:val="00974B5D"/>
    <w:rsid w:val="00994854"/>
    <w:rsid w:val="009C2197"/>
    <w:rsid w:val="009D0868"/>
    <w:rsid w:val="009F6B7A"/>
    <w:rsid w:val="00A0085D"/>
    <w:rsid w:val="00A1219A"/>
    <w:rsid w:val="00A27D9A"/>
    <w:rsid w:val="00A342D3"/>
    <w:rsid w:val="00A3722A"/>
    <w:rsid w:val="00A472F2"/>
    <w:rsid w:val="00A808D6"/>
    <w:rsid w:val="00A815C7"/>
    <w:rsid w:val="00A831D2"/>
    <w:rsid w:val="00A9311B"/>
    <w:rsid w:val="00A94236"/>
    <w:rsid w:val="00A94EDB"/>
    <w:rsid w:val="00AB49E7"/>
    <w:rsid w:val="00AD4369"/>
    <w:rsid w:val="00AD4604"/>
    <w:rsid w:val="00AE182F"/>
    <w:rsid w:val="00AF03FE"/>
    <w:rsid w:val="00B02DD4"/>
    <w:rsid w:val="00B23F1D"/>
    <w:rsid w:val="00B37389"/>
    <w:rsid w:val="00B71EB4"/>
    <w:rsid w:val="00B83E27"/>
    <w:rsid w:val="00B912CC"/>
    <w:rsid w:val="00BA5D8F"/>
    <w:rsid w:val="00BB4136"/>
    <w:rsid w:val="00BD2D0F"/>
    <w:rsid w:val="00BE6A96"/>
    <w:rsid w:val="00C12EE0"/>
    <w:rsid w:val="00C3241A"/>
    <w:rsid w:val="00C455EB"/>
    <w:rsid w:val="00C55765"/>
    <w:rsid w:val="00C60C96"/>
    <w:rsid w:val="00C720A3"/>
    <w:rsid w:val="00C82E97"/>
    <w:rsid w:val="00C85BB5"/>
    <w:rsid w:val="00C86F5A"/>
    <w:rsid w:val="00C91DAE"/>
    <w:rsid w:val="00C92330"/>
    <w:rsid w:val="00C929B6"/>
    <w:rsid w:val="00CF58C1"/>
    <w:rsid w:val="00CF5F40"/>
    <w:rsid w:val="00D10D9D"/>
    <w:rsid w:val="00D16F5F"/>
    <w:rsid w:val="00D202FA"/>
    <w:rsid w:val="00D35251"/>
    <w:rsid w:val="00D609C1"/>
    <w:rsid w:val="00D66C96"/>
    <w:rsid w:val="00D772B9"/>
    <w:rsid w:val="00DA059B"/>
    <w:rsid w:val="00DA359B"/>
    <w:rsid w:val="00DA672C"/>
    <w:rsid w:val="00DC4C77"/>
    <w:rsid w:val="00DD060F"/>
    <w:rsid w:val="00DE2217"/>
    <w:rsid w:val="00E10117"/>
    <w:rsid w:val="00E21DB6"/>
    <w:rsid w:val="00E2421E"/>
    <w:rsid w:val="00E24F8F"/>
    <w:rsid w:val="00E2767D"/>
    <w:rsid w:val="00E50528"/>
    <w:rsid w:val="00E544E1"/>
    <w:rsid w:val="00E54C67"/>
    <w:rsid w:val="00E63741"/>
    <w:rsid w:val="00E767B7"/>
    <w:rsid w:val="00E93187"/>
    <w:rsid w:val="00E932BF"/>
    <w:rsid w:val="00EA1F0F"/>
    <w:rsid w:val="00EA40B1"/>
    <w:rsid w:val="00EB2102"/>
    <w:rsid w:val="00EE31C7"/>
    <w:rsid w:val="00F06A30"/>
    <w:rsid w:val="00F17D02"/>
    <w:rsid w:val="00F25A10"/>
    <w:rsid w:val="00F371BA"/>
    <w:rsid w:val="00F42351"/>
    <w:rsid w:val="00F51FE1"/>
    <w:rsid w:val="00F81888"/>
    <w:rsid w:val="00F838EC"/>
    <w:rsid w:val="00F9279F"/>
    <w:rsid w:val="00FC76ED"/>
    <w:rsid w:val="00FE42AC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495C"/>
    <w:pPr>
      <w:jc w:val="both"/>
    </w:pPr>
    <w:rPr>
      <w:sz w:val="24"/>
    </w:rPr>
  </w:style>
  <w:style w:type="character" w:styleId="Hypertextovodkaz">
    <w:name w:val="Hyperlink"/>
    <w:rsid w:val="00D16F5F"/>
    <w:rPr>
      <w:color w:val="0000FF"/>
      <w:u w:val="single"/>
    </w:rPr>
  </w:style>
  <w:style w:type="character" w:customStyle="1" w:styleId="FontStyle37">
    <w:name w:val="Font Style37"/>
    <w:basedOn w:val="Standardnpsmoodstavce"/>
    <w:rsid w:val="004329A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ln"/>
    <w:uiPriority w:val="99"/>
    <w:rsid w:val="00C85BB5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eastAsiaTheme="minorEastAsia"/>
      <w:sz w:val="24"/>
      <w:szCs w:val="24"/>
    </w:rPr>
  </w:style>
  <w:style w:type="character" w:customStyle="1" w:styleId="FontStyle66">
    <w:name w:val="Font Style66"/>
    <w:basedOn w:val="Standardnpsmoodstavce"/>
    <w:uiPriority w:val="99"/>
    <w:rsid w:val="00C85B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Standardnpsmoodstavce"/>
    <w:uiPriority w:val="99"/>
    <w:rsid w:val="00C85BB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"/>
    <w:uiPriority w:val="99"/>
    <w:rsid w:val="000D0E04"/>
    <w:pPr>
      <w:widowControl w:val="0"/>
      <w:autoSpaceDE w:val="0"/>
      <w:autoSpaceDN w:val="0"/>
      <w:adjustRightInd w:val="0"/>
      <w:spacing w:line="254" w:lineRule="exact"/>
      <w:ind w:hanging="365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ln"/>
    <w:uiPriority w:val="99"/>
    <w:rsid w:val="005853C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Standardnpsmoodstavce"/>
    <w:uiPriority w:val="99"/>
    <w:rsid w:val="005853C2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7">
    <w:name w:val="Font Style67"/>
    <w:basedOn w:val="Standardnpsmoodstavce"/>
    <w:uiPriority w:val="99"/>
    <w:rsid w:val="005853C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21">
    <w:name w:val="Style21"/>
    <w:basedOn w:val="Normln"/>
    <w:uiPriority w:val="99"/>
    <w:rsid w:val="000435FC"/>
    <w:pPr>
      <w:widowControl w:val="0"/>
      <w:autoSpaceDE w:val="0"/>
      <w:autoSpaceDN w:val="0"/>
      <w:adjustRightInd w:val="0"/>
      <w:spacing w:line="252" w:lineRule="exact"/>
      <w:ind w:hanging="360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rsid w:val="0016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EC0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C929B6"/>
    <w:rPr>
      <w:b/>
      <w:sz w:val="32"/>
    </w:rPr>
  </w:style>
  <w:style w:type="paragraph" w:styleId="Zkladntextodsazen3">
    <w:name w:val="Body Text Indent 3"/>
    <w:basedOn w:val="Normln"/>
    <w:link w:val="Zkladntextodsazen3Char"/>
    <w:rsid w:val="00C923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9233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52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1F55"/>
    <w:rPr>
      <w:b/>
      <w:bCs/>
    </w:rPr>
  </w:style>
  <w:style w:type="character" w:customStyle="1" w:styleId="nowrap">
    <w:name w:val="nowrap"/>
    <w:basedOn w:val="Standardnpsmoodstavce"/>
    <w:rsid w:val="003F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495C"/>
    <w:pPr>
      <w:jc w:val="both"/>
    </w:pPr>
    <w:rPr>
      <w:sz w:val="24"/>
    </w:rPr>
  </w:style>
  <w:style w:type="character" w:styleId="Hypertextovodkaz">
    <w:name w:val="Hyperlink"/>
    <w:rsid w:val="00D16F5F"/>
    <w:rPr>
      <w:color w:val="0000FF"/>
      <w:u w:val="single"/>
    </w:rPr>
  </w:style>
  <w:style w:type="character" w:customStyle="1" w:styleId="FontStyle37">
    <w:name w:val="Font Style37"/>
    <w:basedOn w:val="Standardnpsmoodstavce"/>
    <w:rsid w:val="004329A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ln"/>
    <w:uiPriority w:val="99"/>
    <w:rsid w:val="00C85BB5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eastAsiaTheme="minorEastAsia"/>
      <w:sz w:val="24"/>
      <w:szCs w:val="24"/>
    </w:rPr>
  </w:style>
  <w:style w:type="character" w:customStyle="1" w:styleId="FontStyle66">
    <w:name w:val="Font Style66"/>
    <w:basedOn w:val="Standardnpsmoodstavce"/>
    <w:uiPriority w:val="99"/>
    <w:rsid w:val="00C85B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Standardnpsmoodstavce"/>
    <w:uiPriority w:val="99"/>
    <w:rsid w:val="00C85BB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"/>
    <w:uiPriority w:val="99"/>
    <w:rsid w:val="000D0E04"/>
    <w:pPr>
      <w:widowControl w:val="0"/>
      <w:autoSpaceDE w:val="0"/>
      <w:autoSpaceDN w:val="0"/>
      <w:adjustRightInd w:val="0"/>
      <w:spacing w:line="254" w:lineRule="exact"/>
      <w:ind w:hanging="365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ln"/>
    <w:uiPriority w:val="99"/>
    <w:rsid w:val="005853C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Standardnpsmoodstavce"/>
    <w:uiPriority w:val="99"/>
    <w:rsid w:val="005853C2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7">
    <w:name w:val="Font Style67"/>
    <w:basedOn w:val="Standardnpsmoodstavce"/>
    <w:uiPriority w:val="99"/>
    <w:rsid w:val="005853C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21">
    <w:name w:val="Style21"/>
    <w:basedOn w:val="Normln"/>
    <w:uiPriority w:val="99"/>
    <w:rsid w:val="000435FC"/>
    <w:pPr>
      <w:widowControl w:val="0"/>
      <w:autoSpaceDE w:val="0"/>
      <w:autoSpaceDN w:val="0"/>
      <w:adjustRightInd w:val="0"/>
      <w:spacing w:line="252" w:lineRule="exact"/>
      <w:ind w:hanging="360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rsid w:val="0016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EC0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C929B6"/>
    <w:rPr>
      <w:b/>
      <w:sz w:val="32"/>
    </w:rPr>
  </w:style>
  <w:style w:type="paragraph" w:styleId="Zkladntextodsazen3">
    <w:name w:val="Body Text Indent 3"/>
    <w:basedOn w:val="Normln"/>
    <w:link w:val="Zkladntextodsazen3Char"/>
    <w:rsid w:val="00C923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9233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52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1F55"/>
    <w:rPr>
      <w:b/>
      <w:bCs/>
    </w:rPr>
  </w:style>
  <w:style w:type="character" w:customStyle="1" w:styleId="nowrap">
    <w:name w:val="nowrap"/>
    <w:basedOn w:val="Standardnpsmoodstavce"/>
    <w:rsid w:val="003F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</vt:lpstr>
    </vt:vector>
  </TitlesOfParts>
  <Company>MM České Budějovice</Company>
  <LinksUpToDate>false</LinksUpToDate>
  <CharactersWithSpaces>6988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http://www.c-budeiovice.cz/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</dc:title>
  <dc:creator>mrazovah</dc:creator>
  <cp:lastModifiedBy>Sejková Irena</cp:lastModifiedBy>
  <cp:revision>2</cp:revision>
  <cp:lastPrinted>2016-03-03T12:41:00Z</cp:lastPrinted>
  <dcterms:created xsi:type="dcterms:W3CDTF">2016-03-03T12:42:00Z</dcterms:created>
  <dcterms:modified xsi:type="dcterms:W3CDTF">2016-03-03T12:42:00Z</dcterms:modified>
</cp:coreProperties>
</file>