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2D208" w14:textId="77777777" w:rsidR="00B64618" w:rsidRPr="0064459C" w:rsidRDefault="00B64618" w:rsidP="00B64618">
      <w:pPr>
        <w:pStyle w:val="Nzev"/>
        <w:tabs>
          <w:tab w:val="right" w:pos="9540"/>
        </w:tabs>
        <w:jc w:val="left"/>
        <w:rPr>
          <w:rFonts w:asciiTheme="majorHAnsi" w:hAnsiTheme="majorHAnsi" w:cs="Arial"/>
          <w:b/>
          <w:bCs/>
          <w:sz w:val="28"/>
          <w:szCs w:val="28"/>
        </w:rPr>
      </w:pPr>
      <w:r w:rsidRPr="0064459C">
        <w:rPr>
          <w:rFonts w:asciiTheme="majorHAnsi" w:hAnsiTheme="majorHAnsi" w:cs="Arial"/>
          <w:b/>
          <w:sz w:val="48"/>
          <w:szCs w:val="48"/>
        </w:rPr>
        <w:t>SMLOUVA</w:t>
      </w:r>
      <w:r w:rsidRPr="0064459C">
        <w:rPr>
          <w:rFonts w:asciiTheme="majorHAnsi" w:hAnsiTheme="majorHAnsi" w:cs="Arial"/>
          <w:b/>
          <w:sz w:val="28"/>
          <w:szCs w:val="28"/>
        </w:rPr>
        <w:t xml:space="preserve"> </w:t>
      </w:r>
      <w:r w:rsidRPr="0064459C">
        <w:rPr>
          <w:rFonts w:asciiTheme="majorHAnsi" w:hAnsiTheme="majorHAnsi" w:cs="Arial"/>
          <w:b/>
          <w:bCs/>
          <w:sz w:val="28"/>
          <w:szCs w:val="28"/>
        </w:rPr>
        <w:t xml:space="preserve">o zřízení věcného </w:t>
      </w:r>
      <w:proofErr w:type="gramStart"/>
      <w:r w:rsidRPr="0064459C">
        <w:rPr>
          <w:rFonts w:asciiTheme="majorHAnsi" w:hAnsiTheme="majorHAnsi" w:cs="Arial"/>
          <w:b/>
          <w:bCs/>
          <w:sz w:val="28"/>
          <w:szCs w:val="28"/>
        </w:rPr>
        <w:t>břemene</w:t>
      </w:r>
      <w:r w:rsidR="0064459C" w:rsidRPr="0064459C">
        <w:rPr>
          <w:rFonts w:asciiTheme="majorHAnsi" w:hAnsiTheme="majorHAnsi" w:cs="Arial"/>
          <w:b/>
          <w:bCs/>
          <w:sz w:val="28"/>
          <w:szCs w:val="28"/>
        </w:rPr>
        <w:t xml:space="preserve"> </w:t>
      </w:r>
      <w:r w:rsidRPr="0064459C">
        <w:rPr>
          <w:rFonts w:asciiTheme="majorHAnsi" w:hAnsiTheme="majorHAnsi" w:cs="Arial"/>
          <w:b/>
          <w:bCs/>
          <w:sz w:val="28"/>
          <w:szCs w:val="28"/>
        </w:rPr>
        <w:t>-</w:t>
      </w:r>
      <w:r w:rsidR="0064459C" w:rsidRPr="0064459C">
        <w:rPr>
          <w:rFonts w:asciiTheme="majorHAnsi" w:hAnsiTheme="majorHAnsi" w:cs="Arial"/>
          <w:b/>
          <w:bCs/>
          <w:sz w:val="28"/>
          <w:szCs w:val="28"/>
        </w:rPr>
        <w:t xml:space="preserve"> </w:t>
      </w:r>
      <w:r w:rsidRPr="0064459C">
        <w:rPr>
          <w:rFonts w:asciiTheme="majorHAnsi" w:hAnsiTheme="majorHAnsi" w:cs="Arial"/>
          <w:b/>
          <w:bCs/>
          <w:sz w:val="28"/>
          <w:szCs w:val="28"/>
        </w:rPr>
        <w:t>služebnosti</w:t>
      </w:r>
      <w:proofErr w:type="gramEnd"/>
      <w:r w:rsidRPr="0064459C">
        <w:rPr>
          <w:rFonts w:asciiTheme="majorHAnsi" w:hAnsiTheme="majorHAnsi" w:cs="Arial"/>
          <w:b/>
          <w:bCs/>
          <w:sz w:val="28"/>
          <w:szCs w:val="28"/>
        </w:rPr>
        <w:t xml:space="preserve"> </w:t>
      </w:r>
    </w:p>
    <w:p w14:paraId="57C02837" w14:textId="6AD9AFBA" w:rsidR="00B64618" w:rsidRPr="0064459C" w:rsidRDefault="00B64618" w:rsidP="00B64618">
      <w:pPr>
        <w:pStyle w:val="Nzev"/>
        <w:tabs>
          <w:tab w:val="right" w:pos="9540"/>
        </w:tabs>
        <w:jc w:val="left"/>
        <w:rPr>
          <w:rFonts w:asciiTheme="majorHAnsi" w:hAnsiTheme="majorHAnsi" w:cs="Arial"/>
          <w:b/>
          <w:bCs/>
          <w:sz w:val="24"/>
          <w:szCs w:val="24"/>
        </w:rPr>
      </w:pPr>
      <w:r w:rsidRPr="0064459C">
        <w:rPr>
          <w:rFonts w:asciiTheme="majorHAnsi" w:hAnsiTheme="majorHAnsi" w:cs="Arial"/>
          <w:b/>
          <w:bCs/>
          <w:sz w:val="24"/>
          <w:szCs w:val="24"/>
        </w:rPr>
        <w:t xml:space="preserve">č.: </w:t>
      </w:r>
      <w:r w:rsidR="00D94C27">
        <w:rPr>
          <w:rFonts w:asciiTheme="majorHAnsi" w:hAnsiTheme="majorHAnsi" w:cs="Arial"/>
          <w:b/>
          <w:bCs/>
          <w:sz w:val="24"/>
          <w:szCs w:val="24"/>
        </w:rPr>
        <w:t>CB</w:t>
      </w:r>
      <w:r w:rsidR="00F54730" w:rsidRPr="00F54730">
        <w:rPr>
          <w:rFonts w:ascii="Cambria" w:hAnsi="Cambria" w:cs="Arial"/>
          <w:b/>
          <w:bCs/>
          <w:sz w:val="24"/>
          <w:szCs w:val="24"/>
        </w:rPr>
        <w:t>-</w:t>
      </w:r>
      <w:r w:rsidR="00100A27">
        <w:rPr>
          <w:rFonts w:ascii="Cambria" w:hAnsi="Cambria" w:cs="Arial"/>
          <w:b/>
          <w:bCs/>
          <w:sz w:val="24"/>
          <w:szCs w:val="24"/>
        </w:rPr>
        <w:t>0143300</w:t>
      </w:r>
      <w:r w:rsidR="0019442E">
        <w:rPr>
          <w:rFonts w:ascii="Cambria" w:hAnsi="Cambria" w:cs="Arial"/>
          <w:b/>
          <w:bCs/>
          <w:sz w:val="24"/>
          <w:szCs w:val="24"/>
        </w:rPr>
        <w:t>54459/001-VP</w:t>
      </w:r>
    </w:p>
    <w:p w14:paraId="01D39F60" w14:textId="77777777" w:rsidR="00B64618" w:rsidRPr="00B64618" w:rsidRDefault="00B64618" w:rsidP="0064459C">
      <w:pPr>
        <w:pStyle w:val="Zkladntext2"/>
        <w:tabs>
          <w:tab w:val="right" w:pos="9540"/>
        </w:tabs>
        <w:spacing w:after="120" w:line="240" w:lineRule="auto"/>
        <w:jc w:val="left"/>
        <w:rPr>
          <w:rFonts w:ascii="Cambria" w:hAnsi="Cambria" w:cs="Arial"/>
          <w:bCs/>
          <w:i w:val="0"/>
          <w:sz w:val="16"/>
          <w:szCs w:val="16"/>
          <w:lang w:eastAsia="de-DE"/>
        </w:rPr>
      </w:pPr>
      <w:r w:rsidRPr="00B64618">
        <w:rPr>
          <w:rFonts w:ascii="Cambria" w:hAnsi="Cambria" w:cs="Arial"/>
          <w:bCs/>
          <w:i w:val="0"/>
          <w:sz w:val="16"/>
          <w:szCs w:val="16"/>
          <w:lang w:eastAsia="de-DE"/>
        </w:rPr>
        <w:t>¨¨¨¨¨¨¨¨¨¨¨¨¨¨¨¨¨¨¨¨¨¨¨¨¨¨¨¨¨¨¨¨¨¨¨¨¨¨¨¨¨¨¨¨¨¨¨¨¨¨¨¨¨¨¨¨¨¨¨¨¨¨¨¨¨¨¨¨¨¨¨¨¨¨¨¨¨¨¨¨¨¨¨¨¨¨¨¨¨¨¨¨¨¨¨¨¨¨¨¨¨¨¨¨¨¨¨¨¨¨¨¨¨¨¨¨¨¨¨¨¨¨¨¨¨¨¨¨¨¨¨¨¨¨¨¨¨¨¨¨¨¨¨¨¨¨¨¨¨¨¨¨¨¨¨¨¨¨¨¨¨¨¨¨¨¨¨¨¨¨¨¨¨¨¨¨¨¨¨¨¨¨¨¨¨¨¨¨¨¨¨¨¨¨¨¨¨¨¨¨¨¨¨¨¨¨¨¨¨¨¨¨¨¨¨¨¨¨¨¨</w:t>
      </w:r>
    </w:p>
    <w:p w14:paraId="2E95CDBD" w14:textId="5739A5E3" w:rsidR="00B64618" w:rsidRPr="001A4BE1" w:rsidRDefault="00B64618" w:rsidP="00B64618">
      <w:pPr>
        <w:pStyle w:val="Zkladntext2"/>
        <w:tabs>
          <w:tab w:val="left" w:pos="1800"/>
          <w:tab w:val="right" w:pos="9540"/>
        </w:tabs>
        <w:spacing w:line="240" w:lineRule="auto"/>
        <w:rPr>
          <w:rFonts w:ascii="Calibri" w:hAnsi="Calibri" w:cs="Arial"/>
          <w:b/>
          <w:i w:val="0"/>
          <w:color w:val="000000" w:themeColor="text1"/>
          <w:sz w:val="24"/>
          <w:lang w:eastAsia="de-DE"/>
        </w:rPr>
      </w:pPr>
      <w:r w:rsidRPr="001A4BE1">
        <w:rPr>
          <w:rFonts w:ascii="Calibri" w:hAnsi="Calibri" w:cs="Arial"/>
          <w:b/>
          <w:i w:val="0"/>
          <w:color w:val="000000" w:themeColor="text1"/>
          <w:sz w:val="24"/>
          <w:lang w:eastAsia="de-DE"/>
        </w:rPr>
        <w:t xml:space="preserve">Číslo SM: </w:t>
      </w:r>
      <w:proofErr w:type="gramStart"/>
      <w:r w:rsidR="001A4BE1" w:rsidRPr="001A4BE1">
        <w:rPr>
          <w:rFonts w:ascii="Calibri" w:hAnsi="Calibri" w:cs="Arial"/>
          <w:b/>
          <w:i w:val="0"/>
          <w:color w:val="000000" w:themeColor="text1"/>
          <w:sz w:val="24"/>
          <w:lang w:eastAsia="de-DE"/>
        </w:rPr>
        <w:t>202</w:t>
      </w:r>
      <w:r w:rsidR="00100A27">
        <w:rPr>
          <w:rFonts w:ascii="Calibri" w:hAnsi="Calibri" w:cs="Arial"/>
          <w:b/>
          <w:i w:val="0"/>
          <w:color w:val="000000" w:themeColor="text1"/>
          <w:sz w:val="24"/>
          <w:lang w:eastAsia="de-DE"/>
        </w:rPr>
        <w:t>3</w:t>
      </w:r>
      <w:r w:rsidR="001A4BE1" w:rsidRPr="001A4BE1">
        <w:rPr>
          <w:rFonts w:ascii="Calibri" w:hAnsi="Calibri" w:cs="Arial"/>
          <w:b/>
          <w:i w:val="0"/>
          <w:color w:val="000000" w:themeColor="text1"/>
          <w:sz w:val="24"/>
          <w:lang w:eastAsia="de-DE"/>
        </w:rPr>
        <w:t>000</w:t>
      </w:r>
      <w:r w:rsidR="00F62E93">
        <w:rPr>
          <w:rFonts w:ascii="Calibri" w:hAnsi="Calibri" w:cs="Arial"/>
          <w:b/>
          <w:i w:val="0"/>
          <w:color w:val="000000" w:themeColor="text1"/>
          <w:sz w:val="24"/>
          <w:lang w:eastAsia="de-DE"/>
        </w:rPr>
        <w:t>….</w:t>
      </w:r>
      <w:proofErr w:type="gramEnd"/>
      <w:r w:rsidR="00F62E93">
        <w:rPr>
          <w:rFonts w:ascii="Calibri" w:hAnsi="Calibri" w:cs="Arial"/>
          <w:b/>
          <w:i w:val="0"/>
          <w:color w:val="000000" w:themeColor="text1"/>
          <w:sz w:val="24"/>
          <w:lang w:eastAsia="de-DE"/>
        </w:rPr>
        <w:t>.</w:t>
      </w:r>
      <w:r w:rsidR="00E5767F" w:rsidRPr="001A4BE1">
        <w:rPr>
          <w:rFonts w:ascii="Calibri" w:hAnsi="Calibri" w:cs="Arial"/>
          <w:b/>
          <w:i w:val="0"/>
          <w:color w:val="000000" w:themeColor="text1"/>
          <w:sz w:val="24"/>
          <w:lang w:eastAsia="de-DE"/>
        </w:rPr>
        <w:t xml:space="preserve"> – (</w:t>
      </w:r>
      <w:r w:rsidR="001A4BE1" w:rsidRPr="001A4BE1">
        <w:rPr>
          <w:rFonts w:ascii="Calibri" w:hAnsi="Calibri" w:cs="Arial"/>
          <w:b/>
          <w:i w:val="0"/>
          <w:color w:val="000000" w:themeColor="text1"/>
          <w:sz w:val="24"/>
          <w:lang w:eastAsia="de-DE"/>
        </w:rPr>
        <w:t>114-</w:t>
      </w:r>
      <w:r w:rsidR="00F62E93">
        <w:rPr>
          <w:rFonts w:ascii="Calibri" w:hAnsi="Calibri" w:cs="Arial"/>
          <w:b/>
          <w:i w:val="0"/>
          <w:color w:val="000000" w:themeColor="text1"/>
          <w:sz w:val="24"/>
          <w:lang w:eastAsia="de-DE"/>
        </w:rPr>
        <w:t>9</w:t>
      </w:r>
      <w:r w:rsidR="001A4BE1" w:rsidRPr="001A4BE1">
        <w:rPr>
          <w:rFonts w:ascii="Calibri" w:hAnsi="Calibri" w:cs="Arial"/>
          <w:b/>
          <w:i w:val="0"/>
          <w:color w:val="000000" w:themeColor="text1"/>
          <w:sz w:val="24"/>
          <w:lang w:eastAsia="de-DE"/>
        </w:rPr>
        <w:t>/</w:t>
      </w:r>
      <w:r w:rsidR="00F62E93">
        <w:rPr>
          <w:rFonts w:ascii="Calibri" w:hAnsi="Calibri" w:cs="Arial"/>
          <w:b/>
          <w:i w:val="0"/>
          <w:color w:val="000000" w:themeColor="text1"/>
          <w:sz w:val="24"/>
          <w:lang w:eastAsia="de-DE"/>
        </w:rPr>
        <w:t>…</w:t>
      </w:r>
      <w:r w:rsidR="001A4BE1" w:rsidRPr="001A4BE1">
        <w:rPr>
          <w:rFonts w:ascii="Calibri" w:hAnsi="Calibri" w:cs="Arial"/>
          <w:b/>
          <w:i w:val="0"/>
          <w:color w:val="000000" w:themeColor="text1"/>
          <w:sz w:val="24"/>
          <w:lang w:eastAsia="de-DE"/>
        </w:rPr>
        <w:t>/2</w:t>
      </w:r>
      <w:r w:rsidR="00100A27">
        <w:rPr>
          <w:rFonts w:ascii="Calibri" w:hAnsi="Calibri" w:cs="Arial"/>
          <w:b/>
          <w:i w:val="0"/>
          <w:color w:val="000000" w:themeColor="text1"/>
          <w:sz w:val="24"/>
          <w:lang w:eastAsia="de-DE"/>
        </w:rPr>
        <w:t>3</w:t>
      </w:r>
      <w:r w:rsidR="001A4BE1" w:rsidRPr="001A4BE1">
        <w:rPr>
          <w:rFonts w:ascii="Calibri" w:hAnsi="Calibri" w:cs="Arial"/>
          <w:b/>
          <w:i w:val="0"/>
          <w:color w:val="000000" w:themeColor="text1"/>
          <w:sz w:val="24"/>
          <w:lang w:eastAsia="de-DE"/>
        </w:rPr>
        <w:t>/VB</w:t>
      </w:r>
      <w:r w:rsidRPr="001A4BE1">
        <w:rPr>
          <w:rFonts w:ascii="Calibri" w:hAnsi="Calibri" w:cs="Arial"/>
          <w:b/>
          <w:i w:val="0"/>
          <w:color w:val="000000" w:themeColor="text1"/>
          <w:sz w:val="24"/>
          <w:lang w:eastAsia="de-DE"/>
        </w:rPr>
        <w:t>)</w:t>
      </w:r>
    </w:p>
    <w:p w14:paraId="4402976A" w14:textId="77777777" w:rsidR="00B64618" w:rsidRPr="00E34DB7" w:rsidRDefault="00B64618" w:rsidP="00B64618">
      <w:pPr>
        <w:pStyle w:val="Zkladntext2"/>
        <w:tabs>
          <w:tab w:val="left" w:pos="1800"/>
          <w:tab w:val="right" w:pos="9540"/>
        </w:tabs>
        <w:spacing w:line="240" w:lineRule="auto"/>
        <w:rPr>
          <w:rFonts w:ascii="Calibri" w:hAnsi="Calibri" w:cs="Arial"/>
          <w:b/>
          <w:i w:val="0"/>
          <w:sz w:val="24"/>
          <w:szCs w:val="24"/>
        </w:rPr>
      </w:pPr>
    </w:p>
    <w:p w14:paraId="3277A07D" w14:textId="77777777" w:rsidR="00B64618" w:rsidRPr="00057CBE" w:rsidRDefault="00B64618" w:rsidP="00B64618">
      <w:pPr>
        <w:pStyle w:val="Zkladntext2"/>
        <w:tabs>
          <w:tab w:val="left" w:pos="567"/>
          <w:tab w:val="left" w:pos="2268"/>
        </w:tabs>
        <w:spacing w:line="240" w:lineRule="auto"/>
        <w:rPr>
          <w:rFonts w:ascii="Calibri" w:hAnsi="Calibri" w:cs="Arial"/>
          <w:b/>
          <w:i w:val="0"/>
          <w:sz w:val="26"/>
          <w:szCs w:val="26"/>
          <w:lang w:eastAsia="de-DE"/>
        </w:rPr>
      </w:pPr>
      <w:r w:rsidRPr="00057CBE">
        <w:rPr>
          <w:rFonts w:ascii="Calibri" w:hAnsi="Calibri" w:cs="Arial"/>
          <w:b/>
          <w:i w:val="0"/>
          <w:sz w:val="26"/>
          <w:szCs w:val="26"/>
          <w:lang w:eastAsia="de-DE"/>
        </w:rPr>
        <w:t>Statutární město České Budějovice</w:t>
      </w:r>
    </w:p>
    <w:p w14:paraId="3254B33A" w14:textId="77777777" w:rsidR="00B64618" w:rsidRPr="00D91BE5" w:rsidRDefault="00B64618" w:rsidP="00D91BE5">
      <w:pPr>
        <w:pStyle w:val="Zkladntext2"/>
        <w:tabs>
          <w:tab w:val="left" w:pos="284"/>
          <w:tab w:val="left" w:pos="2268"/>
        </w:tabs>
        <w:spacing w:line="240" w:lineRule="auto"/>
        <w:rPr>
          <w:rFonts w:ascii="Calibri" w:hAnsi="Calibri" w:cs="Arial"/>
          <w:i w:val="0"/>
          <w:sz w:val="22"/>
          <w:szCs w:val="22"/>
          <w:lang w:eastAsia="de-DE"/>
        </w:rPr>
      </w:pPr>
      <w:r w:rsidRPr="00D91BE5">
        <w:rPr>
          <w:rFonts w:ascii="Calibri" w:hAnsi="Calibri" w:cs="Arial"/>
          <w:i w:val="0"/>
          <w:sz w:val="22"/>
          <w:szCs w:val="22"/>
          <w:lang w:eastAsia="de-DE"/>
        </w:rPr>
        <w:tab/>
        <w:t>sídlo:</w:t>
      </w:r>
      <w:r w:rsidRPr="00D91BE5">
        <w:rPr>
          <w:rFonts w:ascii="Calibri" w:hAnsi="Calibri" w:cs="Arial"/>
          <w:i w:val="0"/>
          <w:sz w:val="22"/>
          <w:szCs w:val="22"/>
          <w:lang w:eastAsia="de-DE"/>
        </w:rPr>
        <w:tab/>
        <w:t>Náměstí Přemysla Otakara II. č.p.1</w:t>
      </w:r>
      <w:r w:rsidR="005659F9">
        <w:rPr>
          <w:rFonts w:ascii="Calibri" w:hAnsi="Calibri" w:cs="Arial"/>
          <w:i w:val="0"/>
          <w:sz w:val="22"/>
          <w:szCs w:val="22"/>
          <w:lang w:eastAsia="de-DE"/>
        </w:rPr>
        <w:t>/1</w:t>
      </w:r>
      <w:r w:rsidRPr="00D91BE5">
        <w:rPr>
          <w:rFonts w:ascii="Calibri" w:hAnsi="Calibri" w:cs="Arial"/>
          <w:i w:val="0"/>
          <w:sz w:val="22"/>
          <w:szCs w:val="22"/>
          <w:lang w:eastAsia="de-DE"/>
        </w:rPr>
        <w:t>, 370 92 České Budějovice</w:t>
      </w:r>
    </w:p>
    <w:p w14:paraId="766C8D69" w14:textId="77777777" w:rsidR="00B64618" w:rsidRPr="00D91BE5" w:rsidRDefault="00B64618" w:rsidP="00D91BE5">
      <w:pPr>
        <w:pStyle w:val="Zkladntext2"/>
        <w:tabs>
          <w:tab w:val="left" w:pos="284"/>
          <w:tab w:val="left" w:pos="2268"/>
        </w:tabs>
        <w:spacing w:line="240" w:lineRule="auto"/>
        <w:rPr>
          <w:rFonts w:ascii="Calibri" w:hAnsi="Calibri" w:cs="Arial"/>
          <w:i w:val="0"/>
          <w:sz w:val="22"/>
          <w:szCs w:val="22"/>
          <w:lang w:eastAsia="de-DE"/>
        </w:rPr>
      </w:pPr>
      <w:r w:rsidRPr="00D91BE5">
        <w:rPr>
          <w:rFonts w:ascii="Calibri" w:hAnsi="Calibri" w:cs="Arial"/>
          <w:i w:val="0"/>
          <w:sz w:val="22"/>
          <w:szCs w:val="22"/>
          <w:lang w:eastAsia="de-DE"/>
        </w:rPr>
        <w:tab/>
        <w:t>IČ</w:t>
      </w:r>
      <w:r w:rsidR="00057CBE">
        <w:rPr>
          <w:rFonts w:ascii="Calibri" w:hAnsi="Calibri" w:cs="Arial"/>
          <w:i w:val="0"/>
          <w:sz w:val="22"/>
          <w:szCs w:val="22"/>
          <w:lang w:eastAsia="de-DE"/>
        </w:rPr>
        <w:t>O</w:t>
      </w:r>
      <w:r w:rsidRPr="00D91BE5">
        <w:rPr>
          <w:rFonts w:ascii="Calibri" w:hAnsi="Calibri" w:cs="Arial"/>
          <w:i w:val="0"/>
          <w:sz w:val="22"/>
          <w:szCs w:val="22"/>
          <w:lang w:eastAsia="de-DE"/>
        </w:rPr>
        <w:t>:</w:t>
      </w:r>
      <w:r w:rsidRPr="00D91BE5">
        <w:rPr>
          <w:rFonts w:ascii="Calibri" w:hAnsi="Calibri" w:cs="Arial"/>
          <w:i w:val="0"/>
          <w:sz w:val="22"/>
          <w:szCs w:val="22"/>
          <w:lang w:eastAsia="de-DE"/>
        </w:rPr>
        <w:tab/>
        <w:t>00244732</w:t>
      </w:r>
    </w:p>
    <w:p w14:paraId="3D79F114" w14:textId="77777777" w:rsidR="00B64618" w:rsidRPr="00D91BE5" w:rsidRDefault="00B64618" w:rsidP="00D91BE5">
      <w:pPr>
        <w:pStyle w:val="Zkladntext2"/>
        <w:tabs>
          <w:tab w:val="left" w:pos="284"/>
          <w:tab w:val="left" w:pos="2268"/>
        </w:tabs>
        <w:spacing w:line="240" w:lineRule="auto"/>
        <w:rPr>
          <w:rFonts w:ascii="Calibri" w:hAnsi="Calibri" w:cs="Arial"/>
          <w:i w:val="0"/>
          <w:sz w:val="22"/>
          <w:szCs w:val="22"/>
          <w:lang w:eastAsia="de-DE"/>
        </w:rPr>
      </w:pPr>
      <w:r w:rsidRPr="00D91BE5">
        <w:rPr>
          <w:rFonts w:ascii="Calibri" w:hAnsi="Calibri" w:cs="Arial"/>
          <w:i w:val="0"/>
          <w:sz w:val="22"/>
          <w:szCs w:val="22"/>
          <w:lang w:eastAsia="de-DE"/>
        </w:rPr>
        <w:tab/>
        <w:t>DIČ:</w:t>
      </w:r>
      <w:r w:rsidRPr="00D91BE5">
        <w:rPr>
          <w:rFonts w:ascii="Calibri" w:hAnsi="Calibri" w:cs="Arial"/>
          <w:i w:val="0"/>
          <w:sz w:val="22"/>
          <w:szCs w:val="22"/>
          <w:lang w:eastAsia="de-DE"/>
        </w:rPr>
        <w:tab/>
        <w:t>CZ00244732</w:t>
      </w:r>
    </w:p>
    <w:p w14:paraId="617810B9" w14:textId="1622A360" w:rsidR="00EE12F4" w:rsidRPr="00D91BE5" w:rsidRDefault="00B64618" w:rsidP="00100A27">
      <w:pPr>
        <w:pStyle w:val="Zkladntext2"/>
        <w:tabs>
          <w:tab w:val="left" w:pos="284"/>
          <w:tab w:val="left" w:pos="2268"/>
        </w:tabs>
        <w:spacing w:line="240" w:lineRule="auto"/>
        <w:ind w:left="2268" w:hanging="2268"/>
        <w:rPr>
          <w:rFonts w:ascii="Calibri" w:hAnsi="Calibri" w:cs="Arial"/>
          <w:i w:val="0"/>
          <w:sz w:val="22"/>
          <w:szCs w:val="22"/>
          <w:lang w:eastAsia="de-DE"/>
        </w:rPr>
      </w:pPr>
      <w:r w:rsidRPr="00D91BE5">
        <w:rPr>
          <w:rFonts w:ascii="Calibri" w:hAnsi="Calibri" w:cs="Arial"/>
          <w:i w:val="0"/>
          <w:sz w:val="22"/>
          <w:szCs w:val="22"/>
          <w:lang w:eastAsia="de-DE"/>
        </w:rPr>
        <w:tab/>
      </w:r>
      <w:r w:rsidR="00E34DB7" w:rsidRPr="00D91BE5">
        <w:rPr>
          <w:rFonts w:ascii="Calibri" w:hAnsi="Calibri" w:cs="Arial"/>
          <w:i w:val="0"/>
          <w:sz w:val="22"/>
          <w:szCs w:val="22"/>
          <w:lang w:eastAsia="de-DE"/>
        </w:rPr>
        <w:t>zastoupené</w:t>
      </w:r>
      <w:r w:rsidRPr="00D91BE5">
        <w:rPr>
          <w:rFonts w:ascii="Calibri" w:hAnsi="Calibri" w:cs="Arial"/>
          <w:i w:val="0"/>
          <w:sz w:val="22"/>
          <w:szCs w:val="22"/>
          <w:lang w:eastAsia="de-DE"/>
        </w:rPr>
        <w:t>:</w:t>
      </w:r>
      <w:r w:rsidRPr="00D91BE5">
        <w:rPr>
          <w:rFonts w:ascii="Calibri" w:hAnsi="Calibri" w:cs="Arial"/>
          <w:i w:val="0"/>
          <w:sz w:val="22"/>
          <w:szCs w:val="22"/>
          <w:lang w:eastAsia="de-DE"/>
        </w:rPr>
        <w:tab/>
      </w:r>
      <w:r w:rsidR="00100A27">
        <w:rPr>
          <w:rFonts w:ascii="Calibri" w:hAnsi="Calibri" w:cs="Arial"/>
          <w:b/>
          <w:i w:val="0"/>
          <w:sz w:val="22"/>
          <w:szCs w:val="22"/>
          <w:lang w:eastAsia="de-DE"/>
        </w:rPr>
        <w:t xml:space="preserve">Stanislavou </w:t>
      </w:r>
      <w:proofErr w:type="spellStart"/>
      <w:r w:rsidR="00100A27">
        <w:rPr>
          <w:rFonts w:ascii="Calibri" w:hAnsi="Calibri" w:cs="Arial"/>
          <w:b/>
          <w:i w:val="0"/>
          <w:sz w:val="22"/>
          <w:szCs w:val="22"/>
          <w:lang w:eastAsia="de-DE"/>
        </w:rPr>
        <w:t>Schönbauerovou</w:t>
      </w:r>
      <w:proofErr w:type="spellEnd"/>
      <w:r w:rsidR="00EE12F4" w:rsidRPr="00D91BE5">
        <w:rPr>
          <w:rFonts w:ascii="Calibri" w:hAnsi="Calibri" w:cs="Arial"/>
          <w:i w:val="0"/>
          <w:sz w:val="22"/>
          <w:szCs w:val="22"/>
          <w:lang w:eastAsia="de-DE"/>
        </w:rPr>
        <w:t xml:space="preserve">, </w:t>
      </w:r>
      <w:r w:rsidR="00100A27">
        <w:rPr>
          <w:rFonts w:ascii="Calibri" w:hAnsi="Calibri" w:cs="Arial"/>
          <w:i w:val="0"/>
          <w:sz w:val="22"/>
          <w:szCs w:val="22"/>
          <w:lang w:eastAsia="de-DE"/>
        </w:rPr>
        <w:t xml:space="preserve">pověřenou vedením </w:t>
      </w:r>
      <w:r w:rsidR="00EE12F4" w:rsidRPr="00D91BE5">
        <w:rPr>
          <w:rFonts w:ascii="Calibri" w:hAnsi="Calibri" w:cs="Arial"/>
          <w:i w:val="0"/>
          <w:sz w:val="22"/>
          <w:szCs w:val="22"/>
          <w:lang w:eastAsia="de-DE"/>
        </w:rPr>
        <w:t>majetkového odboru Magistrátu města České Budějovice – na základě plné moci čj. KP-PO/</w:t>
      </w:r>
      <w:r w:rsidR="00100A27">
        <w:rPr>
          <w:rFonts w:ascii="Calibri" w:hAnsi="Calibri" w:cs="Arial"/>
          <w:i w:val="0"/>
          <w:sz w:val="22"/>
          <w:szCs w:val="22"/>
          <w:lang w:eastAsia="de-DE"/>
        </w:rPr>
        <w:t>628</w:t>
      </w:r>
      <w:r w:rsidR="00EE12F4" w:rsidRPr="00D91BE5">
        <w:rPr>
          <w:rFonts w:ascii="Calibri" w:hAnsi="Calibri" w:cs="Arial"/>
          <w:i w:val="0"/>
          <w:sz w:val="22"/>
          <w:szCs w:val="22"/>
          <w:lang w:eastAsia="de-DE"/>
        </w:rPr>
        <w:t>/</w:t>
      </w:r>
      <w:r w:rsidR="005301C7" w:rsidRPr="00D91BE5">
        <w:rPr>
          <w:rFonts w:ascii="Calibri" w:hAnsi="Calibri" w:cs="Arial"/>
          <w:i w:val="0"/>
          <w:sz w:val="22"/>
          <w:szCs w:val="22"/>
          <w:lang w:eastAsia="de-DE"/>
        </w:rPr>
        <w:t>20</w:t>
      </w:r>
      <w:r w:rsidR="00100A27">
        <w:rPr>
          <w:rFonts w:ascii="Calibri" w:hAnsi="Calibri" w:cs="Arial"/>
          <w:i w:val="0"/>
          <w:sz w:val="22"/>
          <w:szCs w:val="22"/>
          <w:lang w:eastAsia="de-DE"/>
        </w:rPr>
        <w:t>22</w:t>
      </w:r>
      <w:r w:rsidR="00EE12F4" w:rsidRPr="00D91BE5">
        <w:rPr>
          <w:rFonts w:ascii="Calibri" w:hAnsi="Calibri" w:cs="Arial"/>
          <w:i w:val="0"/>
          <w:sz w:val="22"/>
          <w:szCs w:val="22"/>
          <w:lang w:eastAsia="de-DE"/>
        </w:rPr>
        <w:t>/EPM/</w:t>
      </w:r>
      <w:r w:rsidR="00100A27">
        <w:rPr>
          <w:rFonts w:ascii="Calibri" w:hAnsi="Calibri" w:cs="Arial"/>
          <w:i w:val="0"/>
          <w:sz w:val="22"/>
          <w:szCs w:val="22"/>
          <w:lang w:eastAsia="de-DE"/>
        </w:rPr>
        <w:t>166</w:t>
      </w:r>
      <w:r w:rsidR="00EE12F4" w:rsidRPr="00D91BE5">
        <w:rPr>
          <w:rFonts w:ascii="Calibri" w:hAnsi="Calibri" w:cs="Arial"/>
          <w:i w:val="0"/>
          <w:sz w:val="22"/>
          <w:szCs w:val="22"/>
          <w:lang w:eastAsia="de-DE"/>
        </w:rPr>
        <w:t xml:space="preserve"> ze dne </w:t>
      </w:r>
      <w:r w:rsidR="00100A27">
        <w:rPr>
          <w:rFonts w:ascii="Calibri" w:hAnsi="Calibri" w:cs="Arial"/>
          <w:i w:val="0"/>
          <w:sz w:val="22"/>
          <w:szCs w:val="22"/>
          <w:lang w:eastAsia="de-DE"/>
        </w:rPr>
        <w:t>0</w:t>
      </w:r>
      <w:r w:rsidR="005301C7" w:rsidRPr="00D91BE5">
        <w:rPr>
          <w:rFonts w:ascii="Calibri" w:hAnsi="Calibri" w:cs="Arial"/>
          <w:i w:val="0"/>
          <w:sz w:val="22"/>
          <w:szCs w:val="22"/>
          <w:lang w:eastAsia="de-DE"/>
        </w:rPr>
        <w:t>5.</w:t>
      </w:r>
      <w:r w:rsidR="00100A27">
        <w:rPr>
          <w:rFonts w:ascii="Calibri" w:hAnsi="Calibri" w:cs="Arial"/>
          <w:i w:val="0"/>
          <w:sz w:val="22"/>
          <w:szCs w:val="22"/>
          <w:lang w:eastAsia="de-DE"/>
        </w:rPr>
        <w:t>10</w:t>
      </w:r>
      <w:r w:rsidR="00EE12F4" w:rsidRPr="00D91BE5">
        <w:rPr>
          <w:rFonts w:ascii="Calibri" w:hAnsi="Calibri" w:cs="Arial"/>
          <w:i w:val="0"/>
          <w:sz w:val="22"/>
          <w:szCs w:val="22"/>
          <w:lang w:eastAsia="de-DE"/>
        </w:rPr>
        <w:t>.20</w:t>
      </w:r>
      <w:r w:rsidR="00100A27">
        <w:rPr>
          <w:rFonts w:ascii="Calibri" w:hAnsi="Calibri" w:cs="Arial"/>
          <w:i w:val="0"/>
          <w:sz w:val="22"/>
          <w:szCs w:val="22"/>
          <w:lang w:eastAsia="de-DE"/>
        </w:rPr>
        <w:t>22</w:t>
      </w:r>
    </w:p>
    <w:p w14:paraId="56268690" w14:textId="77777777" w:rsidR="00B64618" w:rsidRPr="00D91BE5" w:rsidRDefault="00B64618" w:rsidP="00D91BE5">
      <w:pPr>
        <w:pStyle w:val="Zkladntext2"/>
        <w:tabs>
          <w:tab w:val="left" w:pos="284"/>
          <w:tab w:val="left" w:pos="2268"/>
        </w:tabs>
        <w:spacing w:line="240" w:lineRule="auto"/>
        <w:rPr>
          <w:rFonts w:ascii="Calibri" w:hAnsi="Calibri" w:cs="Arial"/>
          <w:i w:val="0"/>
          <w:sz w:val="22"/>
          <w:szCs w:val="22"/>
          <w:lang w:eastAsia="de-DE"/>
        </w:rPr>
      </w:pPr>
      <w:r w:rsidRPr="00D91BE5">
        <w:rPr>
          <w:rFonts w:ascii="Calibri" w:hAnsi="Calibri" w:cs="Arial"/>
          <w:i w:val="0"/>
          <w:sz w:val="22"/>
          <w:szCs w:val="22"/>
          <w:lang w:eastAsia="de-DE"/>
        </w:rPr>
        <w:tab/>
        <w:t>Bankovní spojení:</w:t>
      </w:r>
      <w:r w:rsidR="00D91BE5">
        <w:rPr>
          <w:rFonts w:ascii="Calibri" w:hAnsi="Calibri" w:cs="Arial"/>
          <w:i w:val="0"/>
          <w:sz w:val="22"/>
          <w:szCs w:val="22"/>
          <w:lang w:eastAsia="de-DE"/>
        </w:rPr>
        <w:tab/>
      </w:r>
      <w:r w:rsidRPr="00D91BE5">
        <w:rPr>
          <w:rFonts w:ascii="Calibri" w:hAnsi="Calibri" w:cs="Arial"/>
          <w:i w:val="0"/>
          <w:sz w:val="22"/>
          <w:szCs w:val="22"/>
          <w:lang w:eastAsia="de-DE"/>
        </w:rPr>
        <w:t>Česká spořitelna, a.s.</w:t>
      </w:r>
    </w:p>
    <w:p w14:paraId="1F0517BC" w14:textId="77777777" w:rsidR="00B64618" w:rsidRPr="00D91BE5" w:rsidRDefault="00B64618" w:rsidP="00D91BE5">
      <w:pPr>
        <w:pStyle w:val="Zkladntext2"/>
        <w:tabs>
          <w:tab w:val="left" w:pos="284"/>
          <w:tab w:val="left" w:pos="2268"/>
        </w:tabs>
        <w:spacing w:line="240" w:lineRule="auto"/>
        <w:rPr>
          <w:rFonts w:ascii="Calibri" w:hAnsi="Calibri" w:cs="Arial"/>
          <w:i w:val="0"/>
          <w:sz w:val="22"/>
          <w:szCs w:val="22"/>
          <w:lang w:eastAsia="de-DE"/>
        </w:rPr>
      </w:pPr>
      <w:r w:rsidRPr="00D91BE5">
        <w:rPr>
          <w:rFonts w:ascii="Calibri" w:hAnsi="Calibri" w:cs="Arial"/>
          <w:i w:val="0"/>
          <w:sz w:val="22"/>
          <w:szCs w:val="22"/>
          <w:lang w:eastAsia="de-DE"/>
        </w:rPr>
        <w:tab/>
        <w:t>Číslo účtu:</w:t>
      </w:r>
      <w:r w:rsidRPr="00D91BE5">
        <w:rPr>
          <w:rFonts w:ascii="Calibri" w:hAnsi="Calibri" w:cs="Arial"/>
          <w:i w:val="0"/>
          <w:sz w:val="22"/>
          <w:szCs w:val="22"/>
          <w:lang w:eastAsia="de-DE"/>
        </w:rPr>
        <w:tab/>
        <w:t>4209282/0800</w:t>
      </w:r>
    </w:p>
    <w:p w14:paraId="216C3D79" w14:textId="77777777" w:rsidR="00B64618" w:rsidRPr="00E34DB7" w:rsidRDefault="00B64618" w:rsidP="00B64618">
      <w:pPr>
        <w:pStyle w:val="Zkladntext2"/>
        <w:tabs>
          <w:tab w:val="left" w:pos="567"/>
          <w:tab w:val="left" w:pos="2268"/>
        </w:tabs>
        <w:spacing w:line="240" w:lineRule="auto"/>
        <w:rPr>
          <w:rFonts w:ascii="Calibri" w:hAnsi="Calibri" w:cs="Arial"/>
          <w:b/>
          <w:i w:val="0"/>
          <w:sz w:val="22"/>
          <w:szCs w:val="22"/>
        </w:rPr>
      </w:pPr>
      <w:r w:rsidRPr="00E34DB7">
        <w:rPr>
          <w:rFonts w:ascii="Calibri" w:hAnsi="Calibri" w:cs="Arial"/>
          <w:b/>
          <w:i w:val="0"/>
          <w:sz w:val="22"/>
          <w:szCs w:val="22"/>
          <w:lang w:eastAsia="de-DE"/>
        </w:rPr>
        <w:t>vlastnický podíl:</w:t>
      </w:r>
      <w:r w:rsidRPr="00E34DB7">
        <w:rPr>
          <w:rFonts w:ascii="Calibri" w:hAnsi="Calibri" w:cs="Arial"/>
          <w:b/>
          <w:i w:val="0"/>
          <w:sz w:val="22"/>
          <w:szCs w:val="22"/>
          <w:lang w:eastAsia="de-DE"/>
        </w:rPr>
        <w:tab/>
      </w:r>
      <w:r w:rsidRPr="00057CBE">
        <w:rPr>
          <w:rFonts w:asciiTheme="minorHAnsi" w:hAnsiTheme="minorHAnsi" w:cs="Calibri"/>
          <w:b/>
          <w:i w:val="0"/>
          <w:sz w:val="22"/>
          <w:szCs w:val="22"/>
          <w:lang w:eastAsia="de-DE"/>
        </w:rPr>
        <w:t>1/</w:t>
      </w:r>
      <w:r w:rsidR="00057CBE" w:rsidRPr="00057CBE">
        <w:rPr>
          <w:rFonts w:ascii="Calibri" w:hAnsi="Calibri" w:cs="Calibri"/>
          <w:b/>
          <w:i w:val="0"/>
          <w:sz w:val="22"/>
          <w:szCs w:val="22"/>
          <w:lang w:eastAsia="de-DE"/>
        </w:rPr>
        <w:t>1</w:t>
      </w:r>
    </w:p>
    <w:p w14:paraId="507F0AF2" w14:textId="77777777" w:rsidR="00B64618" w:rsidRPr="00D91BE5" w:rsidRDefault="00B64618" w:rsidP="00B64618">
      <w:pPr>
        <w:tabs>
          <w:tab w:val="left" w:pos="0"/>
          <w:tab w:val="left" w:pos="180"/>
          <w:tab w:val="left" w:pos="1440"/>
          <w:tab w:val="left" w:pos="7380"/>
          <w:tab w:val="right" w:pos="9540"/>
        </w:tabs>
        <w:spacing w:line="360" w:lineRule="auto"/>
        <w:ind w:right="72"/>
        <w:rPr>
          <w:rFonts w:ascii="Calibri" w:hAnsi="Calibri" w:cs="Arial"/>
          <w:szCs w:val="24"/>
        </w:rPr>
      </w:pPr>
      <w:r w:rsidRPr="00D91BE5">
        <w:rPr>
          <w:rFonts w:ascii="Calibri" w:hAnsi="Calibri" w:cs="Arial"/>
          <w:szCs w:val="24"/>
        </w:rPr>
        <w:t>(dále jen „</w:t>
      </w:r>
      <w:r w:rsidRPr="00D91BE5">
        <w:rPr>
          <w:rFonts w:ascii="Calibri" w:hAnsi="Calibri" w:cs="Arial"/>
          <w:b/>
          <w:szCs w:val="24"/>
        </w:rPr>
        <w:t>Povinný</w:t>
      </w:r>
      <w:r w:rsidRPr="00D91BE5">
        <w:rPr>
          <w:rFonts w:ascii="Calibri" w:hAnsi="Calibri" w:cs="Arial"/>
          <w:szCs w:val="24"/>
        </w:rPr>
        <w:t>“)</w:t>
      </w:r>
    </w:p>
    <w:p w14:paraId="34D3C466" w14:textId="77777777" w:rsidR="00B64618" w:rsidRPr="00B64618" w:rsidRDefault="00B64618" w:rsidP="00B64618">
      <w:pPr>
        <w:tabs>
          <w:tab w:val="left" w:pos="0"/>
          <w:tab w:val="left" w:pos="180"/>
          <w:tab w:val="left" w:pos="1440"/>
          <w:tab w:val="left" w:pos="7380"/>
          <w:tab w:val="right" w:pos="9540"/>
        </w:tabs>
        <w:ind w:right="72"/>
        <w:rPr>
          <w:rFonts w:ascii="Calibri" w:hAnsi="Calibri" w:cs="Arial"/>
          <w:szCs w:val="24"/>
        </w:rPr>
      </w:pPr>
      <w:r w:rsidRPr="00B64618">
        <w:rPr>
          <w:rFonts w:ascii="Calibri" w:hAnsi="Calibri" w:cs="Arial"/>
          <w:szCs w:val="24"/>
        </w:rPr>
        <w:t>na straně jedné</w:t>
      </w:r>
    </w:p>
    <w:p w14:paraId="3B2258C4" w14:textId="77777777" w:rsidR="00B64618" w:rsidRPr="00B64618" w:rsidRDefault="00B64618" w:rsidP="00B64618">
      <w:pPr>
        <w:pStyle w:val="Zkladntext"/>
        <w:tabs>
          <w:tab w:val="right" w:pos="9540"/>
        </w:tabs>
        <w:spacing w:line="240" w:lineRule="auto"/>
        <w:rPr>
          <w:rFonts w:ascii="Calibri" w:hAnsi="Calibri" w:cs="Arial"/>
          <w:b/>
          <w:szCs w:val="24"/>
        </w:rPr>
      </w:pPr>
    </w:p>
    <w:p w14:paraId="2FB43DA2" w14:textId="77777777" w:rsidR="00B64618" w:rsidRPr="00B64618" w:rsidRDefault="00B64618" w:rsidP="00B64618">
      <w:pPr>
        <w:pStyle w:val="Zkladntext"/>
        <w:tabs>
          <w:tab w:val="right" w:pos="9540"/>
        </w:tabs>
        <w:spacing w:line="240" w:lineRule="auto"/>
        <w:rPr>
          <w:rFonts w:ascii="Calibri" w:hAnsi="Calibri" w:cs="Arial"/>
          <w:b/>
          <w:szCs w:val="24"/>
        </w:rPr>
      </w:pPr>
      <w:r w:rsidRPr="00B64618">
        <w:rPr>
          <w:rFonts w:ascii="Calibri" w:hAnsi="Calibri" w:cs="Arial"/>
          <w:b/>
          <w:szCs w:val="24"/>
        </w:rPr>
        <w:t>a</w:t>
      </w:r>
    </w:p>
    <w:p w14:paraId="30AD2EF1" w14:textId="77777777" w:rsidR="00B64618" w:rsidRDefault="00B64618" w:rsidP="00E07512">
      <w:pPr>
        <w:pStyle w:val="Zkladntext2"/>
        <w:tabs>
          <w:tab w:val="left" w:pos="1800"/>
          <w:tab w:val="right" w:pos="9540"/>
        </w:tabs>
        <w:spacing w:line="240" w:lineRule="auto"/>
        <w:rPr>
          <w:rFonts w:asciiTheme="minorHAnsi" w:hAnsiTheme="minorHAnsi" w:cs="Arial"/>
          <w:b/>
          <w:i w:val="0"/>
          <w:sz w:val="24"/>
          <w:szCs w:val="24"/>
        </w:rPr>
      </w:pPr>
    </w:p>
    <w:p w14:paraId="7EEEAB23" w14:textId="77777777" w:rsidR="00C046B8" w:rsidRPr="00057CBE" w:rsidRDefault="00DA1946" w:rsidP="00E07512">
      <w:pPr>
        <w:pStyle w:val="Zkladntext2"/>
        <w:tabs>
          <w:tab w:val="left" w:pos="1800"/>
          <w:tab w:val="right" w:pos="9540"/>
        </w:tabs>
        <w:spacing w:line="240" w:lineRule="auto"/>
        <w:rPr>
          <w:rFonts w:asciiTheme="minorHAnsi" w:hAnsiTheme="minorHAnsi" w:cs="Arial"/>
          <w:b/>
          <w:i w:val="0"/>
          <w:sz w:val="26"/>
          <w:szCs w:val="26"/>
        </w:rPr>
      </w:pPr>
      <w:proofErr w:type="gramStart"/>
      <w:r w:rsidRPr="00DA1946">
        <w:rPr>
          <w:rFonts w:ascii="Calibri" w:hAnsi="Calibri" w:cs="Arial"/>
          <w:b/>
          <w:i w:val="0"/>
          <w:sz w:val="26"/>
          <w:szCs w:val="26"/>
        </w:rPr>
        <w:t>EG.D</w:t>
      </w:r>
      <w:proofErr w:type="gramEnd"/>
      <w:r w:rsidR="00C046B8" w:rsidRPr="00057CBE">
        <w:rPr>
          <w:rFonts w:asciiTheme="minorHAnsi" w:hAnsiTheme="minorHAnsi" w:cs="Arial"/>
          <w:b/>
          <w:i w:val="0"/>
          <w:sz w:val="26"/>
          <w:szCs w:val="26"/>
        </w:rPr>
        <w:t>, a.s.</w:t>
      </w:r>
    </w:p>
    <w:p w14:paraId="25286AE2" w14:textId="77777777" w:rsidR="00C046B8" w:rsidRPr="00EA6A69" w:rsidRDefault="00C046B8" w:rsidP="004B5E89">
      <w:pPr>
        <w:pStyle w:val="Zkladntext"/>
        <w:tabs>
          <w:tab w:val="left" w:pos="1980"/>
          <w:tab w:val="right" w:pos="9540"/>
        </w:tabs>
        <w:spacing w:line="240" w:lineRule="auto"/>
        <w:ind w:left="180"/>
        <w:rPr>
          <w:rFonts w:asciiTheme="minorHAnsi" w:hAnsiTheme="minorHAnsi" w:cs="Arial"/>
          <w:iCs/>
          <w:sz w:val="22"/>
          <w:szCs w:val="22"/>
        </w:rPr>
      </w:pPr>
      <w:r w:rsidRPr="00EA6A69">
        <w:rPr>
          <w:rFonts w:asciiTheme="minorHAnsi" w:hAnsiTheme="minorHAnsi" w:cs="Arial"/>
          <w:iCs/>
          <w:sz w:val="22"/>
          <w:szCs w:val="22"/>
        </w:rPr>
        <w:t>se sídlem:</w:t>
      </w:r>
      <w:r w:rsidRPr="00EA6A69">
        <w:rPr>
          <w:rFonts w:asciiTheme="minorHAnsi" w:hAnsiTheme="minorHAnsi" w:cs="Arial"/>
          <w:iCs/>
          <w:sz w:val="22"/>
          <w:szCs w:val="22"/>
        </w:rPr>
        <w:tab/>
      </w:r>
      <w:r w:rsidR="00DA1946" w:rsidRPr="00DA1946">
        <w:rPr>
          <w:rFonts w:ascii="Calibri" w:hAnsi="Calibri" w:cs="Arial"/>
          <w:iCs/>
          <w:sz w:val="22"/>
          <w:szCs w:val="22"/>
        </w:rPr>
        <w:t>Lidická 1873/36, Černá Pole, 602 00 Brno</w:t>
      </w:r>
    </w:p>
    <w:p w14:paraId="1A991BAC" w14:textId="77777777" w:rsidR="00C046B8" w:rsidRPr="00EA6A69" w:rsidRDefault="00C046B8" w:rsidP="004B5E89">
      <w:pPr>
        <w:pStyle w:val="Zkladntext"/>
        <w:tabs>
          <w:tab w:val="left" w:pos="1980"/>
          <w:tab w:val="right" w:pos="9540"/>
        </w:tabs>
        <w:spacing w:line="240" w:lineRule="auto"/>
        <w:ind w:left="180"/>
        <w:rPr>
          <w:rFonts w:asciiTheme="minorHAnsi" w:hAnsiTheme="minorHAnsi" w:cs="Arial"/>
          <w:iCs/>
          <w:sz w:val="22"/>
          <w:szCs w:val="22"/>
        </w:rPr>
      </w:pPr>
      <w:r w:rsidRPr="00EA6A69">
        <w:rPr>
          <w:rFonts w:asciiTheme="minorHAnsi" w:hAnsiTheme="minorHAnsi" w:cs="Arial"/>
          <w:iCs/>
          <w:sz w:val="22"/>
          <w:szCs w:val="22"/>
        </w:rPr>
        <w:t>IČ</w:t>
      </w:r>
      <w:r w:rsidR="00057CBE">
        <w:rPr>
          <w:rFonts w:asciiTheme="minorHAnsi" w:hAnsiTheme="minorHAnsi" w:cs="Arial"/>
          <w:iCs/>
          <w:sz w:val="22"/>
          <w:szCs w:val="22"/>
        </w:rPr>
        <w:t>O</w:t>
      </w:r>
      <w:r w:rsidRPr="00EA6A69">
        <w:rPr>
          <w:rFonts w:asciiTheme="minorHAnsi" w:hAnsiTheme="minorHAnsi" w:cs="Arial"/>
          <w:iCs/>
          <w:sz w:val="22"/>
          <w:szCs w:val="22"/>
        </w:rPr>
        <w:t>:</w:t>
      </w:r>
      <w:r w:rsidRPr="00EA6A69">
        <w:rPr>
          <w:rFonts w:asciiTheme="minorHAnsi" w:hAnsiTheme="minorHAnsi" w:cs="Arial"/>
          <w:iCs/>
          <w:sz w:val="22"/>
          <w:szCs w:val="22"/>
        </w:rPr>
        <w:tab/>
        <w:t>280 85 400</w:t>
      </w:r>
    </w:p>
    <w:p w14:paraId="7EC75877" w14:textId="77777777" w:rsidR="00C046B8" w:rsidRDefault="00C046B8" w:rsidP="004B5E89">
      <w:pPr>
        <w:pStyle w:val="Zkladntext2"/>
        <w:tabs>
          <w:tab w:val="left" w:pos="1980"/>
          <w:tab w:val="right" w:pos="9540"/>
        </w:tabs>
        <w:spacing w:line="240" w:lineRule="auto"/>
        <w:ind w:left="180"/>
        <w:rPr>
          <w:rFonts w:asciiTheme="minorHAnsi" w:hAnsiTheme="minorHAnsi" w:cs="Arial"/>
          <w:i w:val="0"/>
          <w:sz w:val="22"/>
          <w:szCs w:val="22"/>
        </w:rPr>
      </w:pPr>
      <w:r w:rsidRPr="00EA6A69">
        <w:rPr>
          <w:rFonts w:asciiTheme="minorHAnsi" w:hAnsiTheme="minorHAnsi" w:cs="Arial"/>
          <w:i w:val="0"/>
          <w:sz w:val="22"/>
          <w:szCs w:val="22"/>
        </w:rPr>
        <w:t>zapsána:</w:t>
      </w:r>
      <w:r w:rsidRPr="00EA6A69">
        <w:rPr>
          <w:rFonts w:asciiTheme="minorHAnsi" w:hAnsiTheme="minorHAnsi" w:cs="Arial"/>
          <w:i w:val="0"/>
          <w:sz w:val="22"/>
          <w:szCs w:val="22"/>
        </w:rPr>
        <w:tab/>
        <w:t>v OR vedeném Krajským soudem v </w:t>
      </w:r>
      <w:r w:rsidR="00D96322" w:rsidRPr="00D96322">
        <w:rPr>
          <w:rFonts w:asciiTheme="minorHAnsi" w:hAnsiTheme="minorHAnsi" w:cs="Arial"/>
          <w:i w:val="0"/>
          <w:sz w:val="22"/>
          <w:szCs w:val="22"/>
        </w:rPr>
        <w:t>Brně</w:t>
      </w:r>
      <w:r w:rsidRPr="00EA6A69">
        <w:rPr>
          <w:rFonts w:asciiTheme="minorHAnsi" w:hAnsiTheme="minorHAnsi" w:cs="Arial"/>
          <w:i w:val="0"/>
          <w:sz w:val="22"/>
          <w:szCs w:val="22"/>
        </w:rPr>
        <w:t xml:space="preserve">, </w:t>
      </w:r>
      <w:r w:rsidR="00355723">
        <w:rPr>
          <w:rFonts w:asciiTheme="minorHAnsi" w:hAnsiTheme="minorHAnsi" w:cs="Arial"/>
          <w:i w:val="0"/>
          <w:sz w:val="22"/>
          <w:szCs w:val="22"/>
        </w:rPr>
        <w:t>spisová značka</w:t>
      </w:r>
      <w:r w:rsidRPr="00EA6A69">
        <w:rPr>
          <w:rFonts w:asciiTheme="minorHAnsi" w:hAnsiTheme="minorHAnsi" w:cs="Arial"/>
          <w:i w:val="0"/>
          <w:sz w:val="22"/>
          <w:szCs w:val="22"/>
        </w:rPr>
        <w:t xml:space="preserve"> B </w:t>
      </w:r>
      <w:r w:rsidR="00D96322">
        <w:rPr>
          <w:rFonts w:asciiTheme="minorHAnsi" w:hAnsiTheme="minorHAnsi" w:cs="Arial"/>
          <w:i w:val="0"/>
          <w:sz w:val="22"/>
          <w:szCs w:val="22"/>
        </w:rPr>
        <w:t>8477</w:t>
      </w:r>
    </w:p>
    <w:p w14:paraId="4099DC45" w14:textId="6F476963" w:rsidR="0074362C" w:rsidRPr="00EA6A69" w:rsidRDefault="00C16EF9" w:rsidP="0074362C">
      <w:pPr>
        <w:pStyle w:val="Zkladntext2"/>
        <w:tabs>
          <w:tab w:val="left" w:pos="1980"/>
          <w:tab w:val="right" w:pos="9540"/>
        </w:tabs>
        <w:ind w:left="1980" w:hanging="1800"/>
        <w:rPr>
          <w:rFonts w:asciiTheme="minorHAnsi" w:hAnsiTheme="minorHAnsi" w:cs="Arial"/>
          <w:i w:val="0"/>
          <w:sz w:val="22"/>
          <w:szCs w:val="22"/>
        </w:rPr>
      </w:pPr>
      <w:r w:rsidRPr="004967F5">
        <w:rPr>
          <w:rFonts w:asciiTheme="minorHAnsi" w:hAnsiTheme="minorHAnsi" w:cs="Arial"/>
          <w:i w:val="0"/>
          <w:sz w:val="22"/>
          <w:szCs w:val="22"/>
        </w:rPr>
        <w:t>zastoupená</w:t>
      </w:r>
      <w:r w:rsidR="00C046B8" w:rsidRPr="004967F5">
        <w:rPr>
          <w:rFonts w:asciiTheme="minorHAnsi" w:hAnsiTheme="minorHAnsi" w:cs="Arial"/>
          <w:i w:val="0"/>
          <w:sz w:val="22"/>
          <w:szCs w:val="22"/>
        </w:rPr>
        <w:t>:</w:t>
      </w:r>
      <w:r w:rsidR="00C046B8" w:rsidRPr="004967F5">
        <w:rPr>
          <w:rFonts w:asciiTheme="minorHAnsi" w:hAnsiTheme="minorHAnsi" w:cs="Arial"/>
          <w:i w:val="0"/>
          <w:sz w:val="22"/>
          <w:szCs w:val="22"/>
        </w:rPr>
        <w:tab/>
      </w:r>
      <w:r w:rsidR="0019442E">
        <w:rPr>
          <w:rFonts w:asciiTheme="minorHAnsi" w:hAnsiTheme="minorHAnsi" w:cs="Arial"/>
          <w:b/>
          <w:i w:val="0"/>
          <w:sz w:val="22"/>
          <w:szCs w:val="22"/>
        </w:rPr>
        <w:t>Mgr. Adélou Mezerovou</w:t>
      </w:r>
      <w:r w:rsidR="0074362C" w:rsidRPr="00100A27">
        <w:rPr>
          <w:rFonts w:asciiTheme="minorHAnsi" w:hAnsiTheme="minorHAnsi" w:cs="Arial"/>
          <w:i w:val="0"/>
          <w:sz w:val="22"/>
          <w:szCs w:val="22"/>
        </w:rPr>
        <w:t>,</w:t>
      </w:r>
      <w:r w:rsidR="0074362C" w:rsidRPr="004967F5">
        <w:rPr>
          <w:rFonts w:asciiTheme="minorHAnsi" w:hAnsiTheme="minorHAnsi" w:cs="Arial"/>
          <w:i w:val="0"/>
          <w:sz w:val="22"/>
          <w:szCs w:val="22"/>
        </w:rPr>
        <w:t xml:space="preserve"> Manažer věcných břemen</w:t>
      </w:r>
      <w:r w:rsidR="00C046B8" w:rsidRPr="004967F5">
        <w:rPr>
          <w:rFonts w:asciiTheme="minorHAnsi" w:hAnsiTheme="minorHAnsi" w:cs="Arial"/>
          <w:i w:val="0"/>
          <w:sz w:val="22"/>
          <w:szCs w:val="22"/>
        </w:rPr>
        <w:t xml:space="preserve">, na základě Pověření ze dne </w:t>
      </w:r>
      <w:r w:rsidR="00D94C27">
        <w:rPr>
          <w:rFonts w:asciiTheme="minorHAnsi" w:hAnsiTheme="minorHAnsi" w:cs="Arial"/>
          <w:i w:val="0"/>
          <w:sz w:val="22"/>
          <w:szCs w:val="22"/>
        </w:rPr>
        <w:t>18.1.2021</w:t>
      </w:r>
    </w:p>
    <w:p w14:paraId="69A41376" w14:textId="77777777" w:rsidR="00057CBE" w:rsidRPr="009F4434" w:rsidRDefault="00057CBE" w:rsidP="00057CBE">
      <w:pPr>
        <w:pStyle w:val="Zkladntext"/>
        <w:tabs>
          <w:tab w:val="left" w:pos="1980"/>
          <w:tab w:val="right" w:pos="9540"/>
        </w:tabs>
        <w:spacing w:line="240" w:lineRule="auto"/>
        <w:ind w:left="180"/>
        <w:rPr>
          <w:rFonts w:ascii="Calibri" w:hAnsi="Calibri" w:cs="Arial"/>
          <w:iCs/>
          <w:sz w:val="22"/>
          <w:szCs w:val="22"/>
        </w:rPr>
      </w:pPr>
      <w:r w:rsidRPr="009F4434">
        <w:rPr>
          <w:rFonts w:ascii="Calibri" w:hAnsi="Calibri" w:cs="Arial"/>
          <w:iCs/>
          <w:sz w:val="22"/>
          <w:szCs w:val="22"/>
        </w:rPr>
        <w:t>bankovní spojení:</w:t>
      </w:r>
      <w:r w:rsidRPr="009F4434">
        <w:rPr>
          <w:rFonts w:ascii="Calibri" w:hAnsi="Calibri" w:cs="Arial"/>
          <w:iCs/>
          <w:sz w:val="22"/>
          <w:szCs w:val="22"/>
        </w:rPr>
        <w:tab/>
        <w:t>Komerční banka a.s., pobočka České Budějovice</w:t>
      </w:r>
    </w:p>
    <w:p w14:paraId="568B923F" w14:textId="77777777" w:rsidR="004B1593" w:rsidRPr="004B1593" w:rsidRDefault="004B1593" w:rsidP="004B1593">
      <w:pPr>
        <w:pStyle w:val="Zkladntext2"/>
        <w:tabs>
          <w:tab w:val="left" w:pos="1980"/>
          <w:tab w:val="right" w:pos="9540"/>
        </w:tabs>
        <w:spacing w:line="240" w:lineRule="auto"/>
        <w:ind w:left="180"/>
        <w:rPr>
          <w:rFonts w:ascii="Calibri" w:hAnsi="Calibri" w:cs="Arial"/>
          <w:i w:val="0"/>
          <w:sz w:val="22"/>
          <w:szCs w:val="22"/>
        </w:rPr>
      </w:pPr>
      <w:r w:rsidRPr="004B1593">
        <w:rPr>
          <w:rFonts w:ascii="Calibri" w:hAnsi="Calibri" w:cs="Arial"/>
          <w:i w:val="0"/>
          <w:sz w:val="22"/>
          <w:szCs w:val="22"/>
        </w:rPr>
        <w:t>číslo účtu:</w:t>
      </w:r>
      <w:r w:rsidRPr="004B1593">
        <w:rPr>
          <w:rFonts w:ascii="Calibri" w:hAnsi="Calibri" w:cs="Arial"/>
          <w:i w:val="0"/>
          <w:sz w:val="22"/>
          <w:szCs w:val="22"/>
        </w:rPr>
        <w:tab/>
        <w:t>27-9426120297/0100</w:t>
      </w:r>
    </w:p>
    <w:p w14:paraId="437668CE" w14:textId="77777777" w:rsidR="00A04A94" w:rsidRDefault="00A04A94" w:rsidP="00A04A94">
      <w:pPr>
        <w:tabs>
          <w:tab w:val="left" w:pos="0"/>
          <w:tab w:val="left" w:pos="180"/>
          <w:tab w:val="left" w:pos="1440"/>
          <w:tab w:val="left" w:pos="7380"/>
          <w:tab w:val="right" w:pos="9540"/>
        </w:tabs>
        <w:spacing w:line="360" w:lineRule="auto"/>
        <w:ind w:right="72"/>
        <w:rPr>
          <w:rFonts w:asciiTheme="minorHAnsi" w:hAnsiTheme="minorHAnsi" w:cs="Arial"/>
          <w:szCs w:val="24"/>
        </w:rPr>
      </w:pPr>
      <w:r>
        <w:rPr>
          <w:rFonts w:asciiTheme="minorHAnsi" w:hAnsiTheme="minorHAnsi" w:cs="Arial"/>
          <w:szCs w:val="24"/>
        </w:rPr>
        <w:t>(</w:t>
      </w:r>
      <w:r w:rsidR="00C046B8" w:rsidRPr="00EA6A69">
        <w:rPr>
          <w:rFonts w:asciiTheme="minorHAnsi" w:hAnsiTheme="minorHAnsi" w:cs="Arial"/>
          <w:szCs w:val="24"/>
        </w:rPr>
        <w:t xml:space="preserve">dále jen </w:t>
      </w:r>
      <w:r w:rsidR="00C046B8" w:rsidRPr="00A04A94">
        <w:rPr>
          <w:rFonts w:asciiTheme="minorHAnsi" w:hAnsiTheme="minorHAnsi" w:cs="Arial"/>
          <w:szCs w:val="24"/>
        </w:rPr>
        <w:t>„</w:t>
      </w:r>
      <w:r>
        <w:rPr>
          <w:rFonts w:asciiTheme="minorHAnsi" w:hAnsiTheme="minorHAnsi" w:cs="Arial"/>
          <w:b/>
          <w:szCs w:val="24"/>
        </w:rPr>
        <w:t>O</w:t>
      </w:r>
      <w:r w:rsidR="00C046B8" w:rsidRPr="00EA6A69">
        <w:rPr>
          <w:rFonts w:asciiTheme="minorHAnsi" w:hAnsiTheme="minorHAnsi" w:cs="Arial"/>
          <w:b/>
          <w:szCs w:val="24"/>
        </w:rPr>
        <w:t>právněn</w:t>
      </w:r>
      <w:r>
        <w:rPr>
          <w:rFonts w:asciiTheme="minorHAnsi" w:hAnsiTheme="minorHAnsi" w:cs="Arial"/>
          <w:b/>
          <w:szCs w:val="24"/>
        </w:rPr>
        <w:t>á</w:t>
      </w:r>
      <w:r w:rsidR="00C046B8" w:rsidRPr="00A04A94">
        <w:rPr>
          <w:rFonts w:asciiTheme="minorHAnsi" w:hAnsiTheme="minorHAnsi" w:cs="Arial"/>
          <w:szCs w:val="24"/>
        </w:rPr>
        <w:t>“</w:t>
      </w:r>
      <w:r>
        <w:rPr>
          <w:rFonts w:asciiTheme="minorHAnsi" w:hAnsiTheme="minorHAnsi" w:cs="Arial"/>
          <w:szCs w:val="24"/>
        </w:rPr>
        <w:t>)</w:t>
      </w:r>
    </w:p>
    <w:p w14:paraId="309F9296" w14:textId="77777777" w:rsidR="00A04A94" w:rsidRPr="00A04A94" w:rsidRDefault="00A04A94" w:rsidP="0084155B">
      <w:pPr>
        <w:tabs>
          <w:tab w:val="left" w:pos="0"/>
          <w:tab w:val="left" w:pos="180"/>
          <w:tab w:val="left" w:pos="1440"/>
          <w:tab w:val="left" w:pos="7380"/>
          <w:tab w:val="right" w:pos="9540"/>
        </w:tabs>
        <w:ind w:right="72"/>
        <w:rPr>
          <w:rFonts w:asciiTheme="minorHAnsi" w:hAnsiTheme="minorHAnsi" w:cs="Arial"/>
          <w:szCs w:val="24"/>
        </w:rPr>
      </w:pPr>
      <w:r>
        <w:rPr>
          <w:rFonts w:asciiTheme="minorHAnsi" w:hAnsiTheme="minorHAnsi" w:cs="Arial"/>
          <w:szCs w:val="24"/>
        </w:rPr>
        <w:t>na straně druhé</w:t>
      </w:r>
    </w:p>
    <w:p w14:paraId="74C73F9C" w14:textId="77777777" w:rsidR="00A04A94" w:rsidRPr="00997246" w:rsidRDefault="00A04A94" w:rsidP="00A04A94">
      <w:pPr>
        <w:shd w:val="clear" w:color="auto" w:fill="FFFFFF"/>
        <w:spacing w:before="120"/>
        <w:rPr>
          <w:rFonts w:asciiTheme="minorHAnsi" w:hAnsiTheme="minorHAnsi"/>
          <w:i/>
          <w:sz w:val="22"/>
          <w:szCs w:val="22"/>
        </w:rPr>
      </w:pPr>
      <w:r w:rsidRPr="00997246">
        <w:rPr>
          <w:rFonts w:asciiTheme="minorHAnsi" w:hAnsiTheme="minorHAnsi"/>
          <w:i/>
          <w:sz w:val="22"/>
          <w:szCs w:val="22"/>
        </w:rPr>
        <w:t xml:space="preserve">(Povinný a Oprávněná společně rovněž jako </w:t>
      </w:r>
      <w:r w:rsidRPr="00997246">
        <w:rPr>
          <w:rFonts w:asciiTheme="minorHAnsi" w:hAnsiTheme="minorHAnsi"/>
          <w:b/>
          <w:i/>
          <w:sz w:val="22"/>
          <w:szCs w:val="22"/>
        </w:rPr>
        <w:t>„Smluvní strany</w:t>
      </w:r>
      <w:r w:rsidRPr="00997246">
        <w:rPr>
          <w:rFonts w:asciiTheme="minorHAnsi" w:hAnsiTheme="minorHAnsi"/>
          <w:i/>
          <w:sz w:val="22"/>
          <w:szCs w:val="22"/>
        </w:rPr>
        <w:t>“)</w:t>
      </w:r>
    </w:p>
    <w:p w14:paraId="1AE02994" w14:textId="77777777" w:rsidR="00C046B8" w:rsidRPr="00CA51DA" w:rsidRDefault="00C046B8" w:rsidP="0084155B">
      <w:pPr>
        <w:pStyle w:val="Zkladntext3"/>
        <w:tabs>
          <w:tab w:val="right" w:pos="9540"/>
        </w:tabs>
        <w:spacing w:line="240" w:lineRule="auto"/>
        <w:jc w:val="left"/>
        <w:rPr>
          <w:rFonts w:asciiTheme="minorHAnsi" w:hAnsiTheme="minorHAnsi" w:cs="Arial"/>
          <w:b w:val="0"/>
          <w:sz w:val="16"/>
          <w:szCs w:val="16"/>
        </w:rPr>
      </w:pPr>
    </w:p>
    <w:p w14:paraId="24A7C771" w14:textId="77777777" w:rsidR="00A04A94" w:rsidRDefault="00A04A94" w:rsidP="00A04A94">
      <w:pPr>
        <w:shd w:val="clear" w:color="auto" w:fill="FFFFFF"/>
        <w:rPr>
          <w:rFonts w:asciiTheme="minorHAnsi" w:hAnsiTheme="minorHAnsi"/>
        </w:rPr>
      </w:pPr>
      <w:r w:rsidRPr="00A04A94">
        <w:rPr>
          <w:rFonts w:asciiTheme="minorHAnsi" w:hAnsiTheme="minorHAnsi"/>
        </w:rPr>
        <w:t>uzavřel</w:t>
      </w:r>
      <w:r w:rsidR="00AC7555">
        <w:rPr>
          <w:rFonts w:asciiTheme="minorHAnsi" w:hAnsiTheme="minorHAnsi"/>
        </w:rPr>
        <w:t>y</w:t>
      </w:r>
      <w:r w:rsidRPr="00A04A94">
        <w:rPr>
          <w:rFonts w:asciiTheme="minorHAnsi" w:hAnsiTheme="minorHAnsi"/>
        </w:rPr>
        <w:t xml:space="preserve"> níže uvedeného dne, měsíce a roku tuto:</w:t>
      </w:r>
    </w:p>
    <w:p w14:paraId="539B0820" w14:textId="77777777" w:rsidR="00B335DE" w:rsidRDefault="00B335DE" w:rsidP="00A04A94">
      <w:pPr>
        <w:shd w:val="clear" w:color="auto" w:fill="FFFFFF"/>
        <w:rPr>
          <w:rFonts w:asciiTheme="minorHAnsi" w:hAnsiTheme="minorHAnsi"/>
        </w:rPr>
      </w:pPr>
    </w:p>
    <w:p w14:paraId="7D9397CD" w14:textId="77777777" w:rsidR="00FF794A" w:rsidRDefault="00CD3498" w:rsidP="00D467C8">
      <w:pPr>
        <w:shd w:val="clear" w:color="auto" w:fill="FFFFFF"/>
        <w:jc w:val="center"/>
        <w:rPr>
          <w:rFonts w:asciiTheme="majorHAnsi" w:hAnsiTheme="majorHAnsi"/>
          <w:b/>
          <w:color w:val="000000"/>
          <w:spacing w:val="-3"/>
          <w:sz w:val="36"/>
          <w:szCs w:val="36"/>
        </w:rPr>
      </w:pPr>
      <w:r w:rsidRPr="00997246">
        <w:rPr>
          <w:rFonts w:asciiTheme="majorHAnsi" w:hAnsiTheme="majorHAnsi"/>
          <w:b/>
          <w:color w:val="000000"/>
          <w:spacing w:val="-3"/>
          <w:sz w:val="36"/>
          <w:szCs w:val="36"/>
        </w:rPr>
        <w:t>s</w:t>
      </w:r>
      <w:r w:rsidR="00A04A94" w:rsidRPr="00997246">
        <w:rPr>
          <w:rFonts w:asciiTheme="majorHAnsi" w:hAnsiTheme="majorHAnsi"/>
          <w:b/>
          <w:color w:val="000000"/>
          <w:spacing w:val="-3"/>
          <w:sz w:val="36"/>
          <w:szCs w:val="36"/>
        </w:rPr>
        <w:t xml:space="preserve">mlouvu o zřízení </w:t>
      </w:r>
    </w:p>
    <w:p w14:paraId="22338E0F" w14:textId="77777777" w:rsidR="00A04A94" w:rsidRPr="00997246" w:rsidRDefault="00A04A94" w:rsidP="00D467C8">
      <w:pPr>
        <w:shd w:val="clear" w:color="auto" w:fill="FFFFFF"/>
        <w:jc w:val="center"/>
        <w:rPr>
          <w:rFonts w:asciiTheme="majorHAnsi" w:hAnsiTheme="majorHAnsi"/>
          <w:b/>
          <w:color w:val="000000"/>
          <w:spacing w:val="-3"/>
          <w:sz w:val="36"/>
          <w:szCs w:val="36"/>
        </w:rPr>
      </w:pPr>
      <w:r w:rsidRPr="00997246">
        <w:rPr>
          <w:rFonts w:asciiTheme="majorHAnsi" w:hAnsiTheme="majorHAnsi"/>
          <w:b/>
          <w:color w:val="000000"/>
          <w:spacing w:val="-3"/>
          <w:sz w:val="36"/>
          <w:szCs w:val="36"/>
        </w:rPr>
        <w:t xml:space="preserve">věcného </w:t>
      </w:r>
      <w:proofErr w:type="gramStart"/>
      <w:r w:rsidRPr="00997246">
        <w:rPr>
          <w:rFonts w:asciiTheme="majorHAnsi" w:hAnsiTheme="majorHAnsi"/>
          <w:b/>
          <w:color w:val="000000"/>
          <w:spacing w:val="-3"/>
          <w:sz w:val="36"/>
          <w:szCs w:val="36"/>
        </w:rPr>
        <w:t>břemene</w:t>
      </w:r>
      <w:r w:rsidR="0064459C">
        <w:rPr>
          <w:rFonts w:asciiTheme="majorHAnsi" w:hAnsiTheme="majorHAnsi"/>
          <w:b/>
          <w:color w:val="000000"/>
          <w:spacing w:val="-3"/>
          <w:sz w:val="36"/>
          <w:szCs w:val="36"/>
        </w:rPr>
        <w:t xml:space="preserve"> </w:t>
      </w:r>
      <w:r w:rsidR="003F4BC3" w:rsidRPr="00C70EC6">
        <w:rPr>
          <w:rFonts w:asciiTheme="majorHAnsi" w:hAnsiTheme="majorHAnsi"/>
          <w:b/>
          <w:color w:val="000000"/>
          <w:spacing w:val="-3"/>
          <w:sz w:val="36"/>
          <w:szCs w:val="36"/>
        </w:rPr>
        <w:t>-</w:t>
      </w:r>
      <w:r w:rsidR="0064459C">
        <w:rPr>
          <w:rFonts w:asciiTheme="majorHAnsi" w:hAnsiTheme="majorHAnsi"/>
          <w:b/>
          <w:color w:val="000000"/>
          <w:spacing w:val="-3"/>
          <w:sz w:val="36"/>
          <w:szCs w:val="36"/>
        </w:rPr>
        <w:t xml:space="preserve"> </w:t>
      </w:r>
      <w:r w:rsidR="003F4BC3" w:rsidRPr="00C70EC6">
        <w:rPr>
          <w:rFonts w:asciiTheme="majorHAnsi" w:hAnsiTheme="majorHAnsi"/>
          <w:b/>
          <w:color w:val="000000"/>
          <w:spacing w:val="-3"/>
          <w:sz w:val="36"/>
          <w:szCs w:val="36"/>
        </w:rPr>
        <w:t>služebnosti</w:t>
      </w:r>
      <w:proofErr w:type="gramEnd"/>
      <w:r w:rsidR="00FF794A" w:rsidRPr="00C70EC6">
        <w:rPr>
          <w:rFonts w:asciiTheme="majorHAnsi" w:hAnsiTheme="majorHAnsi"/>
          <w:b/>
          <w:color w:val="000000"/>
          <w:spacing w:val="-3"/>
          <w:sz w:val="36"/>
          <w:szCs w:val="36"/>
        </w:rPr>
        <w:t xml:space="preserve"> </w:t>
      </w:r>
    </w:p>
    <w:p w14:paraId="2EDD8F38" w14:textId="36F0424D" w:rsidR="00923984" w:rsidRPr="00A604D1" w:rsidRDefault="00A04A94" w:rsidP="00D467C8">
      <w:pPr>
        <w:shd w:val="clear" w:color="auto" w:fill="FFFFFF"/>
        <w:spacing w:line="360" w:lineRule="auto"/>
        <w:jc w:val="center"/>
        <w:rPr>
          <w:rFonts w:asciiTheme="majorHAnsi" w:hAnsiTheme="majorHAnsi"/>
          <w:color w:val="000000"/>
          <w:spacing w:val="-3"/>
          <w:sz w:val="28"/>
          <w:szCs w:val="28"/>
        </w:rPr>
      </w:pPr>
      <w:r w:rsidRPr="00A604D1">
        <w:rPr>
          <w:rFonts w:asciiTheme="majorHAnsi" w:hAnsiTheme="majorHAnsi"/>
          <w:b/>
          <w:color w:val="000000"/>
          <w:spacing w:val="-3"/>
          <w:sz w:val="28"/>
          <w:szCs w:val="28"/>
        </w:rPr>
        <w:t>č.</w:t>
      </w:r>
      <w:r w:rsidR="00923984" w:rsidRPr="00A604D1">
        <w:rPr>
          <w:rFonts w:asciiTheme="majorHAnsi" w:hAnsiTheme="majorHAnsi"/>
          <w:b/>
          <w:color w:val="000000"/>
          <w:spacing w:val="-3"/>
          <w:sz w:val="28"/>
          <w:szCs w:val="28"/>
        </w:rPr>
        <w:t>:</w:t>
      </w:r>
      <w:r w:rsidR="00923984" w:rsidRPr="00A604D1">
        <w:rPr>
          <w:rFonts w:asciiTheme="majorHAnsi" w:hAnsiTheme="majorHAnsi"/>
          <w:color w:val="000000"/>
          <w:spacing w:val="-3"/>
          <w:sz w:val="28"/>
          <w:szCs w:val="28"/>
        </w:rPr>
        <w:t xml:space="preserve"> </w:t>
      </w:r>
      <w:r w:rsidR="00D94C27">
        <w:rPr>
          <w:rFonts w:ascii="Cambria" w:hAnsi="Cambria"/>
          <w:b/>
          <w:color w:val="000000"/>
          <w:spacing w:val="-3"/>
          <w:sz w:val="28"/>
          <w:szCs w:val="28"/>
        </w:rPr>
        <w:t>CB</w:t>
      </w:r>
      <w:r w:rsidR="00F54730" w:rsidRPr="00F54730">
        <w:rPr>
          <w:rFonts w:ascii="Cambria" w:hAnsi="Cambria"/>
          <w:b/>
          <w:color w:val="000000"/>
          <w:spacing w:val="-3"/>
          <w:sz w:val="28"/>
          <w:szCs w:val="28"/>
        </w:rPr>
        <w:t>-</w:t>
      </w:r>
      <w:r w:rsidR="00100A27">
        <w:rPr>
          <w:rFonts w:ascii="Cambria" w:hAnsi="Cambria"/>
          <w:b/>
          <w:color w:val="000000"/>
          <w:spacing w:val="-3"/>
          <w:sz w:val="28"/>
          <w:szCs w:val="28"/>
        </w:rPr>
        <w:t>0143300</w:t>
      </w:r>
      <w:r w:rsidR="0019442E">
        <w:rPr>
          <w:rFonts w:ascii="Cambria" w:hAnsi="Cambria"/>
          <w:b/>
          <w:color w:val="000000"/>
          <w:spacing w:val="-3"/>
          <w:sz w:val="28"/>
          <w:szCs w:val="28"/>
        </w:rPr>
        <w:t>54459</w:t>
      </w:r>
      <w:r w:rsidR="00100A27">
        <w:rPr>
          <w:rFonts w:ascii="Cambria" w:hAnsi="Cambria"/>
          <w:b/>
          <w:color w:val="000000"/>
          <w:spacing w:val="-3"/>
          <w:sz w:val="28"/>
          <w:szCs w:val="28"/>
        </w:rPr>
        <w:t>/001</w:t>
      </w:r>
      <w:r w:rsidR="0019442E">
        <w:rPr>
          <w:rFonts w:ascii="Cambria" w:hAnsi="Cambria"/>
          <w:b/>
          <w:color w:val="000000"/>
          <w:spacing w:val="-3"/>
          <w:sz w:val="28"/>
          <w:szCs w:val="28"/>
        </w:rPr>
        <w:t>-VP</w:t>
      </w:r>
      <w:r w:rsidRPr="00A604D1">
        <w:rPr>
          <w:rFonts w:asciiTheme="majorHAnsi" w:hAnsiTheme="majorHAnsi"/>
          <w:color w:val="000000"/>
          <w:spacing w:val="-3"/>
          <w:sz w:val="28"/>
          <w:szCs w:val="28"/>
        </w:rPr>
        <w:t xml:space="preserve"> (dále jen „</w:t>
      </w:r>
      <w:r w:rsidRPr="00A604D1">
        <w:rPr>
          <w:rFonts w:asciiTheme="majorHAnsi" w:hAnsiTheme="majorHAnsi"/>
          <w:b/>
          <w:color w:val="000000"/>
          <w:spacing w:val="-3"/>
          <w:sz w:val="28"/>
          <w:szCs w:val="28"/>
        </w:rPr>
        <w:t>Smlouva</w:t>
      </w:r>
      <w:r w:rsidRPr="00A604D1">
        <w:rPr>
          <w:rFonts w:asciiTheme="majorHAnsi" w:hAnsiTheme="majorHAnsi"/>
          <w:color w:val="000000"/>
          <w:spacing w:val="-3"/>
          <w:sz w:val="28"/>
          <w:szCs w:val="28"/>
        </w:rPr>
        <w:t>“)</w:t>
      </w:r>
    </w:p>
    <w:p w14:paraId="04CC32E9" w14:textId="77777777" w:rsidR="00A04A94" w:rsidRDefault="00A04A94" w:rsidP="00D467C8">
      <w:pPr>
        <w:shd w:val="clear" w:color="auto" w:fill="FFFFFF"/>
        <w:spacing w:line="240" w:lineRule="auto"/>
        <w:jc w:val="center"/>
        <w:rPr>
          <w:rFonts w:asciiTheme="minorHAnsi" w:hAnsiTheme="minorHAnsi"/>
          <w:color w:val="000000"/>
          <w:spacing w:val="-3"/>
        </w:rPr>
      </w:pPr>
      <w:r w:rsidRPr="00923984">
        <w:rPr>
          <w:rFonts w:asciiTheme="minorHAnsi" w:hAnsiTheme="minorHAnsi"/>
          <w:color w:val="000000"/>
          <w:spacing w:val="-3"/>
        </w:rPr>
        <w:t xml:space="preserve">k provedení (v souladu s) ustanovení § 25 odst. 4 zákona č. 458/2000 Sb., energetický zákon, v platném znění, a § 1257 a násl. zákona č. 89/2012 Sb., občanský zákoník </w:t>
      </w:r>
    </w:p>
    <w:p w14:paraId="28C9C6C6" w14:textId="77777777" w:rsidR="00392F17" w:rsidRPr="00923984" w:rsidRDefault="00392F17" w:rsidP="00D467C8">
      <w:pPr>
        <w:shd w:val="clear" w:color="auto" w:fill="FFFFFF"/>
        <w:spacing w:line="240" w:lineRule="auto"/>
        <w:jc w:val="center"/>
        <w:rPr>
          <w:rFonts w:asciiTheme="minorHAnsi" w:hAnsiTheme="minorHAnsi"/>
          <w:color w:val="000000"/>
          <w:spacing w:val="-3"/>
          <w:sz w:val="28"/>
          <w:szCs w:val="28"/>
        </w:rPr>
      </w:pPr>
    </w:p>
    <w:p w14:paraId="5FDB6143" w14:textId="77777777" w:rsidR="00B3722A" w:rsidRPr="009F4434" w:rsidRDefault="00B3722A" w:rsidP="00B3722A">
      <w:pPr>
        <w:spacing w:before="360" w:after="120" w:line="240" w:lineRule="auto"/>
        <w:jc w:val="center"/>
        <w:rPr>
          <w:rFonts w:ascii="Cambria" w:hAnsi="Cambria" w:cs="Calibri"/>
          <w:b/>
          <w:smallCaps/>
          <w:sz w:val="28"/>
          <w:szCs w:val="28"/>
        </w:rPr>
      </w:pPr>
      <w:r w:rsidRPr="009F4434">
        <w:rPr>
          <w:rFonts w:ascii="Cambria" w:hAnsi="Cambria" w:cs="Calibri"/>
          <w:b/>
          <w:smallCaps/>
          <w:sz w:val="28"/>
          <w:szCs w:val="28"/>
        </w:rPr>
        <w:lastRenderedPageBreak/>
        <w:t xml:space="preserve">Článek I. - </w:t>
      </w:r>
      <w:r w:rsidRPr="006D1AF5">
        <w:rPr>
          <w:rFonts w:ascii="Cambria" w:hAnsi="Cambria" w:cs="Calibri"/>
          <w:b/>
          <w:smallCaps/>
          <w:sz w:val="28"/>
          <w:szCs w:val="28"/>
        </w:rPr>
        <w:t>Úvodní ujednání</w:t>
      </w:r>
    </w:p>
    <w:p w14:paraId="7E2F1E2E" w14:textId="2F47395E" w:rsidR="00392F17" w:rsidRPr="00392F17" w:rsidRDefault="00392F17" w:rsidP="00392F17">
      <w:pPr>
        <w:numPr>
          <w:ilvl w:val="0"/>
          <w:numId w:val="2"/>
        </w:numPr>
        <w:shd w:val="clear" w:color="auto" w:fill="FFFFFF"/>
        <w:spacing w:before="120"/>
        <w:ind w:left="567" w:hanging="567"/>
        <w:jc w:val="both"/>
        <w:rPr>
          <w:rFonts w:ascii="Calibri" w:hAnsi="Calibri"/>
          <w:color w:val="000000"/>
          <w:spacing w:val="-3"/>
          <w:sz w:val="22"/>
          <w:szCs w:val="22"/>
        </w:rPr>
      </w:pPr>
      <w:r w:rsidRPr="00392F17">
        <w:rPr>
          <w:rFonts w:ascii="Calibri" w:hAnsi="Calibri"/>
          <w:color w:val="000000"/>
          <w:spacing w:val="-3"/>
          <w:sz w:val="22"/>
          <w:szCs w:val="22"/>
        </w:rPr>
        <w:t xml:space="preserve">Oprávněná je provozovatelem </w:t>
      </w:r>
      <w:r w:rsidR="00CA51DA">
        <w:rPr>
          <w:rFonts w:ascii="Calibri" w:hAnsi="Calibri"/>
          <w:color w:val="000000"/>
          <w:spacing w:val="-3"/>
          <w:sz w:val="22"/>
          <w:szCs w:val="22"/>
        </w:rPr>
        <w:t>d</w:t>
      </w:r>
      <w:r w:rsidRPr="00392F17">
        <w:rPr>
          <w:rFonts w:ascii="Calibri" w:hAnsi="Calibri"/>
          <w:color w:val="000000"/>
          <w:spacing w:val="-3"/>
          <w:sz w:val="22"/>
          <w:szCs w:val="22"/>
        </w:rPr>
        <w:t>istribuční soustavy (dále jen „PDS“) na území vymezeném licencí. Distribuční soustava je provozována ve veřejném zájmu. PDS má povinnost zajišťovat spolehlivé provozování, obnovu a</w:t>
      </w:r>
      <w:r w:rsidR="00E41F9B">
        <w:rPr>
          <w:rFonts w:ascii="Calibri" w:hAnsi="Calibri"/>
          <w:color w:val="000000"/>
          <w:spacing w:val="-3"/>
          <w:sz w:val="22"/>
          <w:szCs w:val="22"/>
        </w:rPr>
        <w:t> </w:t>
      </w:r>
      <w:r w:rsidRPr="00392F17">
        <w:rPr>
          <w:rFonts w:ascii="Calibri" w:hAnsi="Calibri"/>
          <w:color w:val="000000"/>
          <w:spacing w:val="-3"/>
          <w:sz w:val="22"/>
          <w:szCs w:val="22"/>
        </w:rPr>
        <w:t>rozvoj distribuční soustavy na území vymezeném licencí, přičemž zřízení tohoto věcného břemene</w:t>
      </w:r>
      <w:r w:rsidR="00E12F7D">
        <w:rPr>
          <w:rFonts w:ascii="Calibri" w:hAnsi="Calibri"/>
          <w:color w:val="000000"/>
          <w:spacing w:val="-3"/>
          <w:sz w:val="22"/>
          <w:szCs w:val="22"/>
        </w:rPr>
        <w:t xml:space="preserve">-služebnosti </w:t>
      </w:r>
      <w:r w:rsidR="00E12F7D" w:rsidRPr="00C70EC6">
        <w:rPr>
          <w:rFonts w:ascii="Calibri" w:hAnsi="Calibri"/>
          <w:color w:val="000000"/>
          <w:spacing w:val="-3"/>
          <w:sz w:val="22"/>
          <w:szCs w:val="22"/>
        </w:rPr>
        <w:t xml:space="preserve">(dále jen </w:t>
      </w:r>
      <w:r w:rsidR="00E12F7D" w:rsidRPr="00C70EC6">
        <w:rPr>
          <w:rFonts w:ascii="Calibri" w:hAnsi="Calibri"/>
          <w:b/>
          <w:color w:val="000000"/>
          <w:spacing w:val="-3"/>
          <w:sz w:val="22"/>
          <w:szCs w:val="22"/>
        </w:rPr>
        <w:t>„věcné břemeno“</w:t>
      </w:r>
      <w:r w:rsidR="00E12F7D" w:rsidRPr="00C70EC6">
        <w:rPr>
          <w:rFonts w:ascii="Calibri" w:hAnsi="Calibri"/>
          <w:color w:val="000000"/>
          <w:spacing w:val="-3"/>
          <w:sz w:val="22"/>
          <w:szCs w:val="22"/>
        </w:rPr>
        <w:t>)</w:t>
      </w:r>
      <w:r w:rsidRPr="00C70EC6">
        <w:rPr>
          <w:rFonts w:ascii="Calibri" w:hAnsi="Calibri"/>
          <w:color w:val="000000"/>
          <w:spacing w:val="-3"/>
          <w:sz w:val="22"/>
          <w:szCs w:val="22"/>
        </w:rPr>
        <w:t xml:space="preserve"> je</w:t>
      </w:r>
      <w:r w:rsidRPr="00392F17">
        <w:rPr>
          <w:rFonts w:ascii="Calibri" w:hAnsi="Calibri"/>
          <w:color w:val="000000"/>
          <w:spacing w:val="-3"/>
          <w:sz w:val="22"/>
          <w:szCs w:val="22"/>
        </w:rPr>
        <w:t xml:space="preserve"> ze strany Oprávněné jedním </w:t>
      </w:r>
      <w:proofErr w:type="gramStart"/>
      <w:r w:rsidRPr="00392F17">
        <w:rPr>
          <w:rFonts w:ascii="Calibri" w:hAnsi="Calibri"/>
          <w:color w:val="000000"/>
          <w:spacing w:val="-3"/>
          <w:sz w:val="22"/>
          <w:szCs w:val="22"/>
        </w:rPr>
        <w:t>ze</w:t>
      </w:r>
      <w:proofErr w:type="gramEnd"/>
      <w:r w:rsidRPr="00392F17">
        <w:rPr>
          <w:rFonts w:ascii="Calibri" w:hAnsi="Calibri"/>
          <w:color w:val="000000"/>
          <w:spacing w:val="-3"/>
          <w:sz w:val="22"/>
          <w:szCs w:val="22"/>
        </w:rPr>
        <w:t xml:space="preserve"> zákonem daných předpokladů pro plnění této povinnosti.</w:t>
      </w:r>
    </w:p>
    <w:p w14:paraId="70A5B88E" w14:textId="3B3EF8CB" w:rsidR="00392F17" w:rsidRPr="00392F17" w:rsidRDefault="00392F17" w:rsidP="007D3622">
      <w:pPr>
        <w:numPr>
          <w:ilvl w:val="0"/>
          <w:numId w:val="2"/>
        </w:numPr>
        <w:shd w:val="clear" w:color="auto" w:fill="FFFFFF"/>
        <w:spacing w:before="120"/>
        <w:ind w:left="567" w:hanging="567"/>
        <w:jc w:val="both"/>
        <w:rPr>
          <w:rFonts w:ascii="Calibri" w:hAnsi="Calibri"/>
          <w:color w:val="000000"/>
          <w:spacing w:val="-3"/>
          <w:sz w:val="22"/>
          <w:szCs w:val="22"/>
        </w:rPr>
      </w:pPr>
      <w:r w:rsidRPr="00392F17">
        <w:rPr>
          <w:rFonts w:ascii="Calibri" w:hAnsi="Calibri"/>
          <w:color w:val="000000"/>
          <w:spacing w:val="-3"/>
          <w:sz w:val="22"/>
          <w:szCs w:val="22"/>
        </w:rPr>
        <w:t xml:space="preserve">Povinný prohlašuje, že mimo jiné je jediným a výlučným vlastníkem pozemku </w:t>
      </w:r>
      <w:proofErr w:type="spellStart"/>
      <w:r w:rsidRPr="00392F17">
        <w:rPr>
          <w:rFonts w:ascii="Calibri" w:hAnsi="Calibri"/>
          <w:color w:val="000000"/>
          <w:spacing w:val="-3"/>
          <w:sz w:val="22"/>
          <w:szCs w:val="22"/>
        </w:rPr>
        <w:t>parc</w:t>
      </w:r>
      <w:proofErr w:type="spellEnd"/>
      <w:r w:rsidRPr="00392F17">
        <w:rPr>
          <w:rFonts w:ascii="Calibri" w:hAnsi="Calibri"/>
          <w:color w:val="000000"/>
          <w:spacing w:val="-3"/>
          <w:sz w:val="22"/>
          <w:szCs w:val="22"/>
        </w:rPr>
        <w:t>.</w:t>
      </w:r>
      <w:r w:rsidR="00E41F9B">
        <w:rPr>
          <w:rFonts w:ascii="Calibri" w:hAnsi="Calibri"/>
          <w:color w:val="000000"/>
          <w:spacing w:val="-3"/>
          <w:sz w:val="22"/>
          <w:szCs w:val="22"/>
        </w:rPr>
        <w:t> </w:t>
      </w:r>
      <w:r w:rsidRPr="00392F17">
        <w:rPr>
          <w:rFonts w:ascii="Calibri" w:hAnsi="Calibri"/>
          <w:color w:val="000000"/>
          <w:spacing w:val="-3"/>
          <w:sz w:val="22"/>
          <w:szCs w:val="22"/>
        </w:rPr>
        <w:t xml:space="preserve">č. </w:t>
      </w:r>
      <w:r w:rsidR="0019442E">
        <w:rPr>
          <w:rFonts w:ascii="Calibri" w:hAnsi="Calibri"/>
          <w:b/>
          <w:color w:val="000000"/>
          <w:spacing w:val="-3"/>
          <w:sz w:val="22"/>
          <w:szCs w:val="22"/>
        </w:rPr>
        <w:t>2528/1</w:t>
      </w:r>
      <w:r w:rsidR="00AB233A">
        <w:t xml:space="preserve"> </w:t>
      </w:r>
      <w:r w:rsidRPr="00392F17">
        <w:rPr>
          <w:rFonts w:ascii="Calibri" w:hAnsi="Calibri"/>
          <w:color w:val="000000"/>
          <w:spacing w:val="-3"/>
          <w:sz w:val="22"/>
          <w:szCs w:val="22"/>
        </w:rPr>
        <w:t xml:space="preserve">v katastrálním území </w:t>
      </w:r>
      <w:r w:rsidR="0019442E">
        <w:rPr>
          <w:rFonts w:ascii="Calibri" w:hAnsi="Calibri"/>
          <w:b/>
          <w:bCs/>
          <w:color w:val="000000"/>
          <w:spacing w:val="-3"/>
          <w:sz w:val="22"/>
          <w:szCs w:val="22"/>
        </w:rPr>
        <w:t>České Budějovice 4</w:t>
      </w:r>
      <w:r w:rsidRPr="00392F17">
        <w:rPr>
          <w:rFonts w:ascii="Calibri" w:hAnsi="Calibri"/>
          <w:color w:val="000000"/>
          <w:spacing w:val="-3"/>
          <w:sz w:val="22"/>
          <w:szCs w:val="22"/>
        </w:rPr>
        <w:t>, obec</w:t>
      </w:r>
      <w:r w:rsidR="00AE6F6C">
        <w:rPr>
          <w:rFonts w:ascii="Calibri" w:hAnsi="Calibri"/>
          <w:color w:val="000000"/>
          <w:spacing w:val="-3"/>
          <w:sz w:val="22"/>
          <w:szCs w:val="22"/>
        </w:rPr>
        <w:t xml:space="preserve"> </w:t>
      </w:r>
      <w:r w:rsidR="00AB233A">
        <w:rPr>
          <w:rFonts w:ascii="Calibri" w:hAnsi="Calibri"/>
          <w:color w:val="000000"/>
          <w:spacing w:val="-3"/>
          <w:sz w:val="22"/>
          <w:szCs w:val="22"/>
        </w:rPr>
        <w:t>České Budějovice</w:t>
      </w:r>
      <w:r w:rsidRPr="00392F17">
        <w:rPr>
          <w:rFonts w:ascii="Calibri" w:hAnsi="Calibri"/>
          <w:color w:val="000000"/>
          <w:spacing w:val="-3"/>
          <w:sz w:val="22"/>
          <w:szCs w:val="22"/>
        </w:rPr>
        <w:t xml:space="preserve">, okres </w:t>
      </w:r>
      <w:r w:rsidR="00D94C27">
        <w:rPr>
          <w:rFonts w:ascii="Calibri" w:hAnsi="Calibri"/>
          <w:color w:val="000000"/>
          <w:spacing w:val="-3"/>
          <w:sz w:val="22"/>
          <w:szCs w:val="22"/>
        </w:rPr>
        <w:t>České Budějovice</w:t>
      </w:r>
      <w:r w:rsidRPr="00392F17">
        <w:rPr>
          <w:rFonts w:ascii="Calibri" w:hAnsi="Calibri"/>
          <w:color w:val="000000"/>
          <w:spacing w:val="-3"/>
          <w:sz w:val="22"/>
          <w:szCs w:val="22"/>
        </w:rPr>
        <w:t xml:space="preserve"> (dále jen „Pozemek“)</w:t>
      </w:r>
      <w:r w:rsidR="00D91BE5">
        <w:rPr>
          <w:rFonts w:ascii="Calibri" w:hAnsi="Calibri"/>
          <w:color w:val="000000"/>
          <w:spacing w:val="-3"/>
          <w:sz w:val="22"/>
          <w:szCs w:val="22"/>
        </w:rPr>
        <w:t>.</w:t>
      </w:r>
    </w:p>
    <w:p w14:paraId="20A60484" w14:textId="61C5F668" w:rsidR="00392F17" w:rsidRPr="00392F17" w:rsidRDefault="00392F17" w:rsidP="00D91BE5">
      <w:pPr>
        <w:numPr>
          <w:ilvl w:val="0"/>
          <w:numId w:val="2"/>
        </w:numPr>
        <w:shd w:val="clear" w:color="auto" w:fill="FFFFFF"/>
        <w:spacing w:before="120"/>
        <w:ind w:left="567" w:hanging="567"/>
        <w:jc w:val="both"/>
        <w:rPr>
          <w:rFonts w:ascii="Calibri" w:hAnsi="Calibri"/>
          <w:color w:val="000000"/>
          <w:spacing w:val="-3"/>
          <w:sz w:val="22"/>
          <w:szCs w:val="22"/>
        </w:rPr>
      </w:pPr>
      <w:r w:rsidRPr="00392F17">
        <w:rPr>
          <w:rFonts w:ascii="Calibri" w:hAnsi="Calibri"/>
          <w:color w:val="000000"/>
          <w:spacing w:val="-3"/>
          <w:sz w:val="22"/>
          <w:szCs w:val="22"/>
        </w:rPr>
        <w:t xml:space="preserve">Pozemek je zapsán v katastru nemovitostí u Katastrálního úřadu pro Jihočeský kraj, Katastrální pracoviště České Budějovice na </w:t>
      </w:r>
      <w:r w:rsidRPr="00392F17">
        <w:rPr>
          <w:rFonts w:ascii="Calibri" w:hAnsi="Calibri"/>
          <w:b/>
          <w:color w:val="000000"/>
          <w:spacing w:val="-3"/>
          <w:sz w:val="22"/>
          <w:szCs w:val="22"/>
        </w:rPr>
        <w:t xml:space="preserve">LV č.  </w:t>
      </w:r>
      <w:r w:rsidR="00D91BE5" w:rsidRPr="00D91BE5">
        <w:rPr>
          <w:rFonts w:ascii="Calibri" w:hAnsi="Calibri"/>
          <w:b/>
          <w:color w:val="000000"/>
          <w:spacing w:val="-3"/>
          <w:sz w:val="22"/>
          <w:szCs w:val="22"/>
        </w:rPr>
        <w:t>1</w:t>
      </w:r>
      <w:r w:rsidRPr="00392F17">
        <w:rPr>
          <w:rFonts w:ascii="Calibri" w:hAnsi="Calibri"/>
          <w:color w:val="000000"/>
          <w:spacing w:val="-3"/>
          <w:sz w:val="22"/>
          <w:szCs w:val="22"/>
        </w:rPr>
        <w:t xml:space="preserve"> pro katastrální území </w:t>
      </w:r>
      <w:r w:rsidR="0019442E">
        <w:rPr>
          <w:rFonts w:ascii="Calibri" w:hAnsi="Calibri"/>
          <w:color w:val="000000"/>
          <w:spacing w:val="-3"/>
          <w:sz w:val="22"/>
          <w:szCs w:val="22"/>
        </w:rPr>
        <w:t>České Budějovice 4</w:t>
      </w:r>
      <w:r w:rsidRPr="00392F17">
        <w:rPr>
          <w:rFonts w:ascii="Calibri" w:hAnsi="Calibri"/>
          <w:color w:val="000000"/>
          <w:spacing w:val="-3"/>
          <w:sz w:val="22"/>
          <w:szCs w:val="22"/>
        </w:rPr>
        <w:t>.</w:t>
      </w:r>
    </w:p>
    <w:p w14:paraId="1C080935" w14:textId="77777777" w:rsidR="00392F17" w:rsidRPr="00392F17" w:rsidRDefault="00392F17" w:rsidP="00392F17">
      <w:pPr>
        <w:numPr>
          <w:ilvl w:val="0"/>
          <w:numId w:val="2"/>
        </w:numPr>
        <w:shd w:val="clear" w:color="auto" w:fill="FFFFFF"/>
        <w:spacing w:before="120"/>
        <w:ind w:left="567" w:hanging="567"/>
        <w:jc w:val="both"/>
        <w:rPr>
          <w:rFonts w:ascii="Calibri" w:hAnsi="Calibri"/>
          <w:color w:val="000000"/>
          <w:spacing w:val="-3"/>
          <w:sz w:val="22"/>
          <w:szCs w:val="22"/>
        </w:rPr>
      </w:pPr>
      <w:r w:rsidRPr="00392F17">
        <w:rPr>
          <w:rFonts w:ascii="Calibri" w:hAnsi="Calibri"/>
          <w:color w:val="000000"/>
          <w:spacing w:val="-3"/>
          <w:sz w:val="22"/>
          <w:szCs w:val="22"/>
        </w:rPr>
        <w:t xml:space="preserve">Pozemek se nachází na území vymezeném licencí, v němž Oprávněná provozuje distribuční soustavu. Oprávněná má povinnost zřídit věcné břemeno umožňující zřídit a provozovat ve smyslu § 25 odst. 3 písm. e) energetického zákona na Pozemku zařízení distribuční soustavy.  </w:t>
      </w:r>
    </w:p>
    <w:p w14:paraId="7B55F424" w14:textId="77777777" w:rsidR="00B3722A" w:rsidRPr="00E9735D" w:rsidRDefault="00B3722A" w:rsidP="00B3722A">
      <w:pPr>
        <w:numPr>
          <w:ilvl w:val="0"/>
          <w:numId w:val="2"/>
        </w:numPr>
        <w:shd w:val="clear" w:color="auto" w:fill="FFFFFF"/>
        <w:spacing w:before="120"/>
        <w:ind w:left="567" w:hanging="567"/>
        <w:jc w:val="both"/>
        <w:rPr>
          <w:rFonts w:ascii="Calibri" w:hAnsi="Calibri"/>
          <w:color w:val="000000"/>
          <w:spacing w:val="-3"/>
          <w:sz w:val="22"/>
          <w:szCs w:val="22"/>
        </w:rPr>
      </w:pPr>
      <w:r w:rsidRPr="003A147D">
        <w:rPr>
          <w:rFonts w:ascii="Calibri" w:hAnsi="Calibri"/>
          <w:color w:val="000000"/>
          <w:spacing w:val="-3"/>
          <w:sz w:val="22"/>
          <w:szCs w:val="22"/>
        </w:rPr>
        <w:t xml:space="preserve">Distribuční soustava je </w:t>
      </w:r>
      <w:r>
        <w:rPr>
          <w:rFonts w:ascii="Calibri" w:hAnsi="Calibri"/>
          <w:color w:val="000000"/>
          <w:spacing w:val="-3"/>
          <w:sz w:val="22"/>
          <w:szCs w:val="22"/>
        </w:rPr>
        <w:t>liniovou stavbou</w:t>
      </w:r>
      <w:r w:rsidRPr="003A147D">
        <w:rPr>
          <w:rFonts w:ascii="Calibri" w:hAnsi="Calibri"/>
          <w:color w:val="000000"/>
          <w:spacing w:val="-3"/>
          <w:sz w:val="22"/>
          <w:szCs w:val="22"/>
        </w:rPr>
        <w:t xml:space="preserve"> ve smyslu § 509 zákona č. 89/2012 Sb., občanský zákoník a nejedná se tak o součást pozemku</w:t>
      </w:r>
      <w:r>
        <w:rPr>
          <w:rFonts w:ascii="Calibri" w:hAnsi="Calibri"/>
          <w:color w:val="000000"/>
          <w:spacing w:val="-3"/>
          <w:sz w:val="22"/>
          <w:szCs w:val="22"/>
        </w:rPr>
        <w:t>.</w:t>
      </w:r>
    </w:p>
    <w:p w14:paraId="2B840AA1" w14:textId="77777777" w:rsidR="00B3722A" w:rsidRPr="009F4434" w:rsidRDefault="00B3722A" w:rsidP="00B3722A">
      <w:pPr>
        <w:spacing w:before="360" w:after="120" w:line="240" w:lineRule="auto"/>
        <w:jc w:val="center"/>
        <w:rPr>
          <w:rFonts w:ascii="Cambria" w:hAnsi="Cambria" w:cs="Calibri"/>
          <w:b/>
          <w:smallCaps/>
          <w:sz w:val="28"/>
          <w:szCs w:val="28"/>
        </w:rPr>
      </w:pPr>
      <w:r w:rsidRPr="009F4434">
        <w:rPr>
          <w:rFonts w:ascii="Cambria" w:hAnsi="Cambria" w:cs="Calibri"/>
          <w:b/>
          <w:smallCaps/>
          <w:sz w:val="28"/>
          <w:szCs w:val="28"/>
        </w:rPr>
        <w:t xml:space="preserve">Článek II. - </w:t>
      </w:r>
      <w:r w:rsidRPr="00B3722A">
        <w:rPr>
          <w:rFonts w:ascii="Cambria" w:hAnsi="Cambria" w:cs="Calibri"/>
          <w:b/>
          <w:smallCaps/>
          <w:sz w:val="28"/>
          <w:szCs w:val="28"/>
        </w:rPr>
        <w:t>Předmět Smlouvy</w:t>
      </w:r>
      <w:r w:rsidRPr="009F4434">
        <w:rPr>
          <w:rFonts w:ascii="Cambria" w:hAnsi="Cambria" w:cs="Calibri"/>
          <w:b/>
          <w:smallCaps/>
          <w:sz w:val="28"/>
          <w:szCs w:val="28"/>
        </w:rPr>
        <w:t xml:space="preserve"> </w:t>
      </w:r>
    </w:p>
    <w:p w14:paraId="03989E94" w14:textId="77777777" w:rsidR="00923984" w:rsidRPr="00D467C8" w:rsidRDefault="00923984" w:rsidP="00FA751E">
      <w:pPr>
        <w:numPr>
          <w:ilvl w:val="1"/>
          <w:numId w:val="3"/>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Předmětem </w:t>
      </w:r>
      <w:r w:rsidR="00CA51DA">
        <w:rPr>
          <w:rFonts w:asciiTheme="minorHAnsi" w:hAnsiTheme="minorHAnsi"/>
          <w:color w:val="000000"/>
          <w:spacing w:val="-3"/>
          <w:sz w:val="22"/>
          <w:szCs w:val="22"/>
        </w:rPr>
        <w:t>S</w:t>
      </w:r>
      <w:r w:rsidRPr="00D467C8">
        <w:rPr>
          <w:rFonts w:asciiTheme="minorHAnsi" w:hAnsiTheme="minorHAnsi"/>
          <w:color w:val="000000"/>
          <w:spacing w:val="-3"/>
          <w:sz w:val="22"/>
          <w:szCs w:val="22"/>
        </w:rPr>
        <w:t>mlouvy je zřízení a vymezení věcného břemene podle § 25 odst. 4 energetického zákona osobní služebnosti energetického vedení dle tohoto zákona (dále též jen „věcné břemeno“). Obsah věcného břemene je specifikován v článku III. této smlouvy na Pozemku ve prospěch Oprávněné v rozsahu uvedeném v této Smlouvě a vyplývajícím z přísl. ustanovení energetického zákona.</w:t>
      </w:r>
    </w:p>
    <w:p w14:paraId="11085050" w14:textId="77777777" w:rsidR="00923984" w:rsidRPr="006D1AF5" w:rsidRDefault="00923984" w:rsidP="006D1AF5">
      <w:pPr>
        <w:spacing w:before="360" w:after="120" w:line="240" w:lineRule="auto"/>
        <w:jc w:val="center"/>
        <w:rPr>
          <w:rFonts w:ascii="Cambria" w:hAnsi="Cambria" w:cs="Calibri"/>
          <w:b/>
          <w:smallCaps/>
          <w:sz w:val="28"/>
          <w:szCs w:val="28"/>
        </w:rPr>
      </w:pPr>
      <w:r w:rsidRPr="006D1AF5">
        <w:rPr>
          <w:rFonts w:ascii="Cambria" w:hAnsi="Cambria" w:cs="Calibri"/>
          <w:b/>
          <w:smallCaps/>
          <w:sz w:val="28"/>
          <w:szCs w:val="28"/>
        </w:rPr>
        <w:t>Článek III.</w:t>
      </w:r>
      <w:r w:rsidR="006D1AF5" w:rsidRPr="006D1AF5">
        <w:rPr>
          <w:rFonts w:ascii="Cambria" w:hAnsi="Cambria" w:cs="Calibri"/>
          <w:b/>
          <w:smallCaps/>
          <w:sz w:val="28"/>
          <w:szCs w:val="28"/>
        </w:rPr>
        <w:t xml:space="preserve"> - </w:t>
      </w:r>
      <w:r w:rsidRPr="006D1AF5">
        <w:rPr>
          <w:rFonts w:ascii="Cambria" w:hAnsi="Cambria" w:cs="Calibri"/>
          <w:b/>
          <w:smallCaps/>
          <w:sz w:val="28"/>
          <w:szCs w:val="28"/>
        </w:rPr>
        <w:t>Specifikace věcného břemene</w:t>
      </w:r>
    </w:p>
    <w:p w14:paraId="06FDB78D" w14:textId="77777777" w:rsidR="00923984" w:rsidRPr="00D467C8" w:rsidRDefault="00923984" w:rsidP="00FA751E">
      <w:pPr>
        <w:numPr>
          <w:ilvl w:val="0"/>
          <w:numId w:val="4"/>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Smluvní strany se dohodly, že Povinný, jako vlastník </w:t>
      </w:r>
      <w:r w:rsidR="00CA51DA">
        <w:rPr>
          <w:rFonts w:asciiTheme="minorHAnsi" w:hAnsiTheme="minorHAnsi"/>
          <w:color w:val="000000"/>
          <w:spacing w:val="-3"/>
          <w:sz w:val="22"/>
          <w:szCs w:val="22"/>
        </w:rPr>
        <w:t>P</w:t>
      </w:r>
      <w:r w:rsidRPr="00D467C8">
        <w:rPr>
          <w:rFonts w:asciiTheme="minorHAnsi" w:hAnsiTheme="minorHAnsi"/>
          <w:color w:val="000000"/>
          <w:spacing w:val="-3"/>
          <w:sz w:val="22"/>
          <w:szCs w:val="22"/>
        </w:rPr>
        <w:t>ozemku, zřizuje k Pozemku ve prospěch Oprávněné právo odpovídající věcnému břemenu podle § 25 odst. 4 energetického zákona, když jeho obsah a rozsah jeho výkonu je blíže uveden kromě příslušných ustanovení energetického zákona v tomto článku.</w:t>
      </w:r>
    </w:p>
    <w:p w14:paraId="4E774F53" w14:textId="77777777" w:rsidR="00D467C8" w:rsidRPr="00D467C8" w:rsidRDefault="00923984" w:rsidP="00FA751E">
      <w:pPr>
        <w:numPr>
          <w:ilvl w:val="0"/>
          <w:numId w:val="4"/>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Smluvní strany berou na vědomí, že se změnou vlastníka Pozemku přechází i práva a povinnosti vyplývající z věcného břemene na nabyvatele Pozemku.</w:t>
      </w:r>
    </w:p>
    <w:p w14:paraId="522AF858" w14:textId="4D20C6CB" w:rsidR="00D467C8" w:rsidRPr="00D467C8" w:rsidRDefault="00923984" w:rsidP="00D91BE5">
      <w:pPr>
        <w:numPr>
          <w:ilvl w:val="0"/>
          <w:numId w:val="4"/>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Oprávněn</w:t>
      </w:r>
      <w:r w:rsidR="006D1AF5">
        <w:rPr>
          <w:rFonts w:asciiTheme="minorHAnsi" w:hAnsiTheme="minorHAnsi"/>
          <w:color w:val="000000"/>
          <w:spacing w:val="-3"/>
          <w:sz w:val="22"/>
          <w:szCs w:val="22"/>
        </w:rPr>
        <w:t>á</w:t>
      </w:r>
      <w:r w:rsidRPr="00D467C8">
        <w:rPr>
          <w:rFonts w:asciiTheme="minorHAnsi" w:hAnsiTheme="minorHAnsi"/>
          <w:color w:val="000000"/>
          <w:spacing w:val="-3"/>
          <w:sz w:val="22"/>
          <w:szCs w:val="22"/>
        </w:rPr>
        <w:t xml:space="preserve"> je vlastníkem a provozovatelem distribuční soustavy – stavby realizované pod názvem </w:t>
      </w:r>
      <w:r w:rsidR="00FA751E" w:rsidRPr="00450F64">
        <w:rPr>
          <w:rFonts w:asciiTheme="minorHAnsi" w:hAnsiTheme="minorHAnsi"/>
          <w:b/>
          <w:bCs/>
          <w:sz w:val="22"/>
          <w:szCs w:val="22"/>
          <w:lang w:eastAsia="cs-CZ"/>
        </w:rPr>
        <w:t>„</w:t>
      </w:r>
      <w:r w:rsidR="0019442E">
        <w:rPr>
          <w:rStyle w:val="vpCalibri11bChar"/>
          <w:rFonts w:asciiTheme="minorHAnsi" w:eastAsia="SimSun" w:hAnsiTheme="minorHAnsi"/>
          <w:sz w:val="22"/>
          <w:szCs w:val="22"/>
        </w:rPr>
        <w:t>ČB, Hálkova ul., přesun TS Hálkova</w:t>
      </w:r>
      <w:r w:rsidR="00902F28">
        <w:rPr>
          <w:rStyle w:val="vpCalibri11bChar"/>
          <w:rFonts w:asciiTheme="minorHAnsi" w:eastAsia="SimSun" w:hAnsiTheme="minorHAnsi"/>
          <w:sz w:val="22"/>
          <w:szCs w:val="22"/>
        </w:rPr>
        <w:t xml:space="preserve">“ </w:t>
      </w:r>
      <w:r w:rsidR="00902F28" w:rsidRPr="00450F64">
        <w:rPr>
          <w:rFonts w:asciiTheme="minorHAnsi" w:hAnsiTheme="minorHAnsi"/>
          <w:color w:val="000000"/>
          <w:spacing w:val="-3"/>
          <w:sz w:val="22"/>
          <w:szCs w:val="22"/>
        </w:rPr>
        <w:t>(</w:t>
      </w:r>
      <w:r w:rsidRPr="00450F64">
        <w:rPr>
          <w:rFonts w:asciiTheme="minorHAnsi" w:hAnsiTheme="minorHAnsi"/>
          <w:color w:val="000000"/>
          <w:spacing w:val="-3"/>
          <w:sz w:val="22"/>
          <w:szCs w:val="22"/>
        </w:rPr>
        <w:t>dále jen „distribuční soustava“)</w:t>
      </w:r>
      <w:r w:rsidR="00637296" w:rsidRPr="00450F64">
        <w:rPr>
          <w:rFonts w:asciiTheme="minorHAnsi" w:hAnsiTheme="minorHAnsi"/>
          <w:color w:val="000000"/>
          <w:spacing w:val="-3"/>
          <w:sz w:val="22"/>
          <w:szCs w:val="22"/>
        </w:rPr>
        <w:t>.</w:t>
      </w:r>
      <w:r w:rsidRPr="00450F64">
        <w:rPr>
          <w:rFonts w:asciiTheme="minorHAnsi" w:hAnsiTheme="minorHAnsi"/>
          <w:color w:val="000000"/>
          <w:spacing w:val="-3"/>
          <w:sz w:val="22"/>
          <w:szCs w:val="22"/>
        </w:rPr>
        <w:t xml:space="preserve"> Smluvní strany se za účelem umístění distribuční soustavy </w:t>
      </w:r>
      <w:r w:rsidR="00AB233A">
        <w:rPr>
          <w:rFonts w:asciiTheme="minorHAnsi" w:hAnsiTheme="minorHAnsi"/>
          <w:color w:val="000000"/>
          <w:spacing w:val="-3"/>
          <w:sz w:val="22"/>
          <w:szCs w:val="22"/>
        </w:rPr>
        <w:t>–</w:t>
      </w:r>
      <w:r w:rsidRPr="00450F64">
        <w:rPr>
          <w:rFonts w:asciiTheme="minorHAnsi" w:hAnsiTheme="minorHAnsi"/>
          <w:color w:val="000000"/>
          <w:spacing w:val="-3"/>
          <w:sz w:val="22"/>
          <w:szCs w:val="22"/>
        </w:rPr>
        <w:t xml:space="preserve"> </w:t>
      </w:r>
      <w:r w:rsidR="00902F28">
        <w:rPr>
          <w:rFonts w:ascii="Calibri" w:hAnsi="Calibri"/>
          <w:b/>
          <w:sz w:val="22"/>
          <w:szCs w:val="22"/>
          <w:lang w:eastAsia="cs-CZ"/>
        </w:rPr>
        <w:t>nové zemní kabelové vedení VN, zemní kabelové vedení NN, telekomunikační síť a uzemnění</w:t>
      </w:r>
      <w:r w:rsidR="00FA751E" w:rsidRPr="00450F64">
        <w:rPr>
          <w:rFonts w:asciiTheme="minorHAnsi" w:hAnsiTheme="minorHAnsi"/>
          <w:b/>
          <w:sz w:val="22"/>
          <w:szCs w:val="22"/>
          <w:lang w:eastAsia="cs-CZ"/>
        </w:rPr>
        <w:t xml:space="preserve"> </w:t>
      </w:r>
      <w:r w:rsidRPr="00450F64">
        <w:rPr>
          <w:rFonts w:asciiTheme="minorHAnsi" w:hAnsiTheme="minorHAnsi"/>
          <w:color w:val="000000"/>
          <w:spacing w:val="-3"/>
          <w:sz w:val="22"/>
          <w:szCs w:val="22"/>
        </w:rPr>
        <w:t>na Pozemku a za účelem jejího provozování</w:t>
      </w:r>
      <w:r w:rsidRPr="00D467C8">
        <w:rPr>
          <w:rFonts w:asciiTheme="minorHAnsi" w:hAnsiTheme="minorHAnsi"/>
          <w:color w:val="000000"/>
          <w:spacing w:val="-3"/>
          <w:sz w:val="22"/>
          <w:szCs w:val="22"/>
        </w:rPr>
        <w:t xml:space="preserve"> dohodly na zřízení věcného břemene, jehož obsahem je právo Oprávněné zřídit, provozovat, opravovat a udržovat distribuční soustavu na Pozemku. Věcné břemeno zahrnuje též právo Oprávněné zřídit, mít a udržovat na Pozemku potřebné obslužné zařízení, jakož i právo provádět na distribuční soustavě úpravy za účelem její obnovy, výměny, modernizace nebo zlepšení její výkonnosti, včetně jejího odstranění.</w:t>
      </w:r>
    </w:p>
    <w:p w14:paraId="558635F6" w14:textId="77777777" w:rsidR="00FA751E" w:rsidRDefault="00923984" w:rsidP="00FA751E">
      <w:pPr>
        <w:numPr>
          <w:ilvl w:val="0"/>
          <w:numId w:val="4"/>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Rozsah věcného břemene podle této </w:t>
      </w:r>
      <w:r w:rsidR="006D1AF5">
        <w:rPr>
          <w:rFonts w:asciiTheme="minorHAnsi" w:hAnsiTheme="minorHAnsi"/>
          <w:color w:val="000000"/>
          <w:spacing w:val="-3"/>
          <w:sz w:val="22"/>
          <w:szCs w:val="22"/>
        </w:rPr>
        <w:t>S</w:t>
      </w:r>
      <w:r w:rsidRPr="00D467C8">
        <w:rPr>
          <w:rFonts w:asciiTheme="minorHAnsi" w:hAnsiTheme="minorHAnsi"/>
          <w:color w:val="000000"/>
          <w:spacing w:val="-3"/>
          <w:sz w:val="22"/>
          <w:szCs w:val="22"/>
        </w:rPr>
        <w:t>mlouvy vymez</w:t>
      </w:r>
      <w:r w:rsidR="00997246">
        <w:rPr>
          <w:rFonts w:asciiTheme="minorHAnsi" w:hAnsiTheme="minorHAnsi"/>
          <w:color w:val="000000"/>
          <w:spacing w:val="-3"/>
          <w:sz w:val="22"/>
          <w:szCs w:val="22"/>
        </w:rPr>
        <w:t>uje:</w:t>
      </w:r>
      <w:r w:rsidRPr="00D467C8">
        <w:rPr>
          <w:rFonts w:asciiTheme="minorHAnsi" w:hAnsiTheme="minorHAnsi"/>
          <w:color w:val="000000"/>
          <w:spacing w:val="-3"/>
          <w:sz w:val="22"/>
          <w:szCs w:val="22"/>
        </w:rPr>
        <w:t xml:space="preserve"> </w:t>
      </w:r>
    </w:p>
    <w:p w14:paraId="18D11116" w14:textId="46F3A1E7" w:rsidR="009A5028" w:rsidRDefault="009A5028" w:rsidP="009A5028">
      <w:pPr>
        <w:pStyle w:val="vpCalibri11indent"/>
        <w:ind w:left="851"/>
      </w:pPr>
      <w:r>
        <w:t xml:space="preserve">Geometrický plán č.: </w:t>
      </w:r>
      <w:r w:rsidR="00902F28">
        <w:t>957-20/2023</w:t>
      </w:r>
      <w:r>
        <w:t xml:space="preserve"> zhotovený firmou </w:t>
      </w:r>
      <w:r w:rsidR="00902F28">
        <w:t xml:space="preserve">TKP </w:t>
      </w:r>
      <w:proofErr w:type="spellStart"/>
      <w:r w:rsidR="00902F28">
        <w:t>geo</w:t>
      </w:r>
      <w:proofErr w:type="spellEnd"/>
      <w:r w:rsidR="00902F28">
        <w:t xml:space="preserve"> s.r.o.</w:t>
      </w:r>
      <w:r>
        <w:t xml:space="preserve">, který ověřil(a) Ing. </w:t>
      </w:r>
      <w:r w:rsidR="00902F28">
        <w:t>Pavel Smolek</w:t>
      </w:r>
      <w:r>
        <w:t xml:space="preserve"> dne </w:t>
      </w:r>
      <w:r w:rsidR="00902F28">
        <w:t>03. 02. 2023</w:t>
      </w:r>
      <w:r>
        <w:t xml:space="preserve"> pod č.: </w:t>
      </w:r>
      <w:r w:rsidR="00902F28">
        <w:t xml:space="preserve">4/A 2023 </w:t>
      </w:r>
      <w:r>
        <w:t xml:space="preserve">a za Katastrální úřad pro Jihočeský kraj, Katastrální pracoviště České Budějovice potvrdil(a) </w:t>
      </w:r>
      <w:r w:rsidR="00100A27">
        <w:t xml:space="preserve">Mgr. </w:t>
      </w:r>
      <w:r w:rsidR="009B3733">
        <w:t xml:space="preserve">Ing. </w:t>
      </w:r>
      <w:r w:rsidR="00902F28">
        <w:t>Drahomíra Vondrášková</w:t>
      </w:r>
      <w:r>
        <w:t xml:space="preserve"> dne </w:t>
      </w:r>
      <w:r w:rsidR="00902F28">
        <w:t>09. 02. 2023</w:t>
      </w:r>
      <w:r>
        <w:t xml:space="preserve"> pod č.: PGP-</w:t>
      </w:r>
      <w:r w:rsidR="00902F28">
        <w:t>311/2023</w:t>
      </w:r>
      <w:r>
        <w:t>-301</w:t>
      </w:r>
    </w:p>
    <w:p w14:paraId="27892FFE" w14:textId="77777777" w:rsidR="00D467C8" w:rsidRPr="00D467C8" w:rsidRDefault="00923984" w:rsidP="00FA751E">
      <w:pPr>
        <w:shd w:val="clear" w:color="auto" w:fill="FFFFFF"/>
        <w:spacing w:before="120"/>
        <w:ind w:left="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Citovaný geometrický plán je přílohou a nedílnou součástí této </w:t>
      </w:r>
      <w:r w:rsidR="006D1AF5">
        <w:rPr>
          <w:rFonts w:asciiTheme="minorHAnsi" w:hAnsiTheme="minorHAnsi"/>
          <w:color w:val="000000"/>
          <w:spacing w:val="-3"/>
          <w:sz w:val="22"/>
          <w:szCs w:val="22"/>
        </w:rPr>
        <w:t>S</w:t>
      </w:r>
      <w:r w:rsidRPr="00D467C8">
        <w:rPr>
          <w:rFonts w:asciiTheme="minorHAnsi" w:hAnsiTheme="minorHAnsi"/>
          <w:color w:val="000000"/>
          <w:spacing w:val="-3"/>
          <w:sz w:val="22"/>
          <w:szCs w:val="22"/>
        </w:rPr>
        <w:t>mlouvy.</w:t>
      </w:r>
    </w:p>
    <w:p w14:paraId="5502E330" w14:textId="77777777" w:rsidR="00684649" w:rsidRPr="007C115D" w:rsidRDefault="00684649" w:rsidP="00684649">
      <w:pPr>
        <w:numPr>
          <w:ilvl w:val="0"/>
          <w:numId w:val="4"/>
        </w:numPr>
        <w:shd w:val="clear" w:color="auto" w:fill="FFFFFF"/>
        <w:spacing w:before="120"/>
        <w:ind w:left="567" w:hanging="567"/>
        <w:jc w:val="both"/>
        <w:rPr>
          <w:rFonts w:ascii="Calibri" w:hAnsi="Calibri"/>
          <w:color w:val="000000"/>
          <w:spacing w:val="-3"/>
          <w:sz w:val="22"/>
          <w:szCs w:val="22"/>
        </w:rPr>
      </w:pPr>
      <w:r w:rsidRPr="007C115D">
        <w:rPr>
          <w:rFonts w:ascii="Calibri" w:hAnsi="Calibri"/>
          <w:color w:val="000000"/>
          <w:spacing w:val="-3"/>
          <w:sz w:val="22"/>
          <w:szCs w:val="22"/>
        </w:rPr>
        <w:lastRenderedPageBreak/>
        <w:t xml:space="preserve">Povinný z věcného břemene bere na vědomí, že </w:t>
      </w:r>
      <w:r>
        <w:rPr>
          <w:rFonts w:ascii="Calibri" w:hAnsi="Calibri"/>
          <w:color w:val="000000"/>
          <w:spacing w:val="-3"/>
          <w:sz w:val="22"/>
          <w:szCs w:val="22"/>
        </w:rPr>
        <w:t>d</w:t>
      </w:r>
      <w:r w:rsidRPr="007C115D">
        <w:rPr>
          <w:rFonts w:ascii="Calibri" w:hAnsi="Calibri"/>
          <w:color w:val="000000"/>
          <w:spacing w:val="-3"/>
          <w:sz w:val="22"/>
          <w:szCs w:val="22"/>
        </w:rPr>
        <w:t xml:space="preserve">istribuční soustava je chráněna ochrannými pásmy dle energetického zákona. Ochranné pásmo slouží k zajištění spolehlivého provozu </w:t>
      </w:r>
      <w:r>
        <w:rPr>
          <w:rFonts w:ascii="Calibri" w:hAnsi="Calibri"/>
          <w:color w:val="000000"/>
          <w:spacing w:val="-3"/>
          <w:sz w:val="22"/>
          <w:szCs w:val="22"/>
        </w:rPr>
        <w:t>distribuční</w:t>
      </w:r>
      <w:r w:rsidRPr="007C115D">
        <w:rPr>
          <w:rFonts w:ascii="Calibri" w:hAnsi="Calibri"/>
          <w:color w:val="000000"/>
          <w:spacing w:val="-3"/>
          <w:sz w:val="22"/>
          <w:szCs w:val="22"/>
        </w:rPr>
        <w:t xml:space="preserve"> soustavy a</w:t>
      </w:r>
      <w:r w:rsidR="003B4DF7">
        <w:rPr>
          <w:rFonts w:ascii="Calibri" w:hAnsi="Calibri"/>
          <w:color w:val="000000"/>
          <w:spacing w:val="-3"/>
          <w:sz w:val="22"/>
          <w:szCs w:val="22"/>
        </w:rPr>
        <w:t xml:space="preserve"> </w:t>
      </w:r>
      <w:r w:rsidRPr="007C115D">
        <w:rPr>
          <w:rFonts w:ascii="Calibri" w:hAnsi="Calibri"/>
          <w:color w:val="000000"/>
          <w:spacing w:val="-3"/>
          <w:sz w:val="22"/>
          <w:szCs w:val="22"/>
        </w:rPr>
        <w:t>k</w:t>
      </w:r>
      <w:r w:rsidR="00AC7555">
        <w:rPr>
          <w:rFonts w:ascii="Calibri" w:hAnsi="Calibri"/>
          <w:color w:val="000000"/>
          <w:spacing w:val="-3"/>
          <w:sz w:val="22"/>
          <w:szCs w:val="22"/>
        </w:rPr>
        <w:t> </w:t>
      </w:r>
      <w:r w:rsidRPr="007C115D">
        <w:rPr>
          <w:rFonts w:ascii="Calibri" w:hAnsi="Calibri"/>
          <w:color w:val="000000"/>
          <w:spacing w:val="-3"/>
          <w:sz w:val="22"/>
          <w:szCs w:val="22"/>
        </w:rPr>
        <w:t>ochraně</w:t>
      </w:r>
      <w:r w:rsidR="00AC7555">
        <w:rPr>
          <w:rFonts w:ascii="Calibri" w:hAnsi="Calibri"/>
          <w:color w:val="000000"/>
          <w:spacing w:val="-3"/>
          <w:sz w:val="22"/>
          <w:szCs w:val="22"/>
        </w:rPr>
        <w:t xml:space="preserve"> </w:t>
      </w:r>
      <w:r w:rsidRPr="007C115D">
        <w:rPr>
          <w:rFonts w:ascii="Calibri" w:hAnsi="Calibri"/>
          <w:color w:val="000000"/>
          <w:spacing w:val="-3"/>
          <w:sz w:val="22"/>
          <w:szCs w:val="22"/>
        </w:rPr>
        <w:t>života, zdraví a majetku osob</w:t>
      </w:r>
      <w:r>
        <w:rPr>
          <w:rFonts w:ascii="Calibri" w:hAnsi="Calibri"/>
          <w:color w:val="000000"/>
          <w:spacing w:val="-3"/>
          <w:sz w:val="22"/>
          <w:szCs w:val="22"/>
        </w:rPr>
        <w:t>.</w:t>
      </w:r>
    </w:p>
    <w:p w14:paraId="6AD27FF4" w14:textId="77777777" w:rsidR="00D467C8" w:rsidRPr="00D467C8" w:rsidRDefault="00923984" w:rsidP="00FA751E">
      <w:pPr>
        <w:numPr>
          <w:ilvl w:val="0"/>
          <w:numId w:val="4"/>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Povinný z věcného břemene je povinen strpět výkon práva Oprávněné vyplývající z této </w:t>
      </w:r>
      <w:r w:rsidR="00057CBE">
        <w:rPr>
          <w:rFonts w:asciiTheme="minorHAnsi" w:hAnsiTheme="minorHAnsi"/>
          <w:color w:val="000000"/>
          <w:spacing w:val="-3"/>
          <w:sz w:val="22"/>
          <w:szCs w:val="22"/>
        </w:rPr>
        <w:t>S</w:t>
      </w:r>
      <w:r w:rsidRPr="00D467C8">
        <w:rPr>
          <w:rFonts w:asciiTheme="minorHAnsi" w:hAnsiTheme="minorHAnsi"/>
          <w:color w:val="000000"/>
          <w:spacing w:val="-3"/>
          <w:sz w:val="22"/>
          <w:szCs w:val="22"/>
        </w:rPr>
        <w:t>mlouvy a energetického zákona a zdržet se veškeré činnosti, co vede k ohrožení součásti distribuční soustavy a omezení výkonu tohoto práva Oprávněné.</w:t>
      </w:r>
    </w:p>
    <w:p w14:paraId="2883937A" w14:textId="77777777" w:rsidR="00923984" w:rsidRDefault="00923984" w:rsidP="00FA751E">
      <w:pPr>
        <w:numPr>
          <w:ilvl w:val="0"/>
          <w:numId w:val="4"/>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Věcné břemeno zřízené touto </w:t>
      </w:r>
      <w:r w:rsidR="00057CBE">
        <w:rPr>
          <w:rFonts w:asciiTheme="minorHAnsi" w:hAnsiTheme="minorHAnsi"/>
          <w:color w:val="000000"/>
          <w:spacing w:val="-3"/>
          <w:sz w:val="22"/>
          <w:szCs w:val="22"/>
        </w:rPr>
        <w:t>S</w:t>
      </w:r>
      <w:r w:rsidRPr="00D467C8">
        <w:rPr>
          <w:rFonts w:asciiTheme="minorHAnsi" w:hAnsiTheme="minorHAnsi"/>
          <w:color w:val="000000"/>
          <w:spacing w:val="-3"/>
          <w:sz w:val="22"/>
          <w:szCs w:val="22"/>
        </w:rPr>
        <w:t xml:space="preserve">mlouvou se sjednává jako časově neomezené a </w:t>
      </w:r>
      <w:r w:rsidRPr="00C70EC6">
        <w:rPr>
          <w:rFonts w:asciiTheme="minorHAnsi" w:hAnsiTheme="minorHAnsi"/>
          <w:color w:val="000000"/>
          <w:spacing w:val="-3"/>
          <w:sz w:val="22"/>
          <w:szCs w:val="22"/>
        </w:rPr>
        <w:t>zaniká</w:t>
      </w:r>
      <w:r w:rsidR="005906F2" w:rsidRPr="00C70EC6">
        <w:rPr>
          <w:rFonts w:asciiTheme="minorHAnsi" w:hAnsiTheme="minorHAnsi"/>
          <w:color w:val="000000"/>
          <w:spacing w:val="-3"/>
          <w:sz w:val="22"/>
          <w:szCs w:val="22"/>
        </w:rPr>
        <w:t xml:space="preserve"> dohodou a</w:t>
      </w:r>
      <w:r w:rsidR="005906F2">
        <w:rPr>
          <w:rFonts w:asciiTheme="minorHAnsi" w:hAnsiTheme="minorHAnsi"/>
          <w:color w:val="000000"/>
          <w:spacing w:val="-3"/>
          <w:sz w:val="22"/>
          <w:szCs w:val="22"/>
        </w:rPr>
        <w:t xml:space="preserve"> </w:t>
      </w:r>
      <w:r w:rsidRPr="00D467C8">
        <w:rPr>
          <w:rFonts w:asciiTheme="minorHAnsi" w:hAnsiTheme="minorHAnsi"/>
          <w:color w:val="000000"/>
          <w:spacing w:val="-3"/>
          <w:sz w:val="22"/>
          <w:szCs w:val="22"/>
        </w:rPr>
        <w:t>v případech stanovených zákonem.</w:t>
      </w:r>
    </w:p>
    <w:p w14:paraId="5ABD6F15" w14:textId="77777777" w:rsidR="00923984" w:rsidRPr="006D1AF5" w:rsidRDefault="00923984" w:rsidP="006D1AF5">
      <w:pPr>
        <w:spacing w:before="360" w:after="120" w:line="240" w:lineRule="auto"/>
        <w:jc w:val="center"/>
        <w:rPr>
          <w:rFonts w:ascii="Cambria" w:hAnsi="Cambria" w:cs="Calibri"/>
          <w:b/>
          <w:smallCaps/>
          <w:sz w:val="28"/>
          <w:szCs w:val="28"/>
        </w:rPr>
      </w:pPr>
      <w:r w:rsidRPr="006D1AF5">
        <w:rPr>
          <w:rFonts w:ascii="Cambria" w:hAnsi="Cambria" w:cs="Calibri"/>
          <w:b/>
          <w:smallCaps/>
          <w:sz w:val="28"/>
          <w:szCs w:val="28"/>
        </w:rPr>
        <w:t>Článek IV.</w:t>
      </w:r>
      <w:r w:rsidR="006D1AF5" w:rsidRPr="006D1AF5">
        <w:rPr>
          <w:rFonts w:ascii="Cambria" w:hAnsi="Cambria" w:cs="Calibri"/>
          <w:b/>
          <w:smallCaps/>
          <w:sz w:val="28"/>
          <w:szCs w:val="28"/>
        </w:rPr>
        <w:t xml:space="preserve"> - </w:t>
      </w:r>
      <w:r w:rsidRPr="006D1AF5">
        <w:rPr>
          <w:rFonts w:ascii="Cambria" w:hAnsi="Cambria" w:cs="Calibri"/>
          <w:b/>
          <w:smallCaps/>
          <w:sz w:val="28"/>
          <w:szCs w:val="28"/>
        </w:rPr>
        <w:t xml:space="preserve">Další práva </w:t>
      </w:r>
    </w:p>
    <w:p w14:paraId="305B6893" w14:textId="5E88B55D" w:rsidR="00923984" w:rsidRPr="00D467C8" w:rsidRDefault="00923984" w:rsidP="00FA751E">
      <w:pPr>
        <w:numPr>
          <w:ilvl w:val="0"/>
          <w:numId w:val="5"/>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Oprávněná z věcného břemene má ve vztahu k </w:t>
      </w:r>
      <w:r w:rsidR="00CA51DA">
        <w:rPr>
          <w:rFonts w:asciiTheme="minorHAnsi" w:hAnsiTheme="minorHAnsi"/>
          <w:color w:val="000000"/>
          <w:spacing w:val="-3"/>
          <w:sz w:val="22"/>
          <w:szCs w:val="22"/>
        </w:rPr>
        <w:t>P</w:t>
      </w:r>
      <w:r w:rsidRPr="00D467C8">
        <w:rPr>
          <w:rFonts w:asciiTheme="minorHAnsi" w:hAnsiTheme="minorHAnsi"/>
          <w:color w:val="000000"/>
          <w:spacing w:val="-3"/>
          <w:sz w:val="22"/>
          <w:szCs w:val="22"/>
        </w:rPr>
        <w:t xml:space="preserve">ozemku dále oprávnění, která jí, jako PDS, vznikem věcného břemene dle této </w:t>
      </w:r>
      <w:r w:rsidR="00057CBE">
        <w:rPr>
          <w:rFonts w:asciiTheme="minorHAnsi" w:hAnsiTheme="minorHAnsi"/>
          <w:color w:val="000000"/>
          <w:spacing w:val="-3"/>
          <w:sz w:val="22"/>
          <w:szCs w:val="22"/>
        </w:rPr>
        <w:t>S</w:t>
      </w:r>
      <w:r w:rsidRPr="00D467C8">
        <w:rPr>
          <w:rFonts w:asciiTheme="minorHAnsi" w:hAnsiTheme="minorHAnsi"/>
          <w:color w:val="000000"/>
          <w:spacing w:val="-3"/>
          <w:sz w:val="22"/>
          <w:szCs w:val="22"/>
        </w:rPr>
        <w:t>mlouvy přísluší ze zákona</w:t>
      </w:r>
      <w:r w:rsidR="00AA1F7B">
        <w:rPr>
          <w:rFonts w:asciiTheme="minorHAnsi" w:hAnsiTheme="minorHAnsi"/>
          <w:color w:val="000000"/>
          <w:spacing w:val="-3"/>
          <w:sz w:val="22"/>
          <w:szCs w:val="22"/>
        </w:rPr>
        <w:t>,</w:t>
      </w:r>
      <w:r w:rsidRPr="00D467C8">
        <w:rPr>
          <w:rFonts w:asciiTheme="minorHAnsi" w:hAnsiTheme="minorHAnsi"/>
          <w:color w:val="000000"/>
          <w:spacing w:val="-3"/>
          <w:sz w:val="22"/>
          <w:szCs w:val="22"/>
        </w:rPr>
        <w:t xml:space="preserve"> a to z ustanovení § 25 odst. 3 písm. f) a g) energetického zákona, především pak:    </w:t>
      </w:r>
    </w:p>
    <w:p w14:paraId="3DC7911D" w14:textId="77777777" w:rsidR="00923984" w:rsidRPr="00D467C8" w:rsidRDefault="00923984" w:rsidP="00FA751E">
      <w:pPr>
        <w:numPr>
          <w:ilvl w:val="0"/>
          <w:numId w:val="10"/>
        </w:numPr>
        <w:shd w:val="clear" w:color="auto" w:fill="FFFFFF"/>
        <w:spacing w:before="120"/>
        <w:ind w:left="993"/>
        <w:jc w:val="both"/>
        <w:rPr>
          <w:rFonts w:asciiTheme="minorHAnsi" w:hAnsiTheme="minorHAnsi"/>
          <w:color w:val="000000"/>
          <w:spacing w:val="-3"/>
          <w:sz w:val="22"/>
          <w:szCs w:val="22"/>
        </w:rPr>
      </w:pPr>
      <w:r w:rsidRPr="00D467C8">
        <w:rPr>
          <w:rFonts w:asciiTheme="minorHAnsi" w:hAnsiTheme="minorHAnsi"/>
          <w:color w:val="000000"/>
          <w:spacing w:val="-3"/>
          <w:sz w:val="22"/>
          <w:szCs w:val="22"/>
        </w:rPr>
        <w:t>vstupovat a vjíždět na Pozemek v souvislosti s realizací práv vyplývajících jí z věcného břemene podle odst. 3.4. článku</w:t>
      </w:r>
      <w:r w:rsidR="00FA751E">
        <w:rPr>
          <w:rFonts w:asciiTheme="minorHAnsi" w:hAnsiTheme="minorHAnsi"/>
          <w:color w:val="000000"/>
          <w:spacing w:val="-3"/>
          <w:sz w:val="22"/>
          <w:szCs w:val="22"/>
        </w:rPr>
        <w:t xml:space="preserve"> III</w:t>
      </w:r>
      <w:r w:rsidRPr="00D467C8">
        <w:rPr>
          <w:rFonts w:asciiTheme="minorHAnsi" w:hAnsiTheme="minorHAnsi"/>
          <w:color w:val="000000"/>
          <w:spacing w:val="-3"/>
          <w:sz w:val="22"/>
          <w:szCs w:val="22"/>
        </w:rPr>
        <w:t>.</w:t>
      </w:r>
      <w:r w:rsidR="00FA751E">
        <w:rPr>
          <w:rFonts w:asciiTheme="minorHAnsi" w:hAnsiTheme="minorHAnsi"/>
          <w:color w:val="000000"/>
          <w:spacing w:val="-3"/>
          <w:sz w:val="22"/>
          <w:szCs w:val="22"/>
        </w:rPr>
        <w:t xml:space="preserve"> této smlouvy.</w:t>
      </w:r>
    </w:p>
    <w:p w14:paraId="2C16EAD7" w14:textId="77777777" w:rsidR="00923984" w:rsidRPr="00D467C8" w:rsidRDefault="00923984" w:rsidP="00FA751E">
      <w:pPr>
        <w:numPr>
          <w:ilvl w:val="0"/>
          <w:numId w:val="10"/>
        </w:numPr>
        <w:shd w:val="clear" w:color="auto" w:fill="FFFFFF"/>
        <w:spacing w:before="120"/>
        <w:ind w:left="993"/>
        <w:jc w:val="both"/>
        <w:rPr>
          <w:rFonts w:asciiTheme="minorHAnsi" w:hAnsiTheme="minorHAnsi"/>
          <w:color w:val="000000"/>
          <w:spacing w:val="-3"/>
          <w:sz w:val="22"/>
          <w:szCs w:val="22"/>
        </w:rPr>
      </w:pPr>
      <w:r w:rsidRPr="00D467C8">
        <w:rPr>
          <w:rFonts w:asciiTheme="minorHAnsi" w:hAnsiTheme="minorHAnsi"/>
          <w:color w:val="000000"/>
          <w:spacing w:val="-3"/>
          <w:sz w:val="22"/>
          <w:szCs w:val="22"/>
        </w:rPr>
        <w:t>odstraňovat a oklešťovat na Pozemku stromoví a jiné porosty, provádět likvidaci odstraněného a okleštěného stromoví a jiných porostů ohrožujících bezpečné a spolehlivé provozování Součásti distribuční soustavy v případech, kdy tak po předchozím upozornění a stanove</w:t>
      </w:r>
      <w:r w:rsidR="00FA751E">
        <w:rPr>
          <w:rFonts w:asciiTheme="minorHAnsi" w:hAnsiTheme="minorHAnsi"/>
          <w:color w:val="000000"/>
          <w:spacing w:val="-3"/>
          <w:sz w:val="22"/>
          <w:szCs w:val="22"/>
        </w:rPr>
        <w:t>ní rozsahu neučinil sám Povinný.</w:t>
      </w:r>
    </w:p>
    <w:p w14:paraId="063C03C4" w14:textId="3BC94343" w:rsidR="00923984" w:rsidRPr="00D467C8" w:rsidRDefault="00923984" w:rsidP="00FA751E">
      <w:pPr>
        <w:numPr>
          <w:ilvl w:val="0"/>
          <w:numId w:val="5"/>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Oprávněná je povinna při výkonu oprávnění popsaných shora postupovat coby PDS striktně ve smyslu § 25 odst. 8 energetického zákona, tj. co nejvíce šetřit práva Povinného a vstup na Pozemek mu bezprostředně oznámit. Po skončení prací je povinna uvést Pozemek do předchozího stavu, a není-li to možné s ohledem na povahu provedených prací, do stavu odpovídajícího předchozímu účelu nebo užívání Pozemku a</w:t>
      </w:r>
      <w:r w:rsidR="00AA1F7B">
        <w:rPr>
          <w:rFonts w:asciiTheme="minorHAnsi" w:hAnsiTheme="minorHAnsi"/>
          <w:color w:val="000000"/>
          <w:spacing w:val="-3"/>
          <w:sz w:val="22"/>
          <w:szCs w:val="22"/>
        </w:rPr>
        <w:t> </w:t>
      </w:r>
      <w:r w:rsidRPr="00D467C8">
        <w:rPr>
          <w:rFonts w:asciiTheme="minorHAnsi" w:hAnsiTheme="minorHAnsi"/>
          <w:color w:val="000000"/>
          <w:spacing w:val="-3"/>
          <w:sz w:val="22"/>
          <w:szCs w:val="22"/>
        </w:rPr>
        <w:t>bezprostředně oznámit tuto skutečnost Povinnému. Po provedení odstranění nebo okleštění stromoví je povinna na svůj náklad provést likvidaci vzniklého klestu a zbytků po těžbě.</w:t>
      </w:r>
    </w:p>
    <w:p w14:paraId="47691885" w14:textId="3DA2A167" w:rsidR="0064459C" w:rsidRDefault="00B44185" w:rsidP="0064459C">
      <w:pPr>
        <w:numPr>
          <w:ilvl w:val="0"/>
          <w:numId w:val="5"/>
        </w:numPr>
        <w:shd w:val="clear" w:color="auto" w:fill="FFFFFF"/>
        <w:spacing w:before="120"/>
        <w:ind w:left="567" w:hanging="567"/>
        <w:jc w:val="both"/>
        <w:rPr>
          <w:rFonts w:asciiTheme="minorHAnsi" w:hAnsiTheme="minorHAnsi"/>
          <w:color w:val="000000"/>
          <w:spacing w:val="-3"/>
          <w:sz w:val="22"/>
          <w:szCs w:val="22"/>
        </w:rPr>
      </w:pPr>
      <w:r w:rsidRPr="00C70EC6">
        <w:rPr>
          <w:rFonts w:asciiTheme="minorHAnsi" w:hAnsiTheme="minorHAnsi"/>
          <w:color w:val="000000"/>
          <w:spacing w:val="-3"/>
          <w:sz w:val="22"/>
          <w:szCs w:val="22"/>
        </w:rPr>
        <w:t>Oprávněn</w:t>
      </w:r>
      <w:r w:rsidR="006D1AF5">
        <w:rPr>
          <w:rFonts w:asciiTheme="minorHAnsi" w:hAnsiTheme="minorHAnsi"/>
          <w:color w:val="000000"/>
          <w:spacing w:val="-3"/>
          <w:sz w:val="22"/>
          <w:szCs w:val="22"/>
        </w:rPr>
        <w:t>á</w:t>
      </w:r>
      <w:r w:rsidRPr="00C70EC6">
        <w:rPr>
          <w:rFonts w:asciiTheme="minorHAnsi" w:hAnsiTheme="minorHAnsi"/>
          <w:color w:val="000000"/>
          <w:spacing w:val="-3"/>
          <w:sz w:val="22"/>
          <w:szCs w:val="22"/>
        </w:rPr>
        <w:t xml:space="preserve"> z věcného břemene oznámí vstup na Pozemek </w:t>
      </w:r>
      <w:r w:rsidR="006D1AF5">
        <w:rPr>
          <w:rFonts w:asciiTheme="minorHAnsi" w:hAnsiTheme="minorHAnsi"/>
          <w:color w:val="000000"/>
          <w:spacing w:val="-3"/>
          <w:sz w:val="22"/>
          <w:szCs w:val="22"/>
        </w:rPr>
        <w:t>P</w:t>
      </w:r>
      <w:r w:rsidRPr="00C70EC6">
        <w:rPr>
          <w:rFonts w:asciiTheme="minorHAnsi" w:hAnsiTheme="minorHAnsi"/>
          <w:color w:val="000000"/>
          <w:spacing w:val="-3"/>
          <w:sz w:val="22"/>
          <w:szCs w:val="22"/>
        </w:rPr>
        <w:t>ovinného</w:t>
      </w:r>
      <w:r w:rsidR="00C70EC6" w:rsidRPr="00C70EC6">
        <w:rPr>
          <w:rFonts w:asciiTheme="minorHAnsi" w:hAnsiTheme="minorHAnsi"/>
          <w:color w:val="000000"/>
          <w:spacing w:val="-3"/>
          <w:sz w:val="22"/>
          <w:szCs w:val="22"/>
        </w:rPr>
        <w:t xml:space="preserve"> v souladu se zákonem. Bude – </w:t>
      </w:r>
      <w:proofErr w:type="spellStart"/>
      <w:r w:rsidR="00C70EC6" w:rsidRPr="00C70EC6">
        <w:rPr>
          <w:rFonts w:asciiTheme="minorHAnsi" w:hAnsiTheme="minorHAnsi"/>
          <w:color w:val="000000"/>
          <w:spacing w:val="-3"/>
          <w:sz w:val="22"/>
          <w:szCs w:val="22"/>
        </w:rPr>
        <w:t>li</w:t>
      </w:r>
      <w:proofErr w:type="spellEnd"/>
      <w:r w:rsidR="00C70EC6" w:rsidRPr="00C70EC6">
        <w:rPr>
          <w:rFonts w:asciiTheme="minorHAnsi" w:hAnsiTheme="minorHAnsi"/>
          <w:color w:val="000000"/>
          <w:spacing w:val="-3"/>
          <w:sz w:val="22"/>
          <w:szCs w:val="22"/>
        </w:rPr>
        <w:t xml:space="preserve"> to možné, tak</w:t>
      </w:r>
      <w:r w:rsidRPr="00C70EC6">
        <w:rPr>
          <w:rFonts w:asciiTheme="minorHAnsi" w:hAnsiTheme="minorHAnsi"/>
          <w:color w:val="000000"/>
          <w:spacing w:val="-3"/>
          <w:sz w:val="22"/>
          <w:szCs w:val="22"/>
        </w:rPr>
        <w:t xml:space="preserve"> písemným</w:t>
      </w:r>
      <w:r w:rsidR="00912A7E">
        <w:rPr>
          <w:rFonts w:asciiTheme="minorHAnsi" w:hAnsiTheme="minorHAnsi"/>
          <w:color w:val="000000"/>
          <w:spacing w:val="-3"/>
          <w:sz w:val="22"/>
          <w:szCs w:val="22"/>
        </w:rPr>
        <w:t xml:space="preserve"> </w:t>
      </w:r>
      <w:r w:rsidRPr="00C70EC6">
        <w:rPr>
          <w:rFonts w:asciiTheme="minorHAnsi" w:hAnsiTheme="minorHAnsi"/>
          <w:color w:val="000000"/>
          <w:spacing w:val="-3"/>
          <w:sz w:val="22"/>
          <w:szCs w:val="22"/>
        </w:rPr>
        <w:t xml:space="preserve">oznámením na adresu </w:t>
      </w:r>
      <w:r w:rsidR="006D1AF5">
        <w:rPr>
          <w:rFonts w:asciiTheme="minorHAnsi" w:hAnsiTheme="minorHAnsi"/>
          <w:color w:val="000000"/>
          <w:spacing w:val="-3"/>
          <w:sz w:val="22"/>
          <w:szCs w:val="22"/>
        </w:rPr>
        <w:t>P</w:t>
      </w:r>
      <w:r w:rsidRPr="00C70EC6">
        <w:rPr>
          <w:rFonts w:asciiTheme="minorHAnsi" w:hAnsiTheme="minorHAnsi"/>
          <w:color w:val="000000"/>
          <w:spacing w:val="-3"/>
          <w:sz w:val="22"/>
          <w:szCs w:val="22"/>
        </w:rPr>
        <w:t xml:space="preserve">ovinného z věcného břemene uvedenou v této </w:t>
      </w:r>
      <w:r w:rsidR="006D1AF5">
        <w:rPr>
          <w:rFonts w:asciiTheme="minorHAnsi" w:hAnsiTheme="minorHAnsi"/>
          <w:color w:val="000000"/>
          <w:spacing w:val="-3"/>
          <w:sz w:val="22"/>
          <w:szCs w:val="22"/>
        </w:rPr>
        <w:t>S</w:t>
      </w:r>
      <w:r w:rsidRPr="00C70EC6">
        <w:rPr>
          <w:rFonts w:asciiTheme="minorHAnsi" w:hAnsiTheme="minorHAnsi"/>
          <w:color w:val="000000"/>
          <w:spacing w:val="-3"/>
          <w:sz w:val="22"/>
          <w:szCs w:val="22"/>
        </w:rPr>
        <w:t>mlouvě</w:t>
      </w:r>
      <w:r w:rsidR="00AA1F7B">
        <w:rPr>
          <w:rFonts w:asciiTheme="minorHAnsi" w:hAnsiTheme="minorHAnsi"/>
          <w:color w:val="000000"/>
          <w:spacing w:val="-3"/>
          <w:sz w:val="22"/>
          <w:szCs w:val="22"/>
        </w:rPr>
        <w:t>,</w:t>
      </w:r>
      <w:r w:rsidRPr="00C70EC6">
        <w:rPr>
          <w:rFonts w:asciiTheme="minorHAnsi" w:hAnsiTheme="minorHAnsi"/>
          <w:color w:val="000000"/>
          <w:spacing w:val="-3"/>
          <w:sz w:val="22"/>
          <w:szCs w:val="22"/>
        </w:rPr>
        <w:t xml:space="preserve"> popř. povinným</w:t>
      </w:r>
      <w:r w:rsidR="00C70EC6">
        <w:rPr>
          <w:rFonts w:asciiTheme="minorHAnsi" w:hAnsiTheme="minorHAnsi"/>
          <w:color w:val="000000"/>
          <w:spacing w:val="-3"/>
          <w:sz w:val="22"/>
          <w:szCs w:val="22"/>
        </w:rPr>
        <w:t xml:space="preserve"> </w:t>
      </w:r>
      <w:r w:rsidRPr="00C70EC6">
        <w:rPr>
          <w:rFonts w:asciiTheme="minorHAnsi" w:hAnsiTheme="minorHAnsi"/>
          <w:color w:val="000000"/>
          <w:spacing w:val="-3"/>
          <w:sz w:val="22"/>
          <w:szCs w:val="22"/>
        </w:rPr>
        <w:t>z</w:t>
      </w:r>
      <w:r w:rsidR="00C70EC6">
        <w:rPr>
          <w:rFonts w:asciiTheme="minorHAnsi" w:hAnsiTheme="minorHAnsi"/>
          <w:color w:val="000000"/>
          <w:spacing w:val="-3"/>
          <w:sz w:val="22"/>
          <w:szCs w:val="22"/>
        </w:rPr>
        <w:t xml:space="preserve"> </w:t>
      </w:r>
      <w:r w:rsidRPr="00C70EC6">
        <w:rPr>
          <w:rFonts w:asciiTheme="minorHAnsi" w:hAnsiTheme="minorHAnsi"/>
          <w:color w:val="000000"/>
          <w:spacing w:val="-3"/>
          <w:sz w:val="22"/>
          <w:szCs w:val="22"/>
        </w:rPr>
        <w:t>věcného</w:t>
      </w:r>
      <w:r w:rsidR="00C70EC6">
        <w:rPr>
          <w:rFonts w:asciiTheme="minorHAnsi" w:hAnsiTheme="minorHAnsi"/>
          <w:color w:val="000000"/>
          <w:spacing w:val="-3"/>
          <w:sz w:val="22"/>
          <w:szCs w:val="22"/>
        </w:rPr>
        <w:t xml:space="preserve"> </w:t>
      </w:r>
      <w:r w:rsidRPr="00C70EC6">
        <w:rPr>
          <w:rFonts w:asciiTheme="minorHAnsi" w:hAnsiTheme="minorHAnsi"/>
          <w:color w:val="000000"/>
          <w:spacing w:val="-3"/>
          <w:sz w:val="22"/>
          <w:szCs w:val="22"/>
        </w:rPr>
        <w:t>břemene</w:t>
      </w:r>
      <w:r w:rsidR="00912A7E">
        <w:rPr>
          <w:rFonts w:asciiTheme="minorHAnsi" w:hAnsiTheme="minorHAnsi"/>
          <w:color w:val="000000"/>
          <w:spacing w:val="-3"/>
          <w:sz w:val="22"/>
          <w:szCs w:val="22"/>
        </w:rPr>
        <w:t xml:space="preserve"> </w:t>
      </w:r>
      <w:r w:rsidR="005075AF" w:rsidRPr="00C70EC6">
        <w:rPr>
          <w:rFonts w:asciiTheme="minorHAnsi" w:hAnsiTheme="minorHAnsi"/>
          <w:color w:val="000000"/>
          <w:spacing w:val="-3"/>
          <w:sz w:val="22"/>
          <w:szCs w:val="22"/>
        </w:rPr>
        <w:t>určeného</w:t>
      </w:r>
      <w:r w:rsidR="00912A7E">
        <w:rPr>
          <w:rFonts w:asciiTheme="minorHAnsi" w:hAnsiTheme="minorHAnsi"/>
          <w:color w:val="000000"/>
          <w:spacing w:val="-3"/>
          <w:sz w:val="22"/>
          <w:szCs w:val="22"/>
        </w:rPr>
        <w:t xml:space="preserve"> </w:t>
      </w:r>
      <w:r w:rsidR="005075AF" w:rsidRPr="00C70EC6">
        <w:rPr>
          <w:rFonts w:asciiTheme="minorHAnsi" w:hAnsiTheme="minorHAnsi"/>
          <w:color w:val="000000"/>
          <w:spacing w:val="-3"/>
          <w:sz w:val="22"/>
          <w:szCs w:val="22"/>
        </w:rPr>
        <w:t xml:space="preserve">uživatele. </w:t>
      </w:r>
    </w:p>
    <w:p w14:paraId="25DE8780" w14:textId="77777777" w:rsidR="00B44185" w:rsidRPr="00C70EC6" w:rsidRDefault="005075AF" w:rsidP="0064459C">
      <w:pPr>
        <w:shd w:val="clear" w:color="auto" w:fill="FFFFFF"/>
        <w:spacing w:before="120"/>
        <w:ind w:left="567"/>
        <w:jc w:val="both"/>
        <w:rPr>
          <w:rFonts w:asciiTheme="minorHAnsi" w:hAnsiTheme="minorHAnsi"/>
          <w:color w:val="000000"/>
          <w:spacing w:val="-3"/>
          <w:sz w:val="22"/>
          <w:szCs w:val="22"/>
        </w:rPr>
      </w:pPr>
      <w:r w:rsidRPr="00C70EC6">
        <w:rPr>
          <w:rFonts w:asciiTheme="minorHAnsi" w:hAnsiTheme="minorHAnsi"/>
          <w:color w:val="000000"/>
          <w:spacing w:val="-3"/>
          <w:sz w:val="22"/>
          <w:szCs w:val="22"/>
        </w:rPr>
        <w:t xml:space="preserve">Povinnost strpět právo </w:t>
      </w:r>
      <w:r w:rsidR="006D1AF5">
        <w:rPr>
          <w:rFonts w:asciiTheme="minorHAnsi" w:hAnsiTheme="minorHAnsi"/>
          <w:color w:val="000000"/>
          <w:spacing w:val="-3"/>
          <w:sz w:val="22"/>
          <w:szCs w:val="22"/>
        </w:rPr>
        <w:t>O</w:t>
      </w:r>
      <w:r w:rsidRPr="00C70EC6">
        <w:rPr>
          <w:rFonts w:asciiTheme="minorHAnsi" w:hAnsiTheme="minorHAnsi"/>
          <w:color w:val="000000"/>
          <w:spacing w:val="-3"/>
          <w:sz w:val="22"/>
          <w:szCs w:val="22"/>
        </w:rPr>
        <w:t xml:space="preserve">právněné z věcného břemene dle této </w:t>
      </w:r>
      <w:r w:rsidR="006D1AF5">
        <w:rPr>
          <w:rFonts w:asciiTheme="minorHAnsi" w:hAnsiTheme="minorHAnsi"/>
          <w:color w:val="000000"/>
          <w:spacing w:val="-3"/>
          <w:sz w:val="22"/>
          <w:szCs w:val="22"/>
        </w:rPr>
        <w:t>S</w:t>
      </w:r>
      <w:r w:rsidRPr="00C70EC6">
        <w:rPr>
          <w:rFonts w:asciiTheme="minorHAnsi" w:hAnsiTheme="minorHAnsi"/>
          <w:color w:val="000000"/>
          <w:spacing w:val="-3"/>
          <w:sz w:val="22"/>
          <w:szCs w:val="22"/>
        </w:rPr>
        <w:t>mlouvy přechází s převodem vlastnictví Pozemku na nového nabyvatele.</w:t>
      </w:r>
    </w:p>
    <w:p w14:paraId="65010387" w14:textId="77777777" w:rsidR="00923984" w:rsidRPr="006D1AF5" w:rsidRDefault="00923984" w:rsidP="006D1AF5">
      <w:pPr>
        <w:spacing w:before="360" w:after="120" w:line="240" w:lineRule="auto"/>
        <w:jc w:val="center"/>
        <w:rPr>
          <w:rFonts w:ascii="Cambria" w:hAnsi="Cambria" w:cs="Calibri"/>
          <w:b/>
          <w:smallCaps/>
          <w:sz w:val="28"/>
          <w:szCs w:val="28"/>
        </w:rPr>
      </w:pPr>
      <w:r w:rsidRPr="006D1AF5">
        <w:rPr>
          <w:rFonts w:ascii="Cambria" w:hAnsi="Cambria" w:cs="Calibri"/>
          <w:b/>
          <w:smallCaps/>
          <w:sz w:val="28"/>
          <w:szCs w:val="28"/>
        </w:rPr>
        <w:t>Čl</w:t>
      </w:r>
      <w:r w:rsidR="0012749E" w:rsidRPr="006D1AF5">
        <w:rPr>
          <w:rFonts w:ascii="Cambria" w:hAnsi="Cambria" w:cs="Calibri"/>
          <w:b/>
          <w:smallCaps/>
          <w:sz w:val="28"/>
          <w:szCs w:val="28"/>
        </w:rPr>
        <w:t>ánek</w:t>
      </w:r>
      <w:r w:rsidRPr="006D1AF5">
        <w:rPr>
          <w:rFonts w:ascii="Cambria" w:hAnsi="Cambria" w:cs="Calibri"/>
          <w:b/>
          <w:smallCaps/>
          <w:sz w:val="28"/>
          <w:szCs w:val="28"/>
        </w:rPr>
        <w:t xml:space="preserve"> V</w:t>
      </w:r>
      <w:r w:rsidR="0012749E" w:rsidRPr="006D1AF5">
        <w:rPr>
          <w:rFonts w:ascii="Cambria" w:hAnsi="Cambria" w:cs="Calibri"/>
          <w:b/>
          <w:smallCaps/>
          <w:sz w:val="28"/>
          <w:szCs w:val="28"/>
        </w:rPr>
        <w:t>.</w:t>
      </w:r>
      <w:r w:rsidR="006D1AF5" w:rsidRPr="006D1AF5">
        <w:rPr>
          <w:rFonts w:ascii="Cambria" w:hAnsi="Cambria" w:cs="Calibri"/>
          <w:b/>
          <w:smallCaps/>
          <w:sz w:val="28"/>
          <w:szCs w:val="28"/>
        </w:rPr>
        <w:t xml:space="preserve"> - </w:t>
      </w:r>
      <w:r w:rsidRPr="006D1AF5">
        <w:rPr>
          <w:rFonts w:ascii="Cambria" w:hAnsi="Cambria" w:cs="Calibri"/>
          <w:b/>
          <w:smallCaps/>
          <w:sz w:val="28"/>
          <w:szCs w:val="28"/>
        </w:rPr>
        <w:t>Cena a platební podmínky</w:t>
      </w:r>
    </w:p>
    <w:p w14:paraId="72F13D90" w14:textId="77777777" w:rsidR="00D47313" w:rsidRPr="00D47313" w:rsidRDefault="00F2059E" w:rsidP="00B657BD">
      <w:pPr>
        <w:numPr>
          <w:ilvl w:val="0"/>
          <w:numId w:val="23"/>
        </w:numPr>
        <w:shd w:val="clear" w:color="auto" w:fill="FFFFFF"/>
        <w:spacing w:before="120"/>
        <w:ind w:left="567" w:hanging="567"/>
        <w:jc w:val="both"/>
        <w:rPr>
          <w:rFonts w:ascii="Calibri" w:hAnsi="Calibri"/>
          <w:color w:val="000000"/>
          <w:spacing w:val="-3"/>
          <w:sz w:val="22"/>
          <w:szCs w:val="22"/>
        </w:rPr>
      </w:pPr>
      <w:r w:rsidRPr="00F2059E">
        <w:rPr>
          <w:rFonts w:ascii="Calibri" w:hAnsi="Calibri"/>
          <w:color w:val="000000"/>
          <w:spacing w:val="-3"/>
          <w:sz w:val="22"/>
          <w:szCs w:val="22"/>
        </w:rPr>
        <w:t xml:space="preserve">Věcné břemeno podle této </w:t>
      </w:r>
      <w:r w:rsidR="006D1AF5">
        <w:rPr>
          <w:rFonts w:ascii="Calibri" w:hAnsi="Calibri"/>
          <w:color w:val="000000"/>
          <w:spacing w:val="-3"/>
          <w:sz w:val="22"/>
          <w:szCs w:val="22"/>
        </w:rPr>
        <w:t>S</w:t>
      </w:r>
      <w:r w:rsidRPr="00F2059E">
        <w:rPr>
          <w:rFonts w:ascii="Calibri" w:hAnsi="Calibri"/>
          <w:color w:val="000000"/>
          <w:spacing w:val="-3"/>
          <w:sz w:val="22"/>
          <w:szCs w:val="22"/>
        </w:rPr>
        <w:t>mlouvy se zřizuje úplatně.</w:t>
      </w:r>
    </w:p>
    <w:p w14:paraId="2BD3B041" w14:textId="2183D2C6" w:rsidR="00D47313" w:rsidRPr="00D47313" w:rsidRDefault="00D47313" w:rsidP="007D3622">
      <w:pPr>
        <w:numPr>
          <w:ilvl w:val="0"/>
          <w:numId w:val="23"/>
        </w:numPr>
        <w:shd w:val="clear" w:color="auto" w:fill="FFFFFF"/>
        <w:spacing w:before="120"/>
        <w:ind w:left="567" w:hanging="567"/>
        <w:jc w:val="both"/>
        <w:rPr>
          <w:rFonts w:asciiTheme="minorHAnsi" w:hAnsiTheme="minorHAnsi"/>
          <w:color w:val="000000"/>
          <w:spacing w:val="-3"/>
          <w:sz w:val="22"/>
          <w:szCs w:val="22"/>
        </w:rPr>
      </w:pPr>
      <w:r w:rsidRPr="00D47313">
        <w:rPr>
          <w:rFonts w:asciiTheme="minorHAnsi" w:hAnsiTheme="minorHAnsi"/>
          <w:color w:val="000000"/>
          <w:spacing w:val="-3"/>
          <w:sz w:val="22"/>
          <w:szCs w:val="22"/>
        </w:rPr>
        <w:t>Smluvní strany se dohodly, že věcné břemeno uvedené v čl.</w:t>
      </w:r>
      <w:r w:rsidR="00862812">
        <w:rPr>
          <w:rFonts w:asciiTheme="minorHAnsi" w:hAnsiTheme="minorHAnsi"/>
          <w:color w:val="000000"/>
          <w:spacing w:val="-3"/>
          <w:sz w:val="22"/>
          <w:szCs w:val="22"/>
        </w:rPr>
        <w:t xml:space="preserve"> </w:t>
      </w:r>
      <w:r w:rsidR="00431892">
        <w:rPr>
          <w:rFonts w:asciiTheme="minorHAnsi" w:hAnsiTheme="minorHAnsi"/>
          <w:color w:val="000000"/>
          <w:spacing w:val="-3"/>
          <w:sz w:val="22"/>
          <w:szCs w:val="22"/>
        </w:rPr>
        <w:t>I</w:t>
      </w:r>
      <w:r w:rsidRPr="00D47313">
        <w:rPr>
          <w:rFonts w:asciiTheme="minorHAnsi" w:hAnsiTheme="minorHAnsi"/>
          <w:color w:val="000000"/>
          <w:spacing w:val="-3"/>
          <w:sz w:val="22"/>
          <w:szCs w:val="22"/>
        </w:rPr>
        <w:t xml:space="preserve">II. se zřizuje </w:t>
      </w:r>
      <w:r w:rsidR="00902F28" w:rsidRPr="00D47313">
        <w:rPr>
          <w:rFonts w:asciiTheme="minorHAnsi" w:hAnsiTheme="minorHAnsi"/>
          <w:color w:val="000000"/>
          <w:spacing w:val="-3"/>
          <w:sz w:val="22"/>
          <w:szCs w:val="22"/>
        </w:rPr>
        <w:t>úplatně,</w:t>
      </w:r>
      <w:r w:rsidRPr="00D47313">
        <w:rPr>
          <w:rFonts w:asciiTheme="minorHAnsi" w:hAnsiTheme="minorHAnsi"/>
          <w:color w:val="000000"/>
          <w:spacing w:val="-3"/>
          <w:sz w:val="22"/>
          <w:szCs w:val="22"/>
        </w:rPr>
        <w:t xml:space="preserve"> a to za jednorázovou úplatu</w:t>
      </w:r>
      <w:r w:rsidR="00902F28">
        <w:rPr>
          <w:rFonts w:asciiTheme="minorHAnsi" w:hAnsiTheme="minorHAnsi"/>
          <w:color w:val="000000"/>
          <w:spacing w:val="-3"/>
          <w:sz w:val="22"/>
          <w:szCs w:val="22"/>
        </w:rPr>
        <w:t xml:space="preserve"> dle znaleckého posudku č. 0011053/2023 ze dne 8. 3. 2023, vyhotovený soudním znalcem Pavlem Balounem</w:t>
      </w:r>
      <w:r w:rsidRPr="00D47313">
        <w:rPr>
          <w:rFonts w:asciiTheme="minorHAnsi" w:hAnsiTheme="minorHAnsi"/>
          <w:color w:val="000000"/>
          <w:spacing w:val="-3"/>
          <w:sz w:val="22"/>
          <w:szCs w:val="22"/>
        </w:rPr>
        <w:t xml:space="preserve"> v celkové výši </w:t>
      </w:r>
      <w:r w:rsidR="00902F28">
        <w:rPr>
          <w:rFonts w:asciiTheme="minorHAnsi" w:hAnsiTheme="minorHAnsi"/>
          <w:b/>
          <w:color w:val="000000"/>
          <w:spacing w:val="-3"/>
          <w:sz w:val="22"/>
          <w:szCs w:val="22"/>
        </w:rPr>
        <w:t>59.780</w:t>
      </w:r>
      <w:r w:rsidRPr="0064459C">
        <w:rPr>
          <w:rFonts w:asciiTheme="minorHAnsi" w:hAnsiTheme="minorHAnsi"/>
          <w:b/>
          <w:color w:val="000000"/>
          <w:spacing w:val="-3"/>
          <w:sz w:val="22"/>
          <w:szCs w:val="22"/>
        </w:rPr>
        <w:t xml:space="preserve"> Kč bez DPH</w:t>
      </w:r>
      <w:r w:rsidRPr="00D47313">
        <w:rPr>
          <w:rFonts w:asciiTheme="minorHAnsi" w:hAnsiTheme="minorHAnsi"/>
          <w:color w:val="000000"/>
          <w:spacing w:val="-3"/>
          <w:sz w:val="22"/>
          <w:szCs w:val="22"/>
        </w:rPr>
        <w:t xml:space="preserve"> (slovy: </w:t>
      </w:r>
      <w:proofErr w:type="spellStart"/>
      <w:r w:rsidR="00100A27">
        <w:rPr>
          <w:rFonts w:asciiTheme="minorHAnsi" w:hAnsiTheme="minorHAnsi"/>
          <w:color w:val="000000"/>
          <w:spacing w:val="-3"/>
          <w:sz w:val="22"/>
          <w:szCs w:val="22"/>
        </w:rPr>
        <w:t>Padesát</w:t>
      </w:r>
      <w:r w:rsidR="00902F28">
        <w:rPr>
          <w:rFonts w:asciiTheme="minorHAnsi" w:hAnsiTheme="minorHAnsi"/>
          <w:color w:val="000000"/>
          <w:spacing w:val="-3"/>
          <w:sz w:val="22"/>
          <w:szCs w:val="22"/>
        </w:rPr>
        <w:t>devět</w:t>
      </w:r>
      <w:r w:rsidR="00100A27">
        <w:rPr>
          <w:rFonts w:asciiTheme="minorHAnsi" w:hAnsiTheme="minorHAnsi"/>
          <w:color w:val="000000"/>
          <w:spacing w:val="-3"/>
          <w:sz w:val="22"/>
          <w:szCs w:val="22"/>
        </w:rPr>
        <w:t>tisíc</w:t>
      </w:r>
      <w:r w:rsidR="00902F28">
        <w:rPr>
          <w:rFonts w:asciiTheme="minorHAnsi" w:hAnsiTheme="minorHAnsi"/>
          <w:color w:val="000000"/>
          <w:spacing w:val="-3"/>
          <w:sz w:val="22"/>
          <w:szCs w:val="22"/>
        </w:rPr>
        <w:t>sedmsetosmdesát</w:t>
      </w:r>
      <w:proofErr w:type="spellEnd"/>
      <w:r w:rsidR="00100A27">
        <w:rPr>
          <w:rFonts w:asciiTheme="minorHAnsi" w:hAnsiTheme="minorHAnsi"/>
          <w:color w:val="000000"/>
          <w:spacing w:val="-3"/>
          <w:sz w:val="22"/>
          <w:szCs w:val="22"/>
        </w:rPr>
        <w:t xml:space="preserve"> </w:t>
      </w:r>
      <w:r w:rsidR="005659F9">
        <w:rPr>
          <w:rFonts w:ascii="Calibri" w:hAnsi="Calibri"/>
          <w:color w:val="000000"/>
          <w:spacing w:val="-3"/>
          <w:sz w:val="22"/>
          <w:szCs w:val="22"/>
        </w:rPr>
        <w:t>korun českých</w:t>
      </w:r>
      <w:r w:rsidRPr="00D47313">
        <w:rPr>
          <w:rFonts w:asciiTheme="minorHAnsi" w:hAnsiTheme="minorHAnsi"/>
          <w:color w:val="000000"/>
          <w:spacing w:val="-3"/>
          <w:sz w:val="22"/>
          <w:szCs w:val="22"/>
        </w:rPr>
        <w:t>).</w:t>
      </w:r>
    </w:p>
    <w:p w14:paraId="731D79AA" w14:textId="78497EA4" w:rsidR="00D95689" w:rsidRPr="00D47313" w:rsidRDefault="00D95689" w:rsidP="00D95689">
      <w:pPr>
        <w:numPr>
          <w:ilvl w:val="0"/>
          <w:numId w:val="23"/>
        </w:numPr>
        <w:shd w:val="clear" w:color="auto" w:fill="FFFFFF"/>
        <w:spacing w:before="120"/>
        <w:ind w:left="567" w:hanging="567"/>
        <w:jc w:val="both"/>
        <w:rPr>
          <w:rFonts w:asciiTheme="minorHAnsi" w:hAnsiTheme="minorHAnsi"/>
          <w:color w:val="000000"/>
          <w:spacing w:val="-3"/>
          <w:sz w:val="22"/>
          <w:szCs w:val="22"/>
        </w:rPr>
      </w:pPr>
      <w:r w:rsidRPr="00D47313">
        <w:rPr>
          <w:rFonts w:asciiTheme="minorHAnsi" w:hAnsiTheme="minorHAnsi"/>
          <w:color w:val="000000"/>
          <w:spacing w:val="-3"/>
          <w:sz w:val="22"/>
          <w:szCs w:val="22"/>
        </w:rPr>
        <w:t xml:space="preserve">S ohledem na skutečnost, že </w:t>
      </w:r>
      <w:r>
        <w:rPr>
          <w:rFonts w:asciiTheme="minorHAnsi" w:hAnsiTheme="minorHAnsi"/>
          <w:color w:val="000000"/>
          <w:spacing w:val="-3"/>
          <w:sz w:val="22"/>
          <w:szCs w:val="22"/>
        </w:rPr>
        <w:t>P</w:t>
      </w:r>
      <w:r w:rsidRPr="00D47313">
        <w:rPr>
          <w:rFonts w:asciiTheme="minorHAnsi" w:hAnsiTheme="minorHAnsi"/>
          <w:color w:val="000000"/>
          <w:spacing w:val="-3"/>
          <w:sz w:val="22"/>
          <w:szCs w:val="22"/>
        </w:rPr>
        <w:t xml:space="preserve">ovinný z věcného břemene je plátcem DPH, bude se k uvedené ceně účtovat DPH ve výši </w:t>
      </w:r>
      <w:r w:rsidR="00902F28" w:rsidRPr="00D47313">
        <w:rPr>
          <w:rFonts w:asciiTheme="minorHAnsi" w:hAnsiTheme="minorHAnsi"/>
          <w:color w:val="000000"/>
          <w:spacing w:val="-3"/>
          <w:sz w:val="22"/>
          <w:szCs w:val="22"/>
        </w:rPr>
        <w:t>21 %</w:t>
      </w:r>
      <w:r w:rsidRPr="00D47313">
        <w:rPr>
          <w:rFonts w:asciiTheme="minorHAnsi" w:hAnsiTheme="minorHAnsi"/>
          <w:color w:val="000000"/>
          <w:spacing w:val="-3"/>
          <w:sz w:val="22"/>
          <w:szCs w:val="22"/>
        </w:rPr>
        <w:t xml:space="preserve">. Celková cena včetně DPH činí </w:t>
      </w:r>
      <w:r w:rsidR="00902F28">
        <w:rPr>
          <w:rFonts w:asciiTheme="minorHAnsi" w:hAnsiTheme="minorHAnsi"/>
          <w:color w:val="000000"/>
          <w:spacing w:val="-3"/>
          <w:sz w:val="22"/>
          <w:szCs w:val="22"/>
        </w:rPr>
        <w:t>72.333,80</w:t>
      </w:r>
      <w:r w:rsidRPr="00D47313">
        <w:rPr>
          <w:rFonts w:asciiTheme="minorHAnsi" w:hAnsiTheme="minorHAnsi"/>
          <w:color w:val="000000"/>
          <w:spacing w:val="-3"/>
          <w:sz w:val="22"/>
          <w:szCs w:val="22"/>
        </w:rPr>
        <w:t xml:space="preserve">Kč (slovy: </w:t>
      </w:r>
      <w:proofErr w:type="spellStart"/>
      <w:r w:rsidR="00902F28">
        <w:rPr>
          <w:rFonts w:ascii="Calibri" w:hAnsi="Calibri" w:cs="Calibri"/>
          <w:sz w:val="22"/>
          <w:szCs w:val="22"/>
          <w:lang w:eastAsia="cs-CZ"/>
        </w:rPr>
        <w:t>Sedmdesátdvatisíctřistatřicettři</w:t>
      </w:r>
      <w:proofErr w:type="spellEnd"/>
      <w:r w:rsidR="00345BFE">
        <w:rPr>
          <w:rFonts w:ascii="Calibri" w:hAnsi="Calibri" w:cs="Calibri"/>
          <w:sz w:val="22"/>
          <w:szCs w:val="22"/>
          <w:lang w:eastAsia="cs-CZ"/>
        </w:rPr>
        <w:t xml:space="preserve"> </w:t>
      </w:r>
      <w:r>
        <w:rPr>
          <w:rFonts w:ascii="Calibri" w:hAnsi="Calibri" w:cs="Calibri"/>
          <w:sz w:val="22"/>
          <w:szCs w:val="22"/>
          <w:lang w:eastAsia="cs-CZ"/>
        </w:rPr>
        <w:t>korun českých</w:t>
      </w:r>
      <w:r w:rsidR="00345BFE">
        <w:rPr>
          <w:rFonts w:ascii="Calibri" w:hAnsi="Calibri" w:cs="Calibri"/>
          <w:sz w:val="22"/>
          <w:szCs w:val="22"/>
          <w:lang w:eastAsia="cs-CZ"/>
        </w:rPr>
        <w:t xml:space="preserve"> a </w:t>
      </w:r>
      <w:r w:rsidR="00902F28">
        <w:rPr>
          <w:rFonts w:ascii="Calibri" w:hAnsi="Calibri" w:cs="Calibri"/>
          <w:sz w:val="22"/>
          <w:szCs w:val="22"/>
          <w:lang w:eastAsia="cs-CZ"/>
        </w:rPr>
        <w:t>osmdesát</w:t>
      </w:r>
      <w:r w:rsidR="00345BFE">
        <w:rPr>
          <w:rFonts w:ascii="Calibri" w:hAnsi="Calibri" w:cs="Calibri"/>
          <w:sz w:val="22"/>
          <w:szCs w:val="22"/>
          <w:lang w:eastAsia="cs-CZ"/>
        </w:rPr>
        <w:t xml:space="preserve"> haléřů</w:t>
      </w:r>
      <w:r w:rsidRPr="00D47313">
        <w:rPr>
          <w:rFonts w:asciiTheme="minorHAnsi" w:hAnsiTheme="minorHAnsi"/>
          <w:color w:val="000000"/>
          <w:spacing w:val="-3"/>
          <w:sz w:val="22"/>
          <w:szCs w:val="22"/>
        </w:rPr>
        <w:t>).</w:t>
      </w:r>
    </w:p>
    <w:p w14:paraId="4CD1569C" w14:textId="17D1FCC1" w:rsidR="00D47313" w:rsidRDefault="00E96E46" w:rsidP="00E96E46">
      <w:pPr>
        <w:shd w:val="clear" w:color="auto" w:fill="FFFFFF"/>
        <w:spacing w:before="120"/>
        <w:ind w:left="567" w:hanging="567"/>
        <w:jc w:val="both"/>
        <w:rPr>
          <w:rFonts w:asciiTheme="minorHAnsi" w:hAnsiTheme="minorHAnsi"/>
          <w:szCs w:val="24"/>
        </w:rPr>
      </w:pPr>
      <w:r>
        <w:rPr>
          <w:rFonts w:asciiTheme="minorHAnsi" w:hAnsiTheme="minorHAnsi"/>
          <w:color w:val="000000"/>
          <w:spacing w:val="-3"/>
          <w:sz w:val="22"/>
          <w:szCs w:val="22"/>
        </w:rPr>
        <w:t>5.4</w:t>
      </w:r>
      <w:r>
        <w:rPr>
          <w:rFonts w:asciiTheme="minorHAnsi" w:hAnsiTheme="minorHAnsi"/>
          <w:color w:val="000000"/>
          <w:spacing w:val="-3"/>
          <w:sz w:val="22"/>
          <w:szCs w:val="22"/>
        </w:rPr>
        <w:tab/>
      </w:r>
      <w:r w:rsidR="00D47313" w:rsidRPr="00A640B2">
        <w:rPr>
          <w:rFonts w:asciiTheme="minorHAnsi" w:hAnsiTheme="minorHAnsi"/>
          <w:color w:val="000000"/>
          <w:spacing w:val="-3"/>
          <w:sz w:val="22"/>
          <w:szCs w:val="22"/>
        </w:rPr>
        <w:t xml:space="preserve">Jednorázová úplata bude </w:t>
      </w:r>
      <w:r w:rsidR="006D1AF5">
        <w:rPr>
          <w:rFonts w:asciiTheme="minorHAnsi" w:hAnsiTheme="minorHAnsi"/>
          <w:color w:val="000000"/>
          <w:spacing w:val="-3"/>
          <w:sz w:val="22"/>
          <w:szCs w:val="22"/>
        </w:rPr>
        <w:t>P</w:t>
      </w:r>
      <w:r w:rsidR="00D47313" w:rsidRPr="00A640B2">
        <w:rPr>
          <w:rFonts w:asciiTheme="minorHAnsi" w:hAnsiTheme="minorHAnsi"/>
          <w:color w:val="000000"/>
          <w:spacing w:val="-3"/>
          <w:sz w:val="22"/>
          <w:szCs w:val="22"/>
        </w:rPr>
        <w:t xml:space="preserve">ovinnému uhrazena na základě daňového dokladu </w:t>
      </w:r>
      <w:r w:rsidR="00902F28" w:rsidRPr="00A640B2">
        <w:rPr>
          <w:rFonts w:asciiTheme="minorHAnsi" w:hAnsiTheme="minorHAnsi"/>
          <w:color w:val="000000"/>
          <w:spacing w:val="-3"/>
          <w:sz w:val="22"/>
          <w:szCs w:val="22"/>
        </w:rPr>
        <w:t xml:space="preserve">– </w:t>
      </w:r>
      <w:r w:rsidR="00902F28" w:rsidRPr="001E1DBB">
        <w:rPr>
          <w:rFonts w:ascii="Calibri" w:hAnsi="Calibri"/>
          <w:color w:val="000000"/>
          <w:spacing w:val="-3"/>
          <w:sz w:val="22"/>
          <w:szCs w:val="22"/>
        </w:rPr>
        <w:t>faktury</w:t>
      </w:r>
      <w:r w:rsidRPr="001E1DBB">
        <w:rPr>
          <w:rFonts w:ascii="Calibri" w:hAnsi="Calibri"/>
          <w:color w:val="000000"/>
          <w:spacing w:val="-3"/>
          <w:sz w:val="22"/>
          <w:szCs w:val="22"/>
        </w:rPr>
        <w:t xml:space="preserve"> s termínem splatnosti min. 21 dnů od doručení vystavené </w:t>
      </w:r>
      <w:r w:rsidR="006D1AF5">
        <w:rPr>
          <w:rFonts w:ascii="Calibri" w:hAnsi="Calibri"/>
          <w:color w:val="000000"/>
          <w:spacing w:val="-3"/>
          <w:sz w:val="22"/>
          <w:szCs w:val="22"/>
        </w:rPr>
        <w:t>P</w:t>
      </w:r>
      <w:r w:rsidRPr="001E1DBB">
        <w:rPr>
          <w:rFonts w:ascii="Calibri" w:hAnsi="Calibri"/>
          <w:color w:val="000000"/>
          <w:spacing w:val="-3"/>
          <w:sz w:val="22"/>
          <w:szCs w:val="22"/>
        </w:rPr>
        <w:t xml:space="preserve">ovinným po obdržení oznámení o povolení vkladu věcného břemene dle </w:t>
      </w:r>
      <w:r w:rsidRPr="001E1DBB">
        <w:rPr>
          <w:rFonts w:ascii="Calibri" w:hAnsi="Calibri"/>
          <w:color w:val="000000"/>
          <w:spacing w:val="-3"/>
          <w:sz w:val="22"/>
          <w:szCs w:val="22"/>
        </w:rPr>
        <w:lastRenderedPageBreak/>
        <w:t xml:space="preserve">této </w:t>
      </w:r>
      <w:r w:rsidR="006D1AF5">
        <w:rPr>
          <w:rFonts w:ascii="Calibri" w:hAnsi="Calibri"/>
          <w:color w:val="000000"/>
          <w:spacing w:val="-3"/>
          <w:sz w:val="22"/>
          <w:szCs w:val="22"/>
        </w:rPr>
        <w:t>S</w:t>
      </w:r>
      <w:r w:rsidRPr="001E1DBB">
        <w:rPr>
          <w:rFonts w:ascii="Calibri" w:hAnsi="Calibri"/>
          <w:color w:val="000000"/>
          <w:spacing w:val="-3"/>
          <w:sz w:val="22"/>
          <w:szCs w:val="22"/>
        </w:rPr>
        <w:t xml:space="preserve">mlouvy o zřízení věcného břemene (doručení změnového listu vlastnictví). </w:t>
      </w:r>
      <w:r w:rsidR="00D47313" w:rsidRPr="00E96E46">
        <w:rPr>
          <w:rFonts w:asciiTheme="minorHAnsi" w:hAnsiTheme="minorHAnsi"/>
          <w:sz w:val="22"/>
          <w:szCs w:val="22"/>
        </w:rPr>
        <w:t>Dnem uskutečnění zdanitelného plnění je den zápisu vkladu práva odpovídajícího věcnému břemenu do katastru nemovitostí.</w:t>
      </w:r>
      <w:r w:rsidR="00D47313" w:rsidRPr="00E96E46">
        <w:rPr>
          <w:rFonts w:asciiTheme="minorHAnsi" w:hAnsiTheme="minorHAnsi"/>
          <w:szCs w:val="24"/>
        </w:rPr>
        <w:t xml:space="preserve"> </w:t>
      </w:r>
    </w:p>
    <w:p w14:paraId="15F46F39" w14:textId="77777777" w:rsidR="0012304F" w:rsidRPr="00B335DE" w:rsidRDefault="00E96E46" w:rsidP="0012304F">
      <w:pPr>
        <w:shd w:val="clear" w:color="auto" w:fill="FFFFFF"/>
        <w:spacing w:before="120"/>
        <w:jc w:val="both"/>
        <w:rPr>
          <w:rFonts w:ascii="Calibri" w:hAnsi="Calibri"/>
          <w:color w:val="000000"/>
          <w:spacing w:val="-3"/>
          <w:sz w:val="22"/>
          <w:szCs w:val="22"/>
        </w:rPr>
      </w:pPr>
      <w:r w:rsidRPr="00B335DE">
        <w:rPr>
          <w:rFonts w:asciiTheme="minorHAnsi" w:hAnsiTheme="minorHAnsi"/>
          <w:color w:val="000000"/>
          <w:spacing w:val="-3"/>
          <w:sz w:val="22"/>
          <w:szCs w:val="22"/>
        </w:rPr>
        <w:t>5.5</w:t>
      </w:r>
      <w:r w:rsidRPr="00B335DE">
        <w:rPr>
          <w:rFonts w:asciiTheme="minorHAnsi" w:hAnsiTheme="minorHAnsi"/>
          <w:i/>
          <w:color w:val="000000"/>
          <w:spacing w:val="-3"/>
          <w:sz w:val="22"/>
          <w:szCs w:val="22"/>
        </w:rPr>
        <w:t xml:space="preserve">      </w:t>
      </w:r>
      <w:r w:rsidR="0012304F" w:rsidRPr="00B335DE">
        <w:rPr>
          <w:rFonts w:asciiTheme="minorHAnsi" w:hAnsiTheme="minorHAnsi" w:cs="Calibri"/>
          <w:color w:val="000000"/>
          <w:spacing w:val="-3"/>
          <w:sz w:val="22"/>
          <w:szCs w:val="22"/>
        </w:rPr>
        <w:t xml:space="preserve">Daňový doklad – faktura musí být vystavena na fakturační </w:t>
      </w:r>
      <w:proofErr w:type="gramStart"/>
      <w:r w:rsidR="0012304F" w:rsidRPr="00B335DE">
        <w:rPr>
          <w:rFonts w:asciiTheme="minorHAnsi" w:hAnsiTheme="minorHAnsi" w:cs="Calibri"/>
          <w:color w:val="000000"/>
          <w:spacing w:val="-3"/>
          <w:sz w:val="22"/>
          <w:szCs w:val="22"/>
        </w:rPr>
        <w:t xml:space="preserve">společnost:  </w:t>
      </w:r>
      <w:r w:rsidR="0064459C" w:rsidRPr="0064459C">
        <w:rPr>
          <w:rFonts w:ascii="Calibri" w:hAnsi="Calibri" w:cs="Calibri"/>
          <w:b/>
          <w:color w:val="000000"/>
          <w:spacing w:val="-3"/>
          <w:sz w:val="22"/>
          <w:szCs w:val="22"/>
        </w:rPr>
        <w:t>EG</w:t>
      </w:r>
      <w:proofErr w:type="gramEnd"/>
      <w:r w:rsidR="0064459C" w:rsidRPr="0064459C">
        <w:rPr>
          <w:rFonts w:ascii="Calibri" w:hAnsi="Calibri" w:cs="Calibri"/>
          <w:b/>
          <w:color w:val="000000"/>
          <w:spacing w:val="-3"/>
          <w:sz w:val="22"/>
          <w:szCs w:val="22"/>
        </w:rPr>
        <w:t>.D, a.s.</w:t>
      </w:r>
    </w:p>
    <w:p w14:paraId="5D5B9B4C" w14:textId="77777777" w:rsidR="0012304F" w:rsidRPr="00B335DE" w:rsidRDefault="0012304F" w:rsidP="0012304F">
      <w:pPr>
        <w:shd w:val="clear" w:color="auto" w:fill="FFFFFF"/>
        <w:spacing w:before="120"/>
        <w:ind w:left="567"/>
        <w:jc w:val="both"/>
        <w:rPr>
          <w:rFonts w:ascii="Calibri" w:hAnsi="Calibri"/>
          <w:b/>
          <w:color w:val="000000"/>
          <w:spacing w:val="-3"/>
          <w:sz w:val="22"/>
          <w:szCs w:val="22"/>
        </w:rPr>
      </w:pPr>
      <w:r w:rsidRPr="00B335DE">
        <w:rPr>
          <w:rFonts w:ascii="Calibri" w:hAnsi="Calibri"/>
          <w:b/>
          <w:color w:val="000000"/>
          <w:spacing w:val="-3"/>
          <w:sz w:val="22"/>
          <w:szCs w:val="22"/>
        </w:rPr>
        <w:t xml:space="preserve">Povinná poznámka – uvedení čísla </w:t>
      </w:r>
      <w:r w:rsidR="0020000F">
        <w:rPr>
          <w:rFonts w:ascii="Calibri" w:hAnsi="Calibri"/>
          <w:b/>
          <w:color w:val="000000"/>
          <w:spacing w:val="-3"/>
          <w:sz w:val="22"/>
          <w:szCs w:val="22"/>
        </w:rPr>
        <w:t>S</w:t>
      </w:r>
      <w:r w:rsidRPr="00B335DE">
        <w:rPr>
          <w:rFonts w:ascii="Calibri" w:hAnsi="Calibri"/>
          <w:b/>
          <w:color w:val="000000"/>
          <w:spacing w:val="-3"/>
          <w:sz w:val="22"/>
          <w:szCs w:val="22"/>
        </w:rPr>
        <w:t>mlouvy na daňovém dokladu (faktuře):</w:t>
      </w:r>
    </w:p>
    <w:p w14:paraId="1E61984A" w14:textId="536303F0" w:rsidR="0012304F" w:rsidRPr="001E1DBB" w:rsidRDefault="0012304F" w:rsidP="0012304F">
      <w:pPr>
        <w:shd w:val="clear" w:color="auto" w:fill="FFFFFF"/>
        <w:spacing w:before="120"/>
        <w:ind w:left="567"/>
        <w:jc w:val="both"/>
        <w:rPr>
          <w:rFonts w:ascii="Calibri" w:hAnsi="Calibri"/>
          <w:color w:val="000000"/>
          <w:spacing w:val="-3"/>
          <w:sz w:val="22"/>
          <w:szCs w:val="22"/>
        </w:rPr>
      </w:pPr>
      <w:r w:rsidRPr="00B335DE">
        <w:rPr>
          <w:rFonts w:ascii="Calibri" w:hAnsi="Calibri"/>
          <w:color w:val="000000"/>
          <w:spacing w:val="-3"/>
          <w:sz w:val="22"/>
          <w:szCs w:val="22"/>
        </w:rPr>
        <w:t xml:space="preserve">Úhrada věcného břemene dle </w:t>
      </w:r>
      <w:r w:rsidR="0020000F">
        <w:rPr>
          <w:rFonts w:ascii="Calibri" w:hAnsi="Calibri"/>
          <w:color w:val="000000"/>
          <w:spacing w:val="-3"/>
          <w:sz w:val="22"/>
          <w:szCs w:val="22"/>
        </w:rPr>
        <w:t>S</w:t>
      </w:r>
      <w:r w:rsidRPr="00B335DE">
        <w:rPr>
          <w:rFonts w:ascii="Calibri" w:hAnsi="Calibri"/>
          <w:color w:val="000000"/>
          <w:spacing w:val="-3"/>
          <w:sz w:val="22"/>
          <w:szCs w:val="22"/>
        </w:rPr>
        <w:t xml:space="preserve">mlouvy </w:t>
      </w:r>
      <w:r w:rsidR="00902F28" w:rsidRPr="00B335DE">
        <w:rPr>
          <w:rFonts w:ascii="Calibri" w:hAnsi="Calibri"/>
          <w:color w:val="000000"/>
          <w:spacing w:val="-3"/>
          <w:sz w:val="22"/>
          <w:szCs w:val="22"/>
        </w:rPr>
        <w:t>E</w:t>
      </w:r>
      <w:r w:rsidR="00902F28">
        <w:rPr>
          <w:rFonts w:ascii="Calibri" w:hAnsi="Calibri"/>
          <w:color w:val="000000"/>
          <w:spacing w:val="-3"/>
          <w:sz w:val="22"/>
          <w:szCs w:val="22"/>
        </w:rPr>
        <w:t>G</w:t>
      </w:r>
      <w:r w:rsidR="00902F28" w:rsidRPr="00B335DE">
        <w:rPr>
          <w:rFonts w:ascii="Calibri" w:hAnsi="Calibri"/>
          <w:color w:val="000000"/>
          <w:spacing w:val="-3"/>
          <w:sz w:val="22"/>
          <w:szCs w:val="22"/>
        </w:rPr>
        <w:t>.</w:t>
      </w:r>
      <w:r w:rsidR="00902F28">
        <w:rPr>
          <w:rFonts w:ascii="Calibri" w:hAnsi="Calibri"/>
          <w:color w:val="000000"/>
          <w:spacing w:val="-3"/>
          <w:sz w:val="22"/>
          <w:szCs w:val="22"/>
        </w:rPr>
        <w:t xml:space="preserve"> D</w:t>
      </w:r>
      <w:r w:rsidRPr="00B335DE">
        <w:rPr>
          <w:rFonts w:ascii="Calibri" w:hAnsi="Calibri"/>
          <w:color w:val="000000"/>
          <w:spacing w:val="-3"/>
          <w:sz w:val="22"/>
          <w:szCs w:val="22"/>
        </w:rPr>
        <w:t xml:space="preserve"> číslo</w:t>
      </w:r>
      <w:r w:rsidRPr="00A754A9">
        <w:rPr>
          <w:rFonts w:ascii="Calibri" w:hAnsi="Calibri"/>
          <w:b/>
          <w:color w:val="000000"/>
          <w:spacing w:val="-3"/>
          <w:sz w:val="22"/>
          <w:szCs w:val="22"/>
        </w:rPr>
        <w:t xml:space="preserve"> </w:t>
      </w:r>
      <w:r w:rsidR="00345BFE">
        <w:rPr>
          <w:rFonts w:ascii="Calibri" w:hAnsi="Calibri"/>
          <w:b/>
          <w:color w:val="000000"/>
          <w:spacing w:val="-3"/>
          <w:sz w:val="22"/>
          <w:szCs w:val="22"/>
        </w:rPr>
        <w:t>CB-0143300</w:t>
      </w:r>
      <w:r w:rsidR="00902F28">
        <w:rPr>
          <w:rFonts w:ascii="Calibri" w:hAnsi="Calibri"/>
          <w:b/>
          <w:color w:val="000000"/>
          <w:spacing w:val="-3"/>
          <w:sz w:val="22"/>
          <w:szCs w:val="22"/>
        </w:rPr>
        <w:t>54459</w:t>
      </w:r>
      <w:r w:rsidR="00345BFE">
        <w:rPr>
          <w:rFonts w:ascii="Calibri" w:hAnsi="Calibri"/>
          <w:b/>
          <w:color w:val="000000"/>
          <w:spacing w:val="-3"/>
          <w:sz w:val="22"/>
          <w:szCs w:val="22"/>
        </w:rPr>
        <w:t>/001</w:t>
      </w:r>
      <w:r w:rsidR="00A754A9" w:rsidRPr="00A754A9">
        <w:rPr>
          <w:rFonts w:ascii="Calibri" w:hAnsi="Calibri"/>
          <w:b/>
          <w:color w:val="000000"/>
          <w:spacing w:val="-3"/>
          <w:sz w:val="22"/>
          <w:szCs w:val="22"/>
        </w:rPr>
        <w:t xml:space="preserve"> </w:t>
      </w:r>
    </w:p>
    <w:p w14:paraId="211C1505" w14:textId="1F423F0F" w:rsidR="00CA51DA" w:rsidRPr="00A55C09" w:rsidRDefault="00CA51DA" w:rsidP="00CA51DA">
      <w:pPr>
        <w:shd w:val="clear" w:color="auto" w:fill="FFFFFF"/>
        <w:spacing w:before="120"/>
        <w:ind w:left="567"/>
        <w:jc w:val="both"/>
        <w:rPr>
          <w:rFonts w:ascii="Calibri" w:hAnsi="Calibri"/>
          <w:color w:val="000000"/>
          <w:spacing w:val="-3"/>
          <w:sz w:val="22"/>
          <w:szCs w:val="22"/>
          <w:highlight w:val="cyan"/>
        </w:rPr>
      </w:pPr>
      <w:r w:rsidRPr="00702353">
        <w:rPr>
          <w:rFonts w:ascii="Calibri" w:hAnsi="Calibri"/>
          <w:color w:val="000000"/>
          <w:spacing w:val="-3"/>
          <w:sz w:val="22"/>
          <w:szCs w:val="22"/>
        </w:rPr>
        <w:t xml:space="preserve">Daňový </w:t>
      </w:r>
      <w:r w:rsidR="00902F28" w:rsidRPr="00702353">
        <w:rPr>
          <w:rFonts w:ascii="Calibri" w:hAnsi="Calibri"/>
          <w:color w:val="000000"/>
          <w:spacing w:val="-3"/>
          <w:sz w:val="22"/>
          <w:szCs w:val="22"/>
        </w:rPr>
        <w:t>doklad – faktura</w:t>
      </w:r>
      <w:r w:rsidRPr="00702353">
        <w:rPr>
          <w:rFonts w:ascii="Calibri" w:hAnsi="Calibri"/>
          <w:color w:val="000000"/>
          <w:spacing w:val="-3"/>
          <w:sz w:val="22"/>
          <w:szCs w:val="22"/>
        </w:rPr>
        <w:t xml:space="preserve"> bude zaslána na adresu:</w:t>
      </w:r>
      <w:r w:rsidRPr="00702353">
        <w:rPr>
          <w:rFonts w:ascii="Calibri" w:hAnsi="Calibri"/>
          <w:b/>
          <w:color w:val="000000"/>
          <w:spacing w:val="-3"/>
          <w:sz w:val="22"/>
          <w:szCs w:val="22"/>
        </w:rPr>
        <w:t xml:space="preserve"> </w:t>
      </w:r>
      <w:bookmarkStart w:id="0" w:name="_Hlk59428872"/>
      <w:r w:rsidR="006D16D3" w:rsidRPr="006D16D3">
        <w:rPr>
          <w:rFonts w:ascii="Calibri" w:hAnsi="Calibri" w:cs="Calibri"/>
          <w:b/>
          <w:bCs/>
          <w:sz w:val="22"/>
          <w:szCs w:val="22"/>
          <w:lang w:eastAsia="cs-CZ"/>
        </w:rPr>
        <w:t xml:space="preserve">EGD </w:t>
      </w:r>
      <w:proofErr w:type="spellStart"/>
      <w:r w:rsidR="006D16D3" w:rsidRPr="006D16D3">
        <w:rPr>
          <w:rFonts w:ascii="Calibri" w:hAnsi="Calibri" w:cs="Calibri"/>
          <w:b/>
          <w:bCs/>
          <w:sz w:val="22"/>
          <w:szCs w:val="22"/>
          <w:lang w:eastAsia="cs-CZ"/>
        </w:rPr>
        <w:t>electronic</w:t>
      </w:r>
      <w:proofErr w:type="spellEnd"/>
      <w:r w:rsidR="006D16D3" w:rsidRPr="006D16D3">
        <w:rPr>
          <w:rFonts w:ascii="Calibri" w:hAnsi="Calibri" w:cs="Calibri"/>
          <w:b/>
          <w:bCs/>
          <w:sz w:val="22"/>
          <w:szCs w:val="22"/>
          <w:lang w:eastAsia="cs-CZ"/>
        </w:rPr>
        <w:t xml:space="preserve"> </w:t>
      </w:r>
      <w:proofErr w:type="spellStart"/>
      <w:r w:rsidR="006D16D3" w:rsidRPr="006D16D3">
        <w:rPr>
          <w:rFonts w:ascii="Calibri" w:hAnsi="Calibri" w:cs="Calibri"/>
          <w:b/>
          <w:bCs/>
          <w:sz w:val="22"/>
          <w:szCs w:val="22"/>
          <w:lang w:eastAsia="cs-CZ"/>
        </w:rPr>
        <w:t>invoice</w:t>
      </w:r>
      <w:bookmarkEnd w:id="0"/>
      <w:proofErr w:type="spellEnd"/>
      <w:r w:rsidRPr="00702353">
        <w:rPr>
          <w:rFonts w:ascii="Calibri" w:hAnsi="Calibri"/>
          <w:b/>
          <w:color w:val="000000"/>
          <w:spacing w:val="-3"/>
          <w:sz w:val="22"/>
          <w:szCs w:val="22"/>
        </w:rPr>
        <w:t xml:space="preserve">, </w:t>
      </w:r>
      <w:proofErr w:type="spellStart"/>
      <w:r w:rsidRPr="00702353">
        <w:rPr>
          <w:rFonts w:ascii="Calibri" w:hAnsi="Calibri"/>
          <w:b/>
          <w:color w:val="000000"/>
          <w:spacing w:val="-3"/>
          <w:sz w:val="22"/>
          <w:szCs w:val="22"/>
        </w:rPr>
        <w:t>P.O.Box</w:t>
      </w:r>
      <w:proofErr w:type="spellEnd"/>
      <w:r w:rsidRPr="00702353">
        <w:rPr>
          <w:rFonts w:ascii="Calibri" w:hAnsi="Calibri"/>
          <w:b/>
          <w:color w:val="000000"/>
          <w:spacing w:val="-3"/>
          <w:sz w:val="22"/>
          <w:szCs w:val="22"/>
        </w:rPr>
        <w:t xml:space="preserve"> 13, Praha 225 13.</w:t>
      </w:r>
    </w:p>
    <w:p w14:paraId="4D5F14E4" w14:textId="77777777" w:rsidR="00923984" w:rsidRPr="00CA51DA" w:rsidRDefault="00923984" w:rsidP="00CA51DA">
      <w:pPr>
        <w:spacing w:before="360" w:after="120" w:line="240" w:lineRule="auto"/>
        <w:jc w:val="center"/>
        <w:rPr>
          <w:rFonts w:ascii="Cambria" w:hAnsi="Cambria" w:cs="Calibri"/>
          <w:b/>
          <w:smallCaps/>
          <w:sz w:val="28"/>
          <w:szCs w:val="28"/>
        </w:rPr>
      </w:pPr>
      <w:r w:rsidRPr="00CA51DA">
        <w:rPr>
          <w:rFonts w:ascii="Cambria" w:hAnsi="Cambria" w:cs="Calibri"/>
          <w:b/>
          <w:smallCaps/>
          <w:sz w:val="28"/>
          <w:szCs w:val="28"/>
        </w:rPr>
        <w:t>Článek VI.</w:t>
      </w:r>
      <w:r w:rsidR="00CA51DA" w:rsidRPr="00CA51DA">
        <w:rPr>
          <w:rFonts w:ascii="Cambria" w:hAnsi="Cambria" w:cs="Calibri"/>
          <w:b/>
          <w:smallCaps/>
          <w:sz w:val="28"/>
          <w:szCs w:val="28"/>
        </w:rPr>
        <w:t xml:space="preserve"> - </w:t>
      </w:r>
      <w:r w:rsidRPr="00CA51DA">
        <w:rPr>
          <w:rFonts w:ascii="Cambria" w:hAnsi="Cambria" w:cs="Calibri"/>
          <w:b/>
          <w:smallCaps/>
          <w:sz w:val="28"/>
          <w:szCs w:val="28"/>
        </w:rPr>
        <w:t xml:space="preserve">Vklad věcného břemene do veřejného seznamu </w:t>
      </w:r>
    </w:p>
    <w:p w14:paraId="53B151E2" w14:textId="77777777" w:rsidR="00923984" w:rsidRPr="00D467C8" w:rsidRDefault="00923984" w:rsidP="00FA751E">
      <w:pPr>
        <w:numPr>
          <w:ilvl w:val="0"/>
          <w:numId w:val="7"/>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Oprávněná a Povinný se dohodli, že návrh na zahájení říz</w:t>
      </w:r>
      <w:r w:rsidR="00CA51DA">
        <w:rPr>
          <w:rFonts w:asciiTheme="minorHAnsi" w:hAnsiTheme="minorHAnsi"/>
          <w:color w:val="000000"/>
          <w:spacing w:val="-3"/>
          <w:sz w:val="22"/>
          <w:szCs w:val="22"/>
        </w:rPr>
        <w:t>e</w:t>
      </w:r>
      <w:r w:rsidRPr="00D467C8">
        <w:rPr>
          <w:rFonts w:asciiTheme="minorHAnsi" w:hAnsiTheme="minorHAnsi"/>
          <w:color w:val="000000"/>
          <w:spacing w:val="-3"/>
          <w:sz w:val="22"/>
          <w:szCs w:val="22"/>
        </w:rPr>
        <w:t>ní o zápisu práva odpovídajícího věcnému břemeni zřizovanému touto Smlouvou k Pozemku do katastru nemovitostí bude podán příslušnému katastrálnímu úřadu Oprávněnou. Správní poplatek za návrh na zahájení řízení o povolení vkladu práva do katastru nemovitostí uhradí Oprávněná.</w:t>
      </w:r>
    </w:p>
    <w:p w14:paraId="549F29E3" w14:textId="77777777" w:rsidR="00923984" w:rsidRPr="00D467C8" w:rsidRDefault="00923984" w:rsidP="00FA751E">
      <w:pPr>
        <w:numPr>
          <w:ilvl w:val="0"/>
          <w:numId w:val="7"/>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Věcné břemeno podle této </w:t>
      </w:r>
      <w:r w:rsidR="00CA51DA">
        <w:rPr>
          <w:rFonts w:asciiTheme="minorHAnsi" w:hAnsiTheme="minorHAnsi"/>
          <w:color w:val="000000"/>
          <w:spacing w:val="-3"/>
          <w:sz w:val="22"/>
          <w:szCs w:val="22"/>
        </w:rPr>
        <w:t>S</w:t>
      </w:r>
      <w:r w:rsidRPr="00D467C8">
        <w:rPr>
          <w:rFonts w:asciiTheme="minorHAnsi" w:hAnsiTheme="minorHAnsi"/>
          <w:color w:val="000000"/>
          <w:spacing w:val="-3"/>
          <w:sz w:val="22"/>
          <w:szCs w:val="22"/>
        </w:rPr>
        <w:t>mlouvy vzniká v souladu s ustanovením občanského zákoníku zápisem do veřejného seznamu (katastr nemovitostí). Právní účinky zápisu nastávají k okamžiku, kdy návrh na zápis došel příslušnému katastrálnímu úřadu.</w:t>
      </w:r>
    </w:p>
    <w:p w14:paraId="7916BAAF" w14:textId="77777777" w:rsidR="00535C3D" w:rsidRPr="00CA51DA" w:rsidRDefault="00923984" w:rsidP="00CA51DA">
      <w:pPr>
        <w:spacing w:before="360" w:after="120" w:line="240" w:lineRule="auto"/>
        <w:jc w:val="center"/>
        <w:rPr>
          <w:rFonts w:ascii="Cambria" w:hAnsi="Cambria" w:cs="Calibri"/>
          <w:b/>
          <w:smallCaps/>
          <w:sz w:val="28"/>
          <w:szCs w:val="28"/>
        </w:rPr>
      </w:pPr>
      <w:r w:rsidRPr="00CA51DA">
        <w:rPr>
          <w:rFonts w:ascii="Cambria" w:hAnsi="Cambria" w:cs="Calibri"/>
          <w:b/>
          <w:smallCaps/>
          <w:sz w:val="28"/>
          <w:szCs w:val="28"/>
        </w:rPr>
        <w:t xml:space="preserve">Článek VII. </w:t>
      </w:r>
      <w:r w:rsidR="00CA51DA" w:rsidRPr="00CA51DA">
        <w:rPr>
          <w:rFonts w:ascii="Cambria" w:hAnsi="Cambria" w:cs="Calibri"/>
          <w:b/>
          <w:smallCaps/>
          <w:sz w:val="28"/>
          <w:szCs w:val="28"/>
        </w:rPr>
        <w:t xml:space="preserve">- </w:t>
      </w:r>
      <w:r w:rsidR="00535C3D" w:rsidRPr="00CA51DA">
        <w:rPr>
          <w:rFonts w:ascii="Cambria" w:hAnsi="Cambria" w:cs="Calibri"/>
          <w:b/>
          <w:smallCaps/>
          <w:sz w:val="28"/>
          <w:szCs w:val="28"/>
        </w:rPr>
        <w:t>Doložka dle zákona o obcích</w:t>
      </w:r>
    </w:p>
    <w:p w14:paraId="32EEE42D" w14:textId="77777777" w:rsidR="004E76F1" w:rsidRDefault="00535C3D" w:rsidP="004E76F1">
      <w:pPr>
        <w:numPr>
          <w:ilvl w:val="0"/>
          <w:numId w:val="8"/>
        </w:numPr>
        <w:shd w:val="clear" w:color="auto" w:fill="FFFFFF"/>
        <w:spacing w:before="120"/>
        <w:ind w:left="567" w:hanging="567"/>
        <w:jc w:val="both"/>
        <w:rPr>
          <w:rFonts w:asciiTheme="minorHAnsi" w:hAnsiTheme="minorHAnsi"/>
          <w:color w:val="000000"/>
          <w:spacing w:val="-3"/>
          <w:sz w:val="22"/>
          <w:szCs w:val="22"/>
        </w:rPr>
      </w:pPr>
      <w:r w:rsidRPr="00535C3D">
        <w:rPr>
          <w:rFonts w:asciiTheme="minorHAnsi" w:hAnsiTheme="minorHAnsi"/>
          <w:color w:val="000000"/>
          <w:spacing w:val="-3"/>
          <w:sz w:val="22"/>
          <w:szCs w:val="22"/>
        </w:rPr>
        <w:t xml:space="preserve">Povinný z věcného břemene prohlašuje, že tato </w:t>
      </w:r>
      <w:r w:rsidR="00CA51DA">
        <w:rPr>
          <w:rFonts w:asciiTheme="minorHAnsi" w:hAnsiTheme="minorHAnsi"/>
          <w:color w:val="000000"/>
          <w:spacing w:val="-3"/>
          <w:sz w:val="22"/>
          <w:szCs w:val="22"/>
        </w:rPr>
        <w:t>S</w:t>
      </w:r>
      <w:r w:rsidRPr="00535C3D">
        <w:rPr>
          <w:rFonts w:asciiTheme="minorHAnsi" w:hAnsiTheme="minorHAnsi"/>
          <w:color w:val="000000"/>
          <w:spacing w:val="-3"/>
          <w:sz w:val="22"/>
          <w:szCs w:val="22"/>
        </w:rPr>
        <w:t>mlouva je uzavřena v souladu s ustanovením §41 odst. 2 zákona č. 128/2000Sb., o obcích v platném znění.</w:t>
      </w:r>
    </w:p>
    <w:p w14:paraId="54E10E34" w14:textId="1859C6C1" w:rsidR="00CD7D0F" w:rsidRPr="004E76F1" w:rsidRDefault="00CD7D0F" w:rsidP="004E76F1">
      <w:pPr>
        <w:numPr>
          <w:ilvl w:val="0"/>
          <w:numId w:val="8"/>
        </w:numPr>
        <w:shd w:val="clear" w:color="auto" w:fill="FFFFFF"/>
        <w:spacing w:before="120"/>
        <w:ind w:left="567" w:hanging="567"/>
        <w:jc w:val="both"/>
        <w:rPr>
          <w:rFonts w:asciiTheme="minorHAnsi" w:hAnsiTheme="minorHAnsi"/>
          <w:color w:val="000000"/>
          <w:spacing w:val="-3"/>
          <w:sz w:val="22"/>
          <w:szCs w:val="22"/>
        </w:rPr>
      </w:pPr>
      <w:r w:rsidRPr="004E76F1">
        <w:rPr>
          <w:rFonts w:ascii="Calibri" w:hAnsi="Calibri"/>
          <w:color w:val="000000"/>
          <w:spacing w:val="-3"/>
          <w:sz w:val="22"/>
          <w:szCs w:val="22"/>
        </w:rPr>
        <w:t xml:space="preserve">Tato smlouva je uzavřena na základě smlouvy o budoucí smlouvě o zřízení věcného břemene, která byla uzavřena mezi smluvními stranami v souladu s usnesením </w:t>
      </w:r>
      <w:r w:rsidR="00902F28">
        <w:rPr>
          <w:rFonts w:ascii="Calibri" w:hAnsi="Calibri"/>
          <w:color w:val="000000"/>
          <w:spacing w:val="-3"/>
          <w:sz w:val="22"/>
          <w:szCs w:val="22"/>
        </w:rPr>
        <w:t>zastupitelstvem</w:t>
      </w:r>
      <w:r w:rsidRPr="004E76F1">
        <w:rPr>
          <w:rFonts w:ascii="Calibri" w:hAnsi="Calibri"/>
          <w:color w:val="000000"/>
          <w:spacing w:val="-3"/>
          <w:sz w:val="22"/>
          <w:szCs w:val="22"/>
        </w:rPr>
        <w:t xml:space="preserve"> města České Budějovice </w:t>
      </w:r>
      <w:r w:rsidRPr="004E76F1">
        <w:rPr>
          <w:rFonts w:ascii="Calibri" w:hAnsi="Calibri"/>
          <w:b/>
          <w:bCs/>
          <w:color w:val="000000"/>
          <w:spacing w:val="-3"/>
          <w:sz w:val="22"/>
          <w:szCs w:val="22"/>
        </w:rPr>
        <w:t>č.</w:t>
      </w:r>
      <w:proofErr w:type="gramStart"/>
      <w:r w:rsidRPr="004E76F1">
        <w:rPr>
          <w:rFonts w:ascii="Calibri" w:hAnsi="Calibri"/>
          <w:b/>
          <w:bCs/>
          <w:color w:val="000000"/>
          <w:spacing w:val="-3"/>
          <w:sz w:val="22"/>
          <w:szCs w:val="22"/>
        </w:rPr>
        <w:t xml:space="preserve"> </w:t>
      </w:r>
      <w:r w:rsidR="00345BFE">
        <w:rPr>
          <w:rFonts w:ascii="Calibri" w:hAnsi="Calibri"/>
          <w:b/>
          <w:bCs/>
          <w:color w:val="000000"/>
          <w:spacing w:val="-3"/>
          <w:sz w:val="22"/>
          <w:szCs w:val="22"/>
          <w:highlight w:val="yellow"/>
        </w:rPr>
        <w:t>….</w:t>
      </w:r>
      <w:proofErr w:type="gramEnd"/>
      <w:r w:rsidRPr="00F62E93">
        <w:rPr>
          <w:rFonts w:ascii="Calibri" w:hAnsi="Calibri"/>
          <w:b/>
          <w:bCs/>
          <w:color w:val="000000"/>
          <w:spacing w:val="-3"/>
          <w:sz w:val="22"/>
          <w:szCs w:val="22"/>
          <w:highlight w:val="yellow"/>
        </w:rPr>
        <w:t>/20</w:t>
      </w:r>
      <w:r w:rsidR="000F3E81" w:rsidRPr="00F62E93">
        <w:rPr>
          <w:rFonts w:ascii="Calibri" w:hAnsi="Calibri"/>
          <w:b/>
          <w:bCs/>
          <w:color w:val="000000"/>
          <w:spacing w:val="-3"/>
          <w:sz w:val="22"/>
          <w:szCs w:val="22"/>
          <w:highlight w:val="yellow"/>
        </w:rPr>
        <w:t>2</w:t>
      </w:r>
      <w:r w:rsidR="00345BFE">
        <w:rPr>
          <w:rFonts w:ascii="Calibri" w:hAnsi="Calibri"/>
          <w:b/>
          <w:bCs/>
          <w:color w:val="000000"/>
          <w:spacing w:val="-3"/>
          <w:sz w:val="22"/>
          <w:szCs w:val="22"/>
          <w:highlight w:val="yellow"/>
        </w:rPr>
        <w:t>3</w:t>
      </w:r>
      <w:r w:rsidRPr="00F62E93">
        <w:rPr>
          <w:rFonts w:ascii="Calibri" w:hAnsi="Calibri"/>
          <w:b/>
          <w:bCs/>
          <w:color w:val="000000"/>
          <w:spacing w:val="-3"/>
          <w:sz w:val="22"/>
          <w:szCs w:val="22"/>
          <w:highlight w:val="yellow"/>
        </w:rPr>
        <w:t xml:space="preserve"> ze dne </w:t>
      </w:r>
      <w:r w:rsidR="00902F28">
        <w:rPr>
          <w:rFonts w:ascii="Calibri" w:hAnsi="Calibri"/>
          <w:b/>
          <w:bCs/>
          <w:color w:val="000000"/>
          <w:spacing w:val="-3"/>
          <w:sz w:val="22"/>
          <w:szCs w:val="22"/>
          <w:highlight w:val="yellow"/>
        </w:rPr>
        <w:t>…………</w:t>
      </w:r>
      <w:r w:rsidRPr="00F62E93">
        <w:rPr>
          <w:rFonts w:ascii="Calibri" w:hAnsi="Calibri"/>
          <w:b/>
          <w:bCs/>
          <w:color w:val="000000"/>
          <w:spacing w:val="-3"/>
          <w:sz w:val="22"/>
          <w:szCs w:val="22"/>
          <w:highlight w:val="yellow"/>
        </w:rPr>
        <w:t>. 20</w:t>
      </w:r>
      <w:r w:rsidR="000F3E81" w:rsidRPr="00F62E93">
        <w:rPr>
          <w:rFonts w:ascii="Calibri" w:hAnsi="Calibri"/>
          <w:b/>
          <w:bCs/>
          <w:color w:val="000000"/>
          <w:spacing w:val="-3"/>
          <w:sz w:val="22"/>
          <w:szCs w:val="22"/>
          <w:highlight w:val="yellow"/>
        </w:rPr>
        <w:t>2</w:t>
      </w:r>
      <w:r w:rsidR="00345BFE">
        <w:rPr>
          <w:rFonts w:ascii="Calibri" w:hAnsi="Calibri"/>
          <w:b/>
          <w:bCs/>
          <w:color w:val="000000"/>
          <w:spacing w:val="-3"/>
          <w:sz w:val="22"/>
          <w:szCs w:val="22"/>
          <w:highlight w:val="yellow"/>
        </w:rPr>
        <w:t>3</w:t>
      </w:r>
      <w:r w:rsidRPr="00F62E93">
        <w:rPr>
          <w:rFonts w:ascii="Calibri" w:hAnsi="Calibri"/>
          <w:b/>
          <w:bCs/>
          <w:color w:val="000000"/>
          <w:spacing w:val="-3"/>
          <w:sz w:val="22"/>
          <w:szCs w:val="22"/>
          <w:highlight w:val="yellow"/>
        </w:rPr>
        <w:t>.</w:t>
      </w:r>
    </w:p>
    <w:p w14:paraId="2238D4C1" w14:textId="77777777" w:rsidR="00923984" w:rsidRPr="00CA51DA" w:rsidRDefault="00535C3D" w:rsidP="00CA51DA">
      <w:pPr>
        <w:spacing w:before="360" w:after="120" w:line="240" w:lineRule="auto"/>
        <w:jc w:val="center"/>
        <w:rPr>
          <w:rFonts w:ascii="Cambria" w:hAnsi="Cambria" w:cs="Calibri"/>
          <w:b/>
          <w:smallCaps/>
          <w:sz w:val="28"/>
          <w:szCs w:val="28"/>
        </w:rPr>
      </w:pPr>
      <w:r w:rsidRPr="00CA51DA">
        <w:rPr>
          <w:rFonts w:ascii="Cambria" w:hAnsi="Cambria" w:cs="Calibri"/>
          <w:b/>
          <w:smallCaps/>
          <w:sz w:val="28"/>
          <w:szCs w:val="28"/>
        </w:rPr>
        <w:t xml:space="preserve">Článek VIII. </w:t>
      </w:r>
      <w:r w:rsidR="00CA51DA" w:rsidRPr="00CA51DA">
        <w:rPr>
          <w:rFonts w:ascii="Cambria" w:hAnsi="Cambria" w:cs="Calibri"/>
          <w:b/>
          <w:smallCaps/>
          <w:sz w:val="28"/>
          <w:szCs w:val="28"/>
        </w:rPr>
        <w:t xml:space="preserve">- </w:t>
      </w:r>
      <w:r w:rsidR="00923984" w:rsidRPr="00CA51DA">
        <w:rPr>
          <w:rFonts w:ascii="Cambria" w:hAnsi="Cambria" w:cs="Calibri"/>
          <w:b/>
          <w:smallCaps/>
          <w:sz w:val="28"/>
          <w:szCs w:val="28"/>
        </w:rPr>
        <w:t>Ostatní ujednání</w:t>
      </w:r>
    </w:p>
    <w:p w14:paraId="7946ADB3" w14:textId="77777777" w:rsidR="00923984" w:rsidRPr="00D467C8" w:rsidRDefault="00923984" w:rsidP="00535C3D">
      <w:pPr>
        <w:numPr>
          <w:ilvl w:val="0"/>
          <w:numId w:val="15"/>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Smlouva je sepsána</w:t>
      </w:r>
      <w:r w:rsidRPr="00FA751E">
        <w:rPr>
          <w:rFonts w:asciiTheme="minorHAnsi" w:hAnsiTheme="minorHAnsi"/>
          <w:color w:val="000000"/>
          <w:spacing w:val="-3"/>
          <w:sz w:val="22"/>
          <w:szCs w:val="22"/>
        </w:rPr>
        <w:t xml:space="preserve"> v</w:t>
      </w:r>
      <w:r w:rsidR="00B453F0">
        <w:rPr>
          <w:rFonts w:asciiTheme="minorHAnsi" w:hAnsiTheme="minorHAnsi"/>
          <w:color w:val="000000"/>
          <w:spacing w:val="-3"/>
          <w:sz w:val="22"/>
          <w:szCs w:val="22"/>
        </w:rPr>
        <w:t>e</w:t>
      </w:r>
      <w:r w:rsidRPr="00FA751E">
        <w:rPr>
          <w:rFonts w:asciiTheme="minorHAnsi" w:hAnsiTheme="minorHAnsi"/>
          <w:color w:val="000000"/>
          <w:spacing w:val="-3"/>
          <w:sz w:val="22"/>
          <w:szCs w:val="22"/>
        </w:rPr>
        <w:t> </w:t>
      </w:r>
      <w:r w:rsidR="00B453F0">
        <w:rPr>
          <w:rFonts w:asciiTheme="minorHAnsi" w:hAnsiTheme="minorHAnsi"/>
          <w:b/>
          <w:sz w:val="22"/>
          <w:szCs w:val="22"/>
          <w:lang w:eastAsia="cs-CZ"/>
        </w:rPr>
        <w:t>4</w:t>
      </w:r>
      <w:r w:rsidR="00FA751E" w:rsidRPr="00FA751E">
        <w:rPr>
          <w:rFonts w:asciiTheme="minorHAnsi" w:hAnsiTheme="minorHAnsi"/>
          <w:sz w:val="22"/>
          <w:szCs w:val="22"/>
          <w:lang w:eastAsia="cs-CZ"/>
        </w:rPr>
        <w:t xml:space="preserve"> </w:t>
      </w:r>
      <w:r w:rsidR="00B453F0">
        <w:rPr>
          <w:rFonts w:asciiTheme="minorHAnsi" w:hAnsiTheme="minorHAnsi"/>
          <w:color w:val="000000"/>
          <w:spacing w:val="-3"/>
          <w:sz w:val="22"/>
          <w:szCs w:val="22"/>
        </w:rPr>
        <w:t>stejnopisech, z nichž jeden</w:t>
      </w:r>
      <w:r w:rsidRPr="00D467C8">
        <w:rPr>
          <w:rFonts w:asciiTheme="minorHAnsi" w:hAnsiTheme="minorHAnsi"/>
          <w:color w:val="000000"/>
          <w:spacing w:val="-3"/>
          <w:sz w:val="22"/>
          <w:szCs w:val="22"/>
        </w:rPr>
        <w:t xml:space="preserve"> obdrží Oprávněná</w:t>
      </w:r>
      <w:r w:rsidR="00B335DE">
        <w:rPr>
          <w:rFonts w:asciiTheme="minorHAnsi" w:hAnsiTheme="minorHAnsi"/>
          <w:color w:val="000000"/>
          <w:spacing w:val="-3"/>
          <w:sz w:val="22"/>
          <w:szCs w:val="22"/>
        </w:rPr>
        <w:t xml:space="preserve">, </w:t>
      </w:r>
      <w:r w:rsidR="00B453F0">
        <w:rPr>
          <w:rFonts w:asciiTheme="minorHAnsi" w:hAnsiTheme="minorHAnsi"/>
          <w:b/>
          <w:color w:val="000000"/>
          <w:spacing w:val="-3"/>
          <w:sz w:val="22"/>
          <w:szCs w:val="22"/>
        </w:rPr>
        <w:t>dva</w:t>
      </w:r>
      <w:r w:rsidRPr="00D467C8">
        <w:rPr>
          <w:rFonts w:asciiTheme="minorHAnsi" w:hAnsiTheme="minorHAnsi"/>
          <w:color w:val="000000"/>
          <w:spacing w:val="-3"/>
          <w:sz w:val="22"/>
          <w:szCs w:val="22"/>
        </w:rPr>
        <w:t xml:space="preserve"> </w:t>
      </w:r>
      <w:r w:rsidR="00B335DE" w:rsidRPr="00B335DE">
        <w:rPr>
          <w:rFonts w:ascii="Calibri" w:hAnsi="Calibri"/>
          <w:color w:val="000000"/>
          <w:spacing w:val="-3"/>
          <w:sz w:val="22"/>
          <w:szCs w:val="22"/>
        </w:rPr>
        <w:t xml:space="preserve">Povinný </w:t>
      </w:r>
      <w:r w:rsidRPr="00D467C8">
        <w:rPr>
          <w:rFonts w:asciiTheme="minorHAnsi" w:hAnsiTheme="minorHAnsi"/>
          <w:color w:val="000000"/>
          <w:spacing w:val="-3"/>
          <w:sz w:val="22"/>
          <w:szCs w:val="22"/>
        </w:rPr>
        <w:t xml:space="preserve">a </w:t>
      </w:r>
      <w:r w:rsidR="00FA751E">
        <w:rPr>
          <w:rFonts w:asciiTheme="minorHAnsi" w:hAnsiTheme="minorHAnsi"/>
          <w:color w:val="000000"/>
          <w:spacing w:val="-3"/>
          <w:sz w:val="22"/>
          <w:szCs w:val="22"/>
        </w:rPr>
        <w:t>jeden</w:t>
      </w:r>
      <w:r w:rsidRPr="00D467C8">
        <w:rPr>
          <w:rFonts w:asciiTheme="minorHAnsi" w:hAnsiTheme="minorHAnsi"/>
          <w:color w:val="000000"/>
          <w:spacing w:val="-3"/>
          <w:sz w:val="22"/>
          <w:szCs w:val="22"/>
        </w:rPr>
        <w:t xml:space="preserve"> stejnopis bude Oprávněnou použit pro účely příslušného řízení o zápisu věcného břemene do katastru nemovitostí. </w:t>
      </w:r>
    </w:p>
    <w:p w14:paraId="2782B812" w14:textId="0980AA0B" w:rsidR="00923984" w:rsidRPr="00D467C8" w:rsidRDefault="00923984" w:rsidP="00535C3D">
      <w:pPr>
        <w:numPr>
          <w:ilvl w:val="0"/>
          <w:numId w:val="15"/>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Smluvní strany se zavazují, že pokud příslušný katastrální úřad vyzve účastníky k odstranění případných nedostatků návrhu na zahájení řízení o povolení vkladu, případně listiny, na </w:t>
      </w:r>
      <w:r w:rsidR="00902F28" w:rsidRPr="00D467C8">
        <w:rPr>
          <w:rFonts w:asciiTheme="minorHAnsi" w:hAnsiTheme="minorHAnsi"/>
          <w:color w:val="000000"/>
          <w:spacing w:val="-3"/>
          <w:sz w:val="22"/>
          <w:szCs w:val="22"/>
        </w:rPr>
        <w:t>základě,</w:t>
      </w:r>
      <w:r w:rsidRPr="00D467C8">
        <w:rPr>
          <w:rFonts w:asciiTheme="minorHAnsi" w:hAnsiTheme="minorHAnsi"/>
          <w:color w:val="000000"/>
          <w:spacing w:val="-3"/>
          <w:sz w:val="22"/>
          <w:szCs w:val="22"/>
        </w:rPr>
        <w:t xml:space="preserve"> které má být právo zapsáno, vyvinou potřebnou součinnost k jejich odstranění ve stanovené lhůtě.</w:t>
      </w:r>
    </w:p>
    <w:p w14:paraId="5CDC50BF" w14:textId="1527D1FA" w:rsidR="00923984" w:rsidRPr="00D467C8" w:rsidRDefault="00923984" w:rsidP="00535C3D">
      <w:pPr>
        <w:numPr>
          <w:ilvl w:val="0"/>
          <w:numId w:val="15"/>
        </w:numPr>
        <w:shd w:val="clear" w:color="auto" w:fill="FFFFFF"/>
        <w:spacing w:before="120"/>
        <w:ind w:left="567" w:hanging="567"/>
        <w:jc w:val="both"/>
        <w:rPr>
          <w:rFonts w:asciiTheme="minorHAnsi" w:hAnsiTheme="minorHAnsi"/>
          <w:color w:val="000000"/>
          <w:spacing w:val="-3"/>
          <w:sz w:val="22"/>
          <w:szCs w:val="22"/>
        </w:rPr>
      </w:pPr>
      <w:r w:rsidRPr="00D467C8">
        <w:rPr>
          <w:rFonts w:asciiTheme="minorHAnsi" w:hAnsiTheme="minorHAnsi"/>
          <w:color w:val="000000"/>
          <w:spacing w:val="-3"/>
          <w:sz w:val="22"/>
          <w:szCs w:val="22"/>
        </w:rPr>
        <w:t xml:space="preserve">V případě, že příslušný katastrální úřad v řízení o povolení vkladu řízení zastaví či zamítne, </w:t>
      </w:r>
      <w:r w:rsidR="00057CBE">
        <w:rPr>
          <w:rFonts w:asciiTheme="minorHAnsi" w:hAnsiTheme="minorHAnsi"/>
          <w:color w:val="000000"/>
          <w:spacing w:val="-3"/>
          <w:sz w:val="22"/>
          <w:szCs w:val="22"/>
        </w:rPr>
        <w:t>S</w:t>
      </w:r>
      <w:r w:rsidRPr="00D467C8">
        <w:rPr>
          <w:rFonts w:asciiTheme="minorHAnsi" w:hAnsiTheme="minorHAnsi"/>
          <w:color w:val="000000"/>
          <w:spacing w:val="-3"/>
          <w:sz w:val="22"/>
          <w:szCs w:val="22"/>
        </w:rPr>
        <w:t xml:space="preserve">mluvní strany se zavazují poté uzavřít ve lhůtě do </w:t>
      </w:r>
      <w:proofErr w:type="gramStart"/>
      <w:r w:rsidRPr="00D467C8">
        <w:rPr>
          <w:rFonts w:asciiTheme="minorHAnsi" w:hAnsiTheme="minorHAnsi"/>
          <w:color w:val="000000"/>
          <w:spacing w:val="-3"/>
          <w:sz w:val="22"/>
          <w:szCs w:val="22"/>
        </w:rPr>
        <w:t>30ti</w:t>
      </w:r>
      <w:proofErr w:type="gramEnd"/>
      <w:r w:rsidRPr="00D467C8">
        <w:rPr>
          <w:rFonts w:asciiTheme="minorHAnsi" w:hAnsiTheme="minorHAnsi"/>
          <w:color w:val="000000"/>
          <w:spacing w:val="-3"/>
          <w:sz w:val="22"/>
          <w:szCs w:val="22"/>
        </w:rPr>
        <w:t xml:space="preserve"> kalendářních dní ode dne doručení rozhodnutí katastrálního úřadu o</w:t>
      </w:r>
      <w:r w:rsidR="000F3E81">
        <w:rPr>
          <w:rFonts w:asciiTheme="minorHAnsi" w:hAnsiTheme="minorHAnsi"/>
          <w:color w:val="000000"/>
          <w:spacing w:val="-3"/>
          <w:sz w:val="22"/>
          <w:szCs w:val="22"/>
        </w:rPr>
        <w:t> </w:t>
      </w:r>
      <w:r w:rsidRPr="00D467C8">
        <w:rPr>
          <w:rFonts w:asciiTheme="minorHAnsi" w:hAnsiTheme="minorHAnsi"/>
          <w:color w:val="000000"/>
          <w:spacing w:val="-3"/>
          <w:sz w:val="22"/>
          <w:szCs w:val="22"/>
        </w:rPr>
        <w:t xml:space="preserve">zastavení či zamítnutí vkladu oběma </w:t>
      </w:r>
      <w:r w:rsidR="0020000F">
        <w:rPr>
          <w:rFonts w:asciiTheme="minorHAnsi" w:hAnsiTheme="minorHAnsi"/>
          <w:color w:val="000000"/>
          <w:spacing w:val="-3"/>
          <w:sz w:val="22"/>
          <w:szCs w:val="22"/>
        </w:rPr>
        <w:t>S</w:t>
      </w:r>
      <w:r w:rsidRPr="00D467C8">
        <w:rPr>
          <w:rFonts w:asciiTheme="minorHAnsi" w:hAnsiTheme="minorHAnsi"/>
          <w:color w:val="000000"/>
          <w:spacing w:val="-3"/>
          <w:sz w:val="22"/>
          <w:szCs w:val="22"/>
        </w:rPr>
        <w:t xml:space="preserve">mluvním stranám novou smlouvu o zřízení věcného břemene s totožným obsahem za stejných cenových podmínek, ve které budou odstraněny všechny nedostatky, které bránily povolení vkladu práva dle této </w:t>
      </w:r>
      <w:r w:rsidR="00057CBE">
        <w:rPr>
          <w:rFonts w:asciiTheme="minorHAnsi" w:hAnsiTheme="minorHAnsi"/>
          <w:color w:val="000000"/>
          <w:spacing w:val="-3"/>
          <w:sz w:val="22"/>
          <w:szCs w:val="22"/>
        </w:rPr>
        <w:t>S</w:t>
      </w:r>
      <w:r w:rsidRPr="00D467C8">
        <w:rPr>
          <w:rFonts w:asciiTheme="minorHAnsi" w:hAnsiTheme="minorHAnsi"/>
          <w:color w:val="000000"/>
          <w:spacing w:val="-3"/>
          <w:sz w:val="22"/>
          <w:szCs w:val="22"/>
        </w:rPr>
        <w:t>mlouvy, bude-li to možné.</w:t>
      </w:r>
    </w:p>
    <w:p w14:paraId="0B1290CC" w14:textId="77777777" w:rsidR="00557A1A" w:rsidRDefault="00557A1A" w:rsidP="00557A1A">
      <w:pPr>
        <w:numPr>
          <w:ilvl w:val="0"/>
          <w:numId w:val="15"/>
        </w:numPr>
        <w:shd w:val="clear" w:color="auto" w:fill="FFFFFF"/>
        <w:spacing w:before="120"/>
        <w:ind w:left="567" w:hanging="567"/>
        <w:jc w:val="both"/>
        <w:rPr>
          <w:rFonts w:ascii="Calibri" w:hAnsi="Calibri"/>
          <w:color w:val="000000"/>
          <w:spacing w:val="-3"/>
          <w:sz w:val="22"/>
          <w:szCs w:val="22"/>
        </w:rPr>
      </w:pPr>
      <w:r w:rsidRPr="00557A1A">
        <w:rPr>
          <w:rFonts w:ascii="Calibri" w:hAnsi="Calibri"/>
          <w:color w:val="000000"/>
          <w:spacing w:val="-3"/>
          <w:sz w:val="22"/>
          <w:szCs w:val="22"/>
        </w:rPr>
        <w:t xml:space="preserve">Oprávněná je povinna (prostřednictvím mandatáře) </w:t>
      </w:r>
      <w:r w:rsidRPr="006470A8">
        <w:rPr>
          <w:rFonts w:ascii="Calibri" w:hAnsi="Calibri"/>
          <w:color w:val="000000"/>
          <w:spacing w:val="-3"/>
          <w:sz w:val="22"/>
          <w:szCs w:val="22"/>
        </w:rPr>
        <w:t xml:space="preserve">doručit </w:t>
      </w:r>
      <w:r w:rsidR="0067297F" w:rsidRPr="006470A8">
        <w:rPr>
          <w:rFonts w:ascii="Calibri" w:hAnsi="Calibri"/>
          <w:color w:val="000000"/>
          <w:spacing w:val="-3"/>
          <w:sz w:val="22"/>
          <w:szCs w:val="22"/>
        </w:rPr>
        <w:t>originál</w:t>
      </w:r>
      <w:r w:rsidRPr="00557A1A">
        <w:rPr>
          <w:rFonts w:ascii="Calibri" w:hAnsi="Calibri"/>
          <w:color w:val="000000"/>
          <w:spacing w:val="-3"/>
          <w:sz w:val="22"/>
          <w:szCs w:val="22"/>
        </w:rPr>
        <w:t xml:space="preserve"> návrhu na zahájení řízení o povolení vkladu práva do KN s vyznačením data přijetí (podání) na KP KÚ (nebo jiného dokladu o doručení – doručenky) do </w:t>
      </w:r>
      <w:proofErr w:type="gramStart"/>
      <w:r w:rsidRPr="00557A1A">
        <w:rPr>
          <w:rFonts w:ascii="Calibri" w:hAnsi="Calibri"/>
          <w:color w:val="000000"/>
          <w:spacing w:val="-3"/>
          <w:sz w:val="22"/>
          <w:szCs w:val="22"/>
        </w:rPr>
        <w:t>5-ti</w:t>
      </w:r>
      <w:proofErr w:type="gramEnd"/>
      <w:r w:rsidRPr="00557A1A">
        <w:rPr>
          <w:rFonts w:ascii="Calibri" w:hAnsi="Calibri"/>
          <w:color w:val="000000"/>
          <w:spacing w:val="-3"/>
          <w:sz w:val="22"/>
          <w:szCs w:val="22"/>
        </w:rPr>
        <w:t xml:space="preserve"> pracovních dnů na adresu Povinného ode dne podání na katastrálním úřadě. Smluvní strany si mohou smluvně dohodnout i jiný (alternativní) způsob doručení návrhu na zahájení řízení</w:t>
      </w:r>
      <w:r w:rsidR="00D94C27">
        <w:rPr>
          <w:rFonts w:ascii="Calibri" w:hAnsi="Calibri"/>
          <w:color w:val="000000"/>
          <w:spacing w:val="-3"/>
          <w:sz w:val="22"/>
          <w:szCs w:val="22"/>
        </w:rPr>
        <w:t>, například faxem, mailem apod.</w:t>
      </w:r>
    </w:p>
    <w:p w14:paraId="62499AAE" w14:textId="77777777" w:rsidR="009B3733" w:rsidRDefault="009B3733" w:rsidP="009B3733">
      <w:pPr>
        <w:shd w:val="clear" w:color="auto" w:fill="FFFFFF"/>
        <w:spacing w:before="120"/>
        <w:ind w:left="567"/>
        <w:jc w:val="both"/>
        <w:rPr>
          <w:rFonts w:ascii="Calibri" w:hAnsi="Calibri"/>
          <w:color w:val="000000"/>
          <w:spacing w:val="-3"/>
          <w:sz w:val="22"/>
          <w:szCs w:val="22"/>
        </w:rPr>
      </w:pPr>
    </w:p>
    <w:p w14:paraId="3CBFE45F" w14:textId="77777777" w:rsidR="006C3AE1" w:rsidRPr="005468D3" w:rsidRDefault="006C3AE1" w:rsidP="006C3AE1">
      <w:pPr>
        <w:spacing w:before="360" w:after="120" w:line="240" w:lineRule="auto"/>
        <w:jc w:val="center"/>
        <w:rPr>
          <w:rFonts w:ascii="Cambria" w:hAnsi="Cambria" w:cs="Calibri"/>
          <w:b/>
          <w:smallCaps/>
          <w:sz w:val="28"/>
          <w:szCs w:val="28"/>
        </w:rPr>
      </w:pPr>
      <w:r>
        <w:rPr>
          <w:rFonts w:ascii="Cambria" w:hAnsi="Cambria" w:cs="Calibri"/>
          <w:b/>
          <w:smallCaps/>
          <w:sz w:val="28"/>
          <w:szCs w:val="28"/>
        </w:rPr>
        <w:lastRenderedPageBreak/>
        <w:t>Článek IX. – Ochrana osobních údajů:</w:t>
      </w:r>
    </w:p>
    <w:p w14:paraId="28A8DE37" w14:textId="77777777" w:rsidR="006C3AE1" w:rsidRPr="00B211AD" w:rsidRDefault="006C3AE1" w:rsidP="006C3AE1">
      <w:pPr>
        <w:numPr>
          <w:ilvl w:val="0"/>
          <w:numId w:val="24"/>
        </w:numPr>
        <w:shd w:val="clear" w:color="auto" w:fill="FFFFFF"/>
        <w:spacing w:before="120"/>
        <w:ind w:left="567" w:hanging="567"/>
        <w:jc w:val="both"/>
        <w:rPr>
          <w:rFonts w:ascii="Calibri" w:hAnsi="Calibri"/>
          <w:color w:val="000000"/>
          <w:spacing w:val="-3"/>
          <w:sz w:val="22"/>
          <w:szCs w:val="22"/>
        </w:rPr>
      </w:pPr>
      <w:r w:rsidRPr="00B211AD">
        <w:rPr>
          <w:rFonts w:ascii="Calibri" w:hAnsi="Calibri"/>
          <w:color w:val="000000"/>
          <w:spacing w:val="-3"/>
          <w:sz w:val="22"/>
          <w:szCs w:val="22"/>
        </w:rPr>
        <w:t>V tomto článku jsou uvedeny základní informace o zpracování osobních údajů zástupců Povinné Oprávněnou. Podrobné informace jsou dostupné na www.</w:t>
      </w:r>
      <w:r w:rsidR="00DA1946">
        <w:rPr>
          <w:rFonts w:ascii="Calibri" w:hAnsi="Calibri"/>
          <w:color w:val="000000"/>
          <w:spacing w:val="-3"/>
          <w:sz w:val="22"/>
          <w:szCs w:val="22"/>
        </w:rPr>
        <w:t>egd</w:t>
      </w:r>
      <w:r w:rsidRPr="00B211AD">
        <w:rPr>
          <w:rFonts w:ascii="Calibri" w:hAnsi="Calibri"/>
          <w:color w:val="000000"/>
          <w:spacing w:val="-3"/>
          <w:sz w:val="22"/>
          <w:szCs w:val="22"/>
        </w:rPr>
        <w:t xml:space="preserve">.cz v sekci Ochrana osobních údajů. </w:t>
      </w:r>
    </w:p>
    <w:p w14:paraId="7161A551" w14:textId="77777777" w:rsidR="006C3AE1" w:rsidRPr="00B211AD" w:rsidRDefault="006C3AE1" w:rsidP="006C3AE1">
      <w:pPr>
        <w:numPr>
          <w:ilvl w:val="0"/>
          <w:numId w:val="24"/>
        </w:numPr>
        <w:shd w:val="clear" w:color="auto" w:fill="FFFFFF"/>
        <w:spacing w:before="120"/>
        <w:ind w:left="567" w:hanging="567"/>
        <w:jc w:val="both"/>
        <w:rPr>
          <w:rFonts w:ascii="Calibri" w:hAnsi="Calibri"/>
          <w:color w:val="000000"/>
          <w:spacing w:val="-3"/>
          <w:sz w:val="22"/>
          <w:szCs w:val="22"/>
        </w:rPr>
      </w:pPr>
      <w:r w:rsidRPr="00B211AD">
        <w:rPr>
          <w:rFonts w:ascii="Calibri" w:hAnsi="Calibri"/>
          <w:color w:val="000000"/>
          <w:spacing w:val="-3"/>
          <w:sz w:val="22"/>
          <w:szCs w:val="22"/>
        </w:rPr>
        <w:t>Oprávněná bude zpracovávat osobní údaje zástupce Povinné na základě svého oprávněného zájmu pro účely přípravy, uzavření a plnění této Smlouvy, vnitřní evidence a kontroly, ochrany právních nároků a provozních potřeb. Proti takovému zpracování má zástupce Povinné právo podat námitku.</w:t>
      </w:r>
    </w:p>
    <w:p w14:paraId="4A0FFD40" w14:textId="77777777" w:rsidR="006C3AE1" w:rsidRPr="00B211AD" w:rsidRDefault="006C3AE1" w:rsidP="006C3AE1">
      <w:pPr>
        <w:numPr>
          <w:ilvl w:val="0"/>
          <w:numId w:val="24"/>
        </w:numPr>
        <w:shd w:val="clear" w:color="auto" w:fill="FFFFFF"/>
        <w:spacing w:before="120"/>
        <w:ind w:left="567" w:hanging="567"/>
        <w:jc w:val="both"/>
        <w:rPr>
          <w:rFonts w:ascii="Calibri" w:hAnsi="Calibri"/>
          <w:color w:val="000000"/>
          <w:spacing w:val="-3"/>
          <w:sz w:val="22"/>
          <w:szCs w:val="22"/>
        </w:rPr>
      </w:pPr>
      <w:r w:rsidRPr="00B211AD">
        <w:rPr>
          <w:rFonts w:ascii="Calibri" w:hAnsi="Calibri"/>
          <w:color w:val="000000"/>
          <w:spacing w:val="-3"/>
          <w:sz w:val="22"/>
          <w:szCs w:val="22"/>
        </w:rPr>
        <w:t>Podpisem této Smlouvy zástupce Povinné potvrzuje, že se seznámil s informacemi uvedenými v tomto článku a dalšími informacemi o zpracování osobních údajů dostupnými na www.</w:t>
      </w:r>
      <w:r w:rsidR="00DA1946">
        <w:rPr>
          <w:rFonts w:ascii="Calibri" w:hAnsi="Calibri"/>
          <w:color w:val="000000"/>
          <w:spacing w:val="-3"/>
          <w:sz w:val="22"/>
          <w:szCs w:val="22"/>
        </w:rPr>
        <w:t>egd</w:t>
      </w:r>
      <w:r w:rsidRPr="00B211AD">
        <w:rPr>
          <w:rFonts w:ascii="Calibri" w:hAnsi="Calibri"/>
          <w:color w:val="000000"/>
          <w:spacing w:val="-3"/>
          <w:sz w:val="22"/>
          <w:szCs w:val="22"/>
        </w:rPr>
        <w:t>.cz v sekci Ochrana osobních údajů, a to včetně práv, které Povinné a jejím zástupců náleží.</w:t>
      </w:r>
    </w:p>
    <w:p w14:paraId="62735E95" w14:textId="77777777" w:rsidR="006C3AE1" w:rsidRDefault="006C3AE1" w:rsidP="006C3AE1">
      <w:pPr>
        <w:spacing w:before="360" w:after="120" w:line="240" w:lineRule="auto"/>
        <w:jc w:val="center"/>
        <w:rPr>
          <w:rFonts w:ascii="Cambria" w:hAnsi="Cambria" w:cs="Calibri"/>
          <w:b/>
          <w:smallCaps/>
          <w:sz w:val="28"/>
          <w:szCs w:val="28"/>
        </w:rPr>
      </w:pPr>
      <w:r w:rsidRPr="00CA51DA">
        <w:rPr>
          <w:rFonts w:ascii="Cambria" w:hAnsi="Cambria" w:cs="Calibri"/>
          <w:b/>
          <w:smallCaps/>
          <w:sz w:val="28"/>
          <w:szCs w:val="28"/>
        </w:rPr>
        <w:t>Článek X. - Závěrečná ujednání</w:t>
      </w:r>
    </w:p>
    <w:p w14:paraId="7F006E44" w14:textId="77777777" w:rsidR="006C3AE1" w:rsidRPr="006C3AE1" w:rsidRDefault="006C3AE1" w:rsidP="006C3AE1">
      <w:pPr>
        <w:numPr>
          <w:ilvl w:val="0"/>
          <w:numId w:val="25"/>
        </w:numPr>
        <w:shd w:val="clear" w:color="auto" w:fill="FFFFFF"/>
        <w:spacing w:before="120"/>
        <w:ind w:left="567" w:hanging="567"/>
        <w:jc w:val="both"/>
        <w:rPr>
          <w:rFonts w:ascii="Calibri" w:hAnsi="Calibri"/>
          <w:color w:val="000000"/>
          <w:spacing w:val="-3"/>
          <w:sz w:val="22"/>
          <w:szCs w:val="22"/>
        </w:rPr>
      </w:pPr>
      <w:r w:rsidRPr="006C3AE1">
        <w:rPr>
          <w:rFonts w:ascii="Calibri" w:hAnsi="Calibri"/>
          <w:color w:val="000000"/>
          <w:spacing w:val="-3"/>
          <w:sz w:val="22"/>
          <w:szCs w:val="22"/>
        </w:rPr>
        <w:t xml:space="preserve">Smluvní strany prohlašují, že si Smlouvu před jejím podpisem přečetly, že byla uzavřena po vzájemné dohodě, podle jejich pravé a svobodné vůle, dobrovolně, určitě, vážně a srozumitelně, nikoliv v tísni, pod nátlakem ani za nápadně nevýhodných podmínek, což stvrzují svými podpisy. Smluvní strany prohlašují, že Smlouva představuje úplnou dohodu o veškerých jejích náležitostech a neexistují náležitosti, které by Smluvní strany neujednaly. </w:t>
      </w:r>
    </w:p>
    <w:p w14:paraId="4458EA0F" w14:textId="77777777" w:rsidR="00F5549D" w:rsidRPr="00F5549D" w:rsidRDefault="00F5549D" w:rsidP="00F5549D">
      <w:pPr>
        <w:numPr>
          <w:ilvl w:val="0"/>
          <w:numId w:val="25"/>
        </w:numPr>
        <w:shd w:val="clear" w:color="auto" w:fill="FFFFFF"/>
        <w:spacing w:before="120"/>
        <w:ind w:left="567" w:hanging="567"/>
        <w:jc w:val="both"/>
        <w:rPr>
          <w:rFonts w:ascii="Calibri" w:hAnsi="Calibri" w:cs="Calibri"/>
          <w:sz w:val="22"/>
          <w:szCs w:val="22"/>
          <w:lang w:eastAsia="en-US"/>
        </w:rPr>
      </w:pPr>
      <w:r w:rsidRPr="00F5549D">
        <w:rPr>
          <w:rFonts w:ascii="Calibri" w:hAnsi="Calibri" w:cs="Calibri"/>
          <w:sz w:val="22"/>
          <w:szCs w:val="22"/>
        </w:rPr>
        <w:t>Smluvní strany berou na vědomí, že za podmínek vyplývajících ze zákona č. 340/2015 Sb., v platném znění, podléhá tato smlouva uveřejnění v registru smluv, přičemž uveřejnění dle tohoto zákona zajistí Budoucí povinný způsobem, v rozsahu a ve lhůtách z něho vyplývajících. Smluvní strany si ujednávají, že Budoucí povinný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Budoucí povinný je povinen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7BA7C249" w14:textId="77777777" w:rsidR="006C3AE1" w:rsidRPr="006C3AE1" w:rsidRDefault="006C3AE1" w:rsidP="006C3AE1">
      <w:pPr>
        <w:numPr>
          <w:ilvl w:val="0"/>
          <w:numId w:val="25"/>
        </w:numPr>
        <w:shd w:val="clear" w:color="auto" w:fill="FFFFFF"/>
        <w:spacing w:before="120"/>
        <w:ind w:left="567" w:hanging="567"/>
        <w:jc w:val="both"/>
        <w:rPr>
          <w:rFonts w:ascii="Calibri" w:hAnsi="Calibri"/>
          <w:color w:val="000000"/>
          <w:spacing w:val="-3"/>
          <w:sz w:val="22"/>
          <w:szCs w:val="22"/>
        </w:rPr>
      </w:pPr>
      <w:r w:rsidRPr="006C3AE1">
        <w:rPr>
          <w:rFonts w:ascii="Calibri" w:hAnsi="Calibri"/>
          <w:color w:val="000000"/>
          <w:spacing w:val="-3"/>
          <w:sz w:val="22"/>
          <w:szCs w:val="22"/>
        </w:rPr>
        <w:t xml:space="preserve">Smlouva nabývá platnosti okamžikem jejího uzavření. Pro případ, že tato Smlouva není uzavírána za přítomnosti obou Smluvních stran, platí, že Smlouva nebude uzavřena, pokud ji Povinný či Oprávněná </w:t>
      </w:r>
      <w:proofErr w:type="gramStart"/>
      <w:r w:rsidRPr="006C3AE1">
        <w:rPr>
          <w:rFonts w:ascii="Calibri" w:hAnsi="Calibri"/>
          <w:color w:val="000000"/>
          <w:spacing w:val="-3"/>
          <w:sz w:val="22"/>
          <w:szCs w:val="22"/>
        </w:rPr>
        <w:t>podepíší</w:t>
      </w:r>
      <w:proofErr w:type="gramEnd"/>
      <w:r w:rsidRPr="006C3AE1">
        <w:rPr>
          <w:rFonts w:ascii="Calibri" w:hAnsi="Calibri"/>
          <w:color w:val="000000"/>
          <w:spacing w:val="-3"/>
          <w:sz w:val="22"/>
          <w:szCs w:val="22"/>
        </w:rPr>
        <w:t xml:space="preserve"> s jakoukoliv změnou či odchylkou, byť nepodstatnou, nebo dodatkem, ledaže druhá Smluvní strana takovou změnu či odchylku nebo dodatek následně schválí.</w:t>
      </w:r>
    </w:p>
    <w:p w14:paraId="6DD5767C" w14:textId="77777777" w:rsidR="006C3AE1" w:rsidRPr="006C3AE1" w:rsidRDefault="006C3AE1" w:rsidP="006C3AE1">
      <w:pPr>
        <w:numPr>
          <w:ilvl w:val="0"/>
          <w:numId w:val="25"/>
        </w:numPr>
        <w:shd w:val="clear" w:color="auto" w:fill="FFFFFF"/>
        <w:spacing w:before="120"/>
        <w:ind w:left="567" w:hanging="567"/>
        <w:jc w:val="both"/>
        <w:rPr>
          <w:rFonts w:ascii="Calibri" w:hAnsi="Calibri"/>
          <w:color w:val="000000"/>
          <w:spacing w:val="-3"/>
          <w:sz w:val="22"/>
          <w:szCs w:val="22"/>
        </w:rPr>
      </w:pPr>
      <w:r w:rsidRPr="006C3AE1">
        <w:rPr>
          <w:rFonts w:ascii="Calibri" w:hAnsi="Calibri"/>
          <w:color w:val="000000"/>
          <w:spacing w:val="-3"/>
          <w:sz w:val="22"/>
          <w:szCs w:val="22"/>
        </w:rPr>
        <w:t>Smlouva může být měněna nebo doplňována pouze formou vzestupně číslovaných písemných dodatků podepsaných oběma Smluvními stranami.</w:t>
      </w:r>
    </w:p>
    <w:p w14:paraId="312F5893" w14:textId="77777777" w:rsidR="006C3AE1" w:rsidRPr="006C3AE1" w:rsidRDefault="006C3AE1" w:rsidP="006C3AE1">
      <w:pPr>
        <w:numPr>
          <w:ilvl w:val="0"/>
          <w:numId w:val="25"/>
        </w:numPr>
        <w:shd w:val="clear" w:color="auto" w:fill="FFFFFF"/>
        <w:spacing w:before="120"/>
        <w:ind w:left="567" w:hanging="567"/>
        <w:jc w:val="both"/>
        <w:rPr>
          <w:rFonts w:ascii="Calibri" w:hAnsi="Calibri"/>
          <w:color w:val="000000"/>
          <w:spacing w:val="-3"/>
          <w:sz w:val="22"/>
          <w:szCs w:val="22"/>
        </w:rPr>
      </w:pPr>
      <w:r w:rsidRPr="006C3AE1">
        <w:rPr>
          <w:rFonts w:ascii="Calibri" w:hAnsi="Calibri"/>
          <w:color w:val="000000"/>
          <w:spacing w:val="-3"/>
          <w:sz w:val="22"/>
          <w:szCs w:val="22"/>
        </w:rPr>
        <w:t>Smlouva a právní vztahy z ní vyplývající se řídí právním řádem České republiky.</w:t>
      </w:r>
    </w:p>
    <w:p w14:paraId="0065DE0A" w14:textId="77777777" w:rsidR="006C3AE1" w:rsidRPr="006C3AE1" w:rsidRDefault="006C3AE1" w:rsidP="006C3AE1">
      <w:pPr>
        <w:numPr>
          <w:ilvl w:val="0"/>
          <w:numId w:val="25"/>
        </w:numPr>
        <w:shd w:val="clear" w:color="auto" w:fill="FFFFFF"/>
        <w:spacing w:before="120"/>
        <w:ind w:left="567" w:hanging="567"/>
        <w:jc w:val="both"/>
        <w:rPr>
          <w:rFonts w:ascii="Calibri" w:hAnsi="Calibri"/>
          <w:color w:val="000000"/>
          <w:spacing w:val="-3"/>
          <w:sz w:val="22"/>
          <w:szCs w:val="22"/>
        </w:rPr>
      </w:pPr>
      <w:r w:rsidRPr="006C3AE1">
        <w:rPr>
          <w:rFonts w:ascii="Calibri" w:hAnsi="Calibri"/>
          <w:color w:val="000000"/>
          <w:spacing w:val="-3"/>
          <w:sz w:val="22"/>
          <w:szCs w:val="22"/>
        </w:rPr>
        <w:t xml:space="preserve">Na právní vztahy vyplývající nebo související s touto Smlouvou a v ní nebo v energetickém zákoně výslovně neupravené se přiměřeně uplatní ustanovení občanského zákoníku. </w:t>
      </w:r>
    </w:p>
    <w:p w14:paraId="5F03E8EB" w14:textId="434DBA80" w:rsidR="004B5E89" w:rsidRDefault="004B5E89" w:rsidP="004B5E89">
      <w:pPr>
        <w:pStyle w:val="Zkladntext2"/>
        <w:tabs>
          <w:tab w:val="right" w:pos="9540"/>
        </w:tabs>
        <w:rPr>
          <w:rFonts w:asciiTheme="minorHAnsi" w:hAnsiTheme="minorHAnsi" w:cs="Arial"/>
          <w:i w:val="0"/>
          <w:sz w:val="24"/>
          <w:szCs w:val="24"/>
        </w:rPr>
      </w:pPr>
    </w:p>
    <w:p w14:paraId="17F88703" w14:textId="34602EA5" w:rsidR="00F5549D" w:rsidRDefault="00F5549D" w:rsidP="004B5E89">
      <w:pPr>
        <w:pStyle w:val="Zkladntext2"/>
        <w:tabs>
          <w:tab w:val="right" w:pos="9540"/>
        </w:tabs>
        <w:rPr>
          <w:rFonts w:asciiTheme="minorHAnsi" w:hAnsiTheme="minorHAnsi" w:cs="Arial"/>
          <w:i w:val="0"/>
          <w:sz w:val="24"/>
          <w:szCs w:val="24"/>
        </w:rPr>
      </w:pPr>
    </w:p>
    <w:p w14:paraId="68EA3E64" w14:textId="7D6862FB" w:rsidR="00F5549D" w:rsidRDefault="00F5549D" w:rsidP="004B5E89">
      <w:pPr>
        <w:pStyle w:val="Zkladntext2"/>
        <w:tabs>
          <w:tab w:val="right" w:pos="9540"/>
        </w:tabs>
        <w:rPr>
          <w:rFonts w:asciiTheme="minorHAnsi" w:hAnsiTheme="minorHAnsi" w:cs="Arial"/>
          <w:i w:val="0"/>
          <w:sz w:val="24"/>
          <w:szCs w:val="24"/>
        </w:rPr>
      </w:pPr>
    </w:p>
    <w:p w14:paraId="28AA4387" w14:textId="77777777" w:rsidR="00F5549D" w:rsidRPr="00D467C8" w:rsidRDefault="00F5549D" w:rsidP="004B5E89">
      <w:pPr>
        <w:pStyle w:val="Zkladntext2"/>
        <w:tabs>
          <w:tab w:val="right" w:pos="9540"/>
        </w:tabs>
        <w:rPr>
          <w:rFonts w:asciiTheme="minorHAnsi" w:hAnsiTheme="minorHAnsi" w:cs="Arial"/>
          <w:i w:val="0"/>
          <w:sz w:val="24"/>
          <w:szCs w:val="24"/>
        </w:rPr>
      </w:pPr>
    </w:p>
    <w:tbl>
      <w:tblPr>
        <w:tblW w:w="0" w:type="auto"/>
        <w:tblCellMar>
          <w:left w:w="70" w:type="dxa"/>
          <w:right w:w="70" w:type="dxa"/>
        </w:tblCellMar>
        <w:tblLook w:val="0000" w:firstRow="0" w:lastRow="0" w:firstColumn="0" w:lastColumn="0" w:noHBand="0" w:noVBand="0"/>
      </w:tblPr>
      <w:tblGrid>
        <w:gridCol w:w="4651"/>
        <w:gridCol w:w="350"/>
        <w:gridCol w:w="4679"/>
      </w:tblGrid>
      <w:tr w:rsidR="00E45169" w:rsidRPr="00EA6A69" w14:paraId="3BB3C06C" w14:textId="77777777" w:rsidTr="00D12DCA">
        <w:trPr>
          <w:cantSplit/>
          <w:trHeight w:val="515"/>
        </w:trPr>
        <w:tc>
          <w:tcPr>
            <w:tcW w:w="4651" w:type="dxa"/>
            <w:vAlign w:val="center"/>
          </w:tcPr>
          <w:p w14:paraId="340B5D8F" w14:textId="77777777" w:rsidR="00E45169" w:rsidRPr="00EA6A69" w:rsidRDefault="00637296" w:rsidP="00637296">
            <w:pPr>
              <w:pStyle w:val="Zkladntext"/>
              <w:tabs>
                <w:tab w:val="right" w:pos="4395"/>
                <w:tab w:val="right" w:pos="9540"/>
              </w:tabs>
              <w:jc w:val="left"/>
              <w:rPr>
                <w:rFonts w:asciiTheme="minorHAnsi" w:hAnsiTheme="minorHAnsi" w:cs="Arial"/>
                <w:i/>
                <w:sz w:val="18"/>
                <w:szCs w:val="18"/>
              </w:rPr>
            </w:pPr>
            <w:r>
              <w:rPr>
                <w:rFonts w:asciiTheme="minorHAnsi" w:hAnsiTheme="minorHAnsi" w:cs="Arial"/>
                <w:i/>
                <w:sz w:val="18"/>
                <w:szCs w:val="18"/>
              </w:rPr>
              <w:lastRenderedPageBreak/>
              <w:t>Povinný:</w:t>
            </w:r>
          </w:p>
        </w:tc>
        <w:tc>
          <w:tcPr>
            <w:tcW w:w="350" w:type="dxa"/>
            <w:vAlign w:val="center"/>
          </w:tcPr>
          <w:p w14:paraId="3311052D" w14:textId="77777777" w:rsidR="00E45169" w:rsidRPr="00EA6A69" w:rsidRDefault="00E45169" w:rsidP="00D12DCA">
            <w:pPr>
              <w:pStyle w:val="Zkladntext"/>
              <w:tabs>
                <w:tab w:val="right" w:pos="4395"/>
                <w:tab w:val="right" w:pos="9540"/>
              </w:tabs>
              <w:jc w:val="left"/>
              <w:rPr>
                <w:rFonts w:asciiTheme="minorHAnsi" w:hAnsiTheme="minorHAnsi" w:cs="Arial"/>
                <w:i/>
                <w:sz w:val="18"/>
                <w:szCs w:val="18"/>
              </w:rPr>
            </w:pPr>
          </w:p>
        </w:tc>
        <w:tc>
          <w:tcPr>
            <w:tcW w:w="4679" w:type="dxa"/>
            <w:vAlign w:val="center"/>
          </w:tcPr>
          <w:p w14:paraId="2F005B1A" w14:textId="77777777" w:rsidR="00E45169" w:rsidRPr="00EA6A69" w:rsidRDefault="00637296" w:rsidP="00D12DCA">
            <w:pPr>
              <w:pStyle w:val="Zkladntext"/>
              <w:tabs>
                <w:tab w:val="right" w:pos="4395"/>
                <w:tab w:val="right" w:pos="9540"/>
              </w:tabs>
              <w:jc w:val="left"/>
              <w:rPr>
                <w:rFonts w:asciiTheme="minorHAnsi" w:hAnsiTheme="minorHAnsi" w:cs="Arial"/>
                <w:i/>
                <w:sz w:val="18"/>
                <w:szCs w:val="18"/>
              </w:rPr>
            </w:pPr>
            <w:r>
              <w:rPr>
                <w:rFonts w:asciiTheme="minorHAnsi" w:hAnsiTheme="minorHAnsi" w:cs="Arial"/>
                <w:i/>
                <w:sz w:val="18"/>
                <w:szCs w:val="18"/>
              </w:rPr>
              <w:t>Oprávněná</w:t>
            </w:r>
            <w:r w:rsidR="00E45169" w:rsidRPr="00EA6A69">
              <w:rPr>
                <w:rFonts w:asciiTheme="minorHAnsi" w:hAnsiTheme="minorHAnsi" w:cs="Arial"/>
                <w:i/>
                <w:sz w:val="18"/>
                <w:szCs w:val="18"/>
              </w:rPr>
              <w:t>:</w:t>
            </w:r>
          </w:p>
        </w:tc>
      </w:tr>
      <w:tr w:rsidR="00E45169" w:rsidRPr="00EA6A69" w14:paraId="31837408" w14:textId="77777777" w:rsidTr="00D12DCA">
        <w:trPr>
          <w:cantSplit/>
          <w:trHeight w:val="131"/>
        </w:trPr>
        <w:tc>
          <w:tcPr>
            <w:tcW w:w="4651" w:type="dxa"/>
          </w:tcPr>
          <w:p w14:paraId="79E9D01D" w14:textId="77777777" w:rsidR="00E45169" w:rsidRPr="00EA6A69" w:rsidRDefault="00E45169" w:rsidP="006470A8">
            <w:pPr>
              <w:pStyle w:val="Zkladntext"/>
              <w:tabs>
                <w:tab w:val="right" w:pos="4395"/>
                <w:tab w:val="right" w:pos="9540"/>
              </w:tabs>
              <w:rPr>
                <w:rFonts w:asciiTheme="minorHAnsi" w:hAnsiTheme="minorHAnsi" w:cs="Arial"/>
                <w:iCs/>
                <w:sz w:val="20"/>
              </w:rPr>
            </w:pPr>
            <w:r w:rsidRPr="00EA6A69">
              <w:rPr>
                <w:rFonts w:asciiTheme="minorHAnsi" w:hAnsiTheme="minorHAnsi" w:cs="Arial"/>
                <w:iCs/>
                <w:sz w:val="20"/>
              </w:rPr>
              <w:t>V </w:t>
            </w:r>
            <w:r w:rsidR="006470A8">
              <w:rPr>
                <w:rFonts w:asciiTheme="minorHAnsi" w:hAnsiTheme="minorHAnsi" w:cs="Arial"/>
                <w:iCs/>
                <w:sz w:val="20"/>
              </w:rPr>
              <w:t>Českých Budějovicích</w:t>
            </w:r>
            <w:r w:rsidRPr="00EA6A69">
              <w:rPr>
                <w:rFonts w:asciiTheme="minorHAnsi" w:hAnsiTheme="minorHAnsi" w:cs="Arial"/>
                <w:iCs/>
                <w:sz w:val="20"/>
              </w:rPr>
              <w:t xml:space="preserve">, dne: </w:t>
            </w:r>
            <w:r w:rsidRPr="00D91BE5">
              <w:rPr>
                <w:rFonts w:asciiTheme="minorHAnsi" w:hAnsiTheme="minorHAnsi" w:cs="Arial"/>
                <w:iCs/>
                <w:sz w:val="20"/>
              </w:rPr>
              <w:t>…………………</w:t>
            </w:r>
          </w:p>
        </w:tc>
        <w:tc>
          <w:tcPr>
            <w:tcW w:w="350" w:type="dxa"/>
          </w:tcPr>
          <w:p w14:paraId="19E1E36C" w14:textId="77777777" w:rsidR="00E45169" w:rsidRPr="00EA6A69" w:rsidRDefault="00E45169" w:rsidP="00D12DCA">
            <w:pPr>
              <w:pStyle w:val="Zkladntext"/>
              <w:tabs>
                <w:tab w:val="right" w:pos="4395"/>
                <w:tab w:val="right" w:pos="9540"/>
              </w:tabs>
              <w:rPr>
                <w:rFonts w:asciiTheme="minorHAnsi" w:hAnsiTheme="minorHAnsi" w:cs="Arial"/>
                <w:iCs/>
                <w:sz w:val="20"/>
              </w:rPr>
            </w:pPr>
          </w:p>
        </w:tc>
        <w:tc>
          <w:tcPr>
            <w:tcW w:w="4679" w:type="dxa"/>
          </w:tcPr>
          <w:p w14:paraId="09DE5585" w14:textId="77777777" w:rsidR="00E45169" w:rsidRPr="00EA6A69" w:rsidRDefault="00E45169" w:rsidP="00D12DCA">
            <w:pPr>
              <w:pStyle w:val="Zkladntext"/>
              <w:tabs>
                <w:tab w:val="right" w:pos="4395"/>
                <w:tab w:val="right" w:pos="9540"/>
              </w:tabs>
              <w:rPr>
                <w:rFonts w:asciiTheme="minorHAnsi" w:hAnsiTheme="minorHAnsi" w:cs="Arial"/>
                <w:iCs/>
                <w:sz w:val="20"/>
              </w:rPr>
            </w:pPr>
            <w:r w:rsidRPr="00EA6A69">
              <w:rPr>
                <w:rFonts w:asciiTheme="minorHAnsi" w:hAnsiTheme="minorHAnsi" w:cs="Arial"/>
                <w:iCs/>
                <w:sz w:val="20"/>
              </w:rPr>
              <w:t>V </w:t>
            </w:r>
            <w:r w:rsidR="00893E4A" w:rsidRPr="00EA6A69">
              <w:rPr>
                <w:rFonts w:asciiTheme="minorHAnsi" w:hAnsiTheme="minorHAnsi" w:cs="Arial"/>
                <w:iCs/>
                <w:sz w:val="20"/>
              </w:rPr>
              <w:t>Českých Budějovicích</w:t>
            </w:r>
            <w:r w:rsidRPr="00EA6A69">
              <w:rPr>
                <w:rFonts w:asciiTheme="minorHAnsi" w:hAnsiTheme="minorHAnsi" w:cs="Arial"/>
                <w:iCs/>
                <w:sz w:val="20"/>
              </w:rPr>
              <w:t xml:space="preserve">, dne: </w:t>
            </w:r>
          </w:p>
        </w:tc>
      </w:tr>
      <w:tr w:rsidR="00E45169" w:rsidRPr="00EA6A69" w14:paraId="51763235" w14:textId="77777777" w:rsidTr="00D12DCA">
        <w:trPr>
          <w:cantSplit/>
          <w:trHeight w:val="324"/>
        </w:trPr>
        <w:tc>
          <w:tcPr>
            <w:tcW w:w="4651" w:type="dxa"/>
          </w:tcPr>
          <w:p w14:paraId="1B0730E6" w14:textId="77777777" w:rsidR="00E45169" w:rsidRPr="00450F64" w:rsidRDefault="00E45169" w:rsidP="00D12DCA">
            <w:pPr>
              <w:pStyle w:val="Zkladntext"/>
              <w:tabs>
                <w:tab w:val="right" w:pos="426"/>
                <w:tab w:val="right" w:pos="9540"/>
              </w:tabs>
              <w:jc w:val="left"/>
              <w:rPr>
                <w:rFonts w:asciiTheme="minorHAnsi" w:hAnsiTheme="minorHAnsi" w:cs="Arial"/>
                <w:b/>
                <w:iCs/>
                <w:sz w:val="22"/>
                <w:szCs w:val="22"/>
              </w:rPr>
            </w:pPr>
          </w:p>
          <w:p w14:paraId="7DEBA0CC" w14:textId="77777777" w:rsidR="00E45169" w:rsidRPr="00450F64" w:rsidRDefault="00E45169" w:rsidP="00D12DCA">
            <w:pPr>
              <w:pStyle w:val="Zkladntext"/>
              <w:tabs>
                <w:tab w:val="right" w:pos="426"/>
                <w:tab w:val="right" w:pos="9540"/>
              </w:tabs>
              <w:jc w:val="left"/>
              <w:rPr>
                <w:rFonts w:asciiTheme="minorHAnsi" w:hAnsiTheme="minorHAnsi" w:cs="Arial"/>
                <w:b/>
                <w:iCs/>
                <w:sz w:val="22"/>
                <w:szCs w:val="22"/>
              </w:rPr>
            </w:pPr>
          </w:p>
          <w:p w14:paraId="5384A99E" w14:textId="77777777" w:rsidR="00E45169" w:rsidRPr="00450F64" w:rsidRDefault="00E45169" w:rsidP="00D12DCA">
            <w:pPr>
              <w:pStyle w:val="Zkladntext"/>
              <w:tabs>
                <w:tab w:val="right" w:pos="426"/>
                <w:tab w:val="right" w:pos="9540"/>
              </w:tabs>
              <w:jc w:val="left"/>
              <w:rPr>
                <w:rFonts w:asciiTheme="minorHAnsi" w:hAnsiTheme="minorHAnsi" w:cs="Arial"/>
                <w:b/>
                <w:iCs/>
                <w:sz w:val="22"/>
                <w:szCs w:val="22"/>
              </w:rPr>
            </w:pPr>
          </w:p>
          <w:p w14:paraId="236C07D0" w14:textId="77777777" w:rsidR="00E45169" w:rsidRPr="00450F64" w:rsidRDefault="00E45169" w:rsidP="00D12DCA">
            <w:pPr>
              <w:pStyle w:val="Zkladntext"/>
              <w:tabs>
                <w:tab w:val="right" w:pos="426"/>
                <w:tab w:val="right" w:pos="9540"/>
              </w:tabs>
              <w:jc w:val="left"/>
              <w:rPr>
                <w:rFonts w:asciiTheme="minorHAnsi" w:hAnsiTheme="minorHAnsi" w:cs="Arial"/>
                <w:b/>
                <w:iCs/>
                <w:sz w:val="22"/>
                <w:szCs w:val="22"/>
              </w:rPr>
            </w:pPr>
            <w:r w:rsidRPr="00450F64">
              <w:rPr>
                <w:rFonts w:asciiTheme="minorHAnsi" w:hAnsiTheme="minorHAnsi" w:cs="Arial"/>
                <w:b/>
                <w:iCs/>
                <w:sz w:val="22"/>
                <w:szCs w:val="22"/>
              </w:rPr>
              <w:t xml:space="preserve">_______________________________________ </w:t>
            </w:r>
          </w:p>
          <w:p w14:paraId="0274823F" w14:textId="77777777" w:rsidR="00E45169" w:rsidRPr="00450F64" w:rsidRDefault="00E45169" w:rsidP="00D12DCA">
            <w:pPr>
              <w:pStyle w:val="Zkladntext"/>
              <w:tabs>
                <w:tab w:val="right" w:pos="426"/>
                <w:tab w:val="right" w:pos="9540"/>
              </w:tabs>
              <w:jc w:val="left"/>
              <w:rPr>
                <w:rFonts w:asciiTheme="minorHAnsi" w:hAnsiTheme="minorHAnsi" w:cs="Arial"/>
                <w:b/>
                <w:iCs/>
                <w:sz w:val="22"/>
                <w:szCs w:val="22"/>
              </w:rPr>
            </w:pPr>
            <w:r w:rsidRPr="00450F64">
              <w:rPr>
                <w:rFonts w:asciiTheme="minorHAnsi" w:hAnsiTheme="minorHAnsi" w:cs="Arial"/>
                <w:b/>
                <w:iCs/>
                <w:sz w:val="22"/>
                <w:szCs w:val="22"/>
              </w:rPr>
              <w:tab/>
            </w:r>
            <w:r w:rsidR="006470A8">
              <w:rPr>
                <w:rFonts w:asciiTheme="minorHAnsi" w:hAnsiTheme="minorHAnsi" w:cs="Arial"/>
                <w:b/>
                <w:iCs/>
                <w:sz w:val="22"/>
                <w:szCs w:val="22"/>
              </w:rPr>
              <w:t>S</w:t>
            </w:r>
            <w:r w:rsidRPr="00450F64">
              <w:rPr>
                <w:rFonts w:asciiTheme="minorHAnsi" w:hAnsiTheme="minorHAnsi" w:cs="Arial"/>
                <w:b/>
                <w:iCs/>
                <w:sz w:val="22"/>
                <w:szCs w:val="22"/>
              </w:rPr>
              <w:t>tatutární město České Budějovice</w:t>
            </w:r>
          </w:p>
          <w:p w14:paraId="4AB54988" w14:textId="684C4A8A" w:rsidR="00450F64" w:rsidRDefault="00E45169" w:rsidP="00D12DCA">
            <w:pPr>
              <w:pStyle w:val="Zkladntext"/>
              <w:tabs>
                <w:tab w:val="right" w:pos="426"/>
                <w:tab w:val="right" w:pos="9540"/>
              </w:tabs>
              <w:jc w:val="left"/>
              <w:rPr>
                <w:rFonts w:asciiTheme="minorHAnsi" w:hAnsiTheme="minorHAnsi" w:cs="Arial"/>
                <w:b/>
                <w:iCs/>
                <w:sz w:val="22"/>
                <w:szCs w:val="22"/>
              </w:rPr>
            </w:pPr>
            <w:r w:rsidRPr="00450F64">
              <w:rPr>
                <w:rFonts w:asciiTheme="minorHAnsi" w:hAnsiTheme="minorHAnsi" w:cs="Arial"/>
                <w:b/>
                <w:iCs/>
                <w:sz w:val="22"/>
                <w:szCs w:val="22"/>
              </w:rPr>
              <w:tab/>
            </w:r>
            <w:r w:rsidR="00345BFE">
              <w:rPr>
                <w:rFonts w:asciiTheme="minorHAnsi" w:hAnsiTheme="minorHAnsi" w:cs="Arial"/>
                <w:b/>
                <w:iCs/>
                <w:sz w:val="22"/>
                <w:szCs w:val="22"/>
              </w:rPr>
              <w:t xml:space="preserve">Stanislava </w:t>
            </w:r>
            <w:proofErr w:type="spellStart"/>
            <w:r w:rsidR="00345BFE">
              <w:rPr>
                <w:rFonts w:asciiTheme="minorHAnsi" w:hAnsiTheme="minorHAnsi" w:cs="Arial"/>
                <w:b/>
                <w:iCs/>
                <w:sz w:val="22"/>
                <w:szCs w:val="22"/>
              </w:rPr>
              <w:t>Schönbauerová</w:t>
            </w:r>
            <w:proofErr w:type="spellEnd"/>
          </w:p>
          <w:p w14:paraId="27D2CB6A" w14:textId="1F50CC7F" w:rsidR="00E45169" w:rsidRPr="00450F64" w:rsidRDefault="00345BFE" w:rsidP="00CA51DA">
            <w:pPr>
              <w:pStyle w:val="Zkladntext"/>
              <w:tabs>
                <w:tab w:val="right" w:pos="426"/>
                <w:tab w:val="right" w:pos="9540"/>
              </w:tabs>
              <w:jc w:val="left"/>
              <w:rPr>
                <w:rFonts w:asciiTheme="minorHAnsi" w:hAnsiTheme="minorHAnsi" w:cs="Arial"/>
                <w:i/>
                <w:iCs/>
                <w:sz w:val="22"/>
                <w:szCs w:val="22"/>
              </w:rPr>
            </w:pPr>
            <w:r>
              <w:rPr>
                <w:rFonts w:asciiTheme="minorHAnsi" w:hAnsiTheme="minorHAnsi" w:cs="Arial"/>
                <w:iCs/>
                <w:sz w:val="22"/>
                <w:szCs w:val="22"/>
              </w:rPr>
              <w:t>Pověřená vedením</w:t>
            </w:r>
            <w:r w:rsidR="006470A8">
              <w:rPr>
                <w:rFonts w:asciiTheme="minorHAnsi" w:hAnsiTheme="minorHAnsi" w:cs="Arial"/>
                <w:iCs/>
                <w:sz w:val="22"/>
                <w:szCs w:val="22"/>
              </w:rPr>
              <w:t xml:space="preserve"> majetkového odboru Magistrátu města České Budějovice</w:t>
            </w:r>
          </w:p>
        </w:tc>
        <w:tc>
          <w:tcPr>
            <w:tcW w:w="350" w:type="dxa"/>
          </w:tcPr>
          <w:p w14:paraId="5CD2664A" w14:textId="77777777" w:rsidR="00E45169" w:rsidRPr="00450F64" w:rsidRDefault="00E45169" w:rsidP="00D12DCA">
            <w:pPr>
              <w:pStyle w:val="Zkladntext"/>
              <w:tabs>
                <w:tab w:val="right" w:pos="4395"/>
                <w:tab w:val="right" w:pos="9540"/>
              </w:tabs>
              <w:rPr>
                <w:rFonts w:asciiTheme="minorHAnsi" w:hAnsiTheme="minorHAnsi" w:cs="Arial"/>
                <w:iCs/>
                <w:sz w:val="22"/>
                <w:szCs w:val="22"/>
              </w:rPr>
            </w:pPr>
          </w:p>
        </w:tc>
        <w:tc>
          <w:tcPr>
            <w:tcW w:w="4679" w:type="dxa"/>
          </w:tcPr>
          <w:p w14:paraId="0EAB1B59" w14:textId="77777777" w:rsidR="00E45169" w:rsidRPr="00450F64" w:rsidRDefault="00E45169" w:rsidP="00D12DCA">
            <w:pPr>
              <w:pStyle w:val="Zkladntext"/>
              <w:tabs>
                <w:tab w:val="right" w:pos="4395"/>
                <w:tab w:val="right" w:pos="9540"/>
              </w:tabs>
              <w:jc w:val="left"/>
              <w:rPr>
                <w:rFonts w:asciiTheme="minorHAnsi" w:hAnsiTheme="minorHAnsi" w:cs="Arial"/>
                <w:i/>
                <w:iCs/>
                <w:sz w:val="22"/>
                <w:szCs w:val="22"/>
              </w:rPr>
            </w:pPr>
          </w:p>
          <w:p w14:paraId="5544DF7A" w14:textId="77777777" w:rsidR="00E45169" w:rsidRPr="00450F64" w:rsidRDefault="00E45169" w:rsidP="00D12DCA">
            <w:pPr>
              <w:pStyle w:val="Zkladntext"/>
              <w:tabs>
                <w:tab w:val="right" w:pos="4395"/>
                <w:tab w:val="right" w:pos="9540"/>
              </w:tabs>
              <w:jc w:val="left"/>
              <w:rPr>
                <w:rFonts w:asciiTheme="minorHAnsi" w:hAnsiTheme="minorHAnsi" w:cs="Arial"/>
                <w:i/>
                <w:iCs/>
                <w:sz w:val="22"/>
                <w:szCs w:val="22"/>
              </w:rPr>
            </w:pPr>
          </w:p>
          <w:p w14:paraId="4E3E235C" w14:textId="77777777" w:rsidR="00E45169" w:rsidRPr="00450F64" w:rsidRDefault="00E45169" w:rsidP="00D12DCA">
            <w:pPr>
              <w:pStyle w:val="Zkladntext"/>
              <w:tabs>
                <w:tab w:val="right" w:pos="4395"/>
                <w:tab w:val="right" w:pos="9540"/>
              </w:tabs>
              <w:jc w:val="left"/>
              <w:rPr>
                <w:rFonts w:asciiTheme="minorHAnsi" w:hAnsiTheme="minorHAnsi" w:cs="Arial"/>
                <w:i/>
                <w:iCs/>
                <w:sz w:val="22"/>
                <w:szCs w:val="22"/>
              </w:rPr>
            </w:pPr>
          </w:p>
          <w:p w14:paraId="40DF6AAC" w14:textId="77777777" w:rsidR="00E45169" w:rsidRPr="00450F64" w:rsidRDefault="00E45169" w:rsidP="00D12DCA">
            <w:pPr>
              <w:pStyle w:val="Zkladntext"/>
              <w:pBdr>
                <w:bottom w:val="single" w:sz="6" w:space="1" w:color="auto"/>
              </w:pBdr>
              <w:tabs>
                <w:tab w:val="right" w:pos="4395"/>
                <w:tab w:val="right" w:pos="9540"/>
              </w:tabs>
              <w:jc w:val="left"/>
              <w:rPr>
                <w:rFonts w:asciiTheme="minorHAnsi" w:hAnsiTheme="minorHAnsi" w:cs="Arial"/>
                <w:i/>
                <w:iCs/>
                <w:sz w:val="22"/>
                <w:szCs w:val="22"/>
              </w:rPr>
            </w:pPr>
          </w:p>
          <w:p w14:paraId="560C11B0" w14:textId="77777777" w:rsidR="00E45169" w:rsidRPr="00450F64" w:rsidRDefault="00DA1946" w:rsidP="00D12DCA">
            <w:pPr>
              <w:pStyle w:val="Zkladntext"/>
              <w:tabs>
                <w:tab w:val="right" w:pos="4395"/>
                <w:tab w:val="right" w:pos="9540"/>
              </w:tabs>
              <w:jc w:val="left"/>
              <w:rPr>
                <w:rFonts w:asciiTheme="minorHAnsi" w:hAnsiTheme="minorHAnsi" w:cs="Arial"/>
                <w:b/>
                <w:sz w:val="22"/>
                <w:szCs w:val="22"/>
              </w:rPr>
            </w:pPr>
            <w:proofErr w:type="gramStart"/>
            <w:r w:rsidRPr="00646FEE">
              <w:rPr>
                <w:rFonts w:ascii="Calibri" w:hAnsi="Calibri" w:cs="Calibri"/>
                <w:b/>
                <w:sz w:val="22"/>
                <w:szCs w:val="22"/>
              </w:rPr>
              <w:t>EG.D</w:t>
            </w:r>
            <w:proofErr w:type="gramEnd"/>
            <w:r w:rsidR="00E45169" w:rsidRPr="00450F64">
              <w:rPr>
                <w:rFonts w:asciiTheme="minorHAnsi" w:hAnsiTheme="minorHAnsi" w:cs="Arial"/>
                <w:b/>
                <w:sz w:val="22"/>
                <w:szCs w:val="22"/>
              </w:rPr>
              <w:t>, a.s.</w:t>
            </w:r>
          </w:p>
          <w:p w14:paraId="280F7889" w14:textId="6A1CFF18" w:rsidR="00E45169" w:rsidRPr="00450F64" w:rsidRDefault="00CA3E92" w:rsidP="00D12DCA">
            <w:pPr>
              <w:pStyle w:val="Zkladntext"/>
              <w:tabs>
                <w:tab w:val="right" w:pos="4395"/>
                <w:tab w:val="right" w:pos="9540"/>
              </w:tabs>
              <w:jc w:val="left"/>
              <w:rPr>
                <w:rFonts w:asciiTheme="minorHAnsi" w:hAnsiTheme="minorHAnsi" w:cs="Arial"/>
                <w:iCs/>
                <w:sz w:val="22"/>
                <w:szCs w:val="22"/>
              </w:rPr>
            </w:pPr>
            <w:r>
              <w:rPr>
                <w:rFonts w:asciiTheme="minorHAnsi" w:hAnsiTheme="minorHAnsi" w:cs="Arial"/>
                <w:b/>
                <w:iCs/>
                <w:sz w:val="22"/>
                <w:szCs w:val="22"/>
              </w:rPr>
              <w:t>Mgr. Adéla Mezerová</w:t>
            </w:r>
          </w:p>
          <w:p w14:paraId="748FF350" w14:textId="77777777" w:rsidR="00E45169" w:rsidRPr="00450F64" w:rsidRDefault="00E45169" w:rsidP="00D12DCA">
            <w:pPr>
              <w:pStyle w:val="Zkladntext"/>
              <w:tabs>
                <w:tab w:val="right" w:pos="4395"/>
                <w:tab w:val="right" w:pos="9540"/>
              </w:tabs>
              <w:jc w:val="left"/>
              <w:rPr>
                <w:rFonts w:asciiTheme="minorHAnsi" w:hAnsiTheme="minorHAnsi" w:cs="Arial"/>
                <w:bCs/>
                <w:iCs/>
                <w:sz w:val="22"/>
                <w:szCs w:val="22"/>
              </w:rPr>
            </w:pPr>
            <w:r w:rsidRPr="00450F64">
              <w:rPr>
                <w:rFonts w:asciiTheme="minorHAnsi" w:hAnsiTheme="minorHAnsi" w:cs="Arial"/>
                <w:iCs/>
                <w:sz w:val="22"/>
                <w:szCs w:val="22"/>
              </w:rPr>
              <w:t>Manažer věcných břemen</w:t>
            </w:r>
            <w:r w:rsidR="00D94C27">
              <w:rPr>
                <w:rFonts w:asciiTheme="minorHAnsi" w:hAnsiTheme="minorHAnsi" w:cs="Arial"/>
                <w:iCs/>
                <w:sz w:val="22"/>
                <w:szCs w:val="22"/>
              </w:rPr>
              <w:t>, na základě pověření ze dne 18.1.2021</w:t>
            </w:r>
          </w:p>
        </w:tc>
      </w:tr>
    </w:tbl>
    <w:p w14:paraId="3E70F5B1" w14:textId="77777777" w:rsidR="00430EA6" w:rsidRPr="00EA6A69" w:rsidRDefault="00430EA6" w:rsidP="002016DC">
      <w:pPr>
        <w:tabs>
          <w:tab w:val="right" w:pos="9540"/>
        </w:tabs>
        <w:spacing w:line="240" w:lineRule="auto"/>
        <w:jc w:val="both"/>
        <w:rPr>
          <w:rFonts w:asciiTheme="minorHAnsi" w:hAnsiTheme="minorHAnsi" w:cs="Arial"/>
          <w:sz w:val="2"/>
          <w:szCs w:val="2"/>
        </w:rPr>
      </w:pPr>
    </w:p>
    <w:sectPr w:rsidR="00430EA6" w:rsidRPr="00EA6A69" w:rsidSect="0020000F">
      <w:footerReference w:type="default" r:id="rId8"/>
      <w:type w:val="continuous"/>
      <w:pgSz w:w="11906" w:h="16838"/>
      <w:pgMar w:top="2127" w:right="707" w:bottom="1276" w:left="1134" w:header="1020" w:footer="4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F1C28" w14:textId="77777777" w:rsidR="004134EB" w:rsidRDefault="004134EB">
      <w:r>
        <w:separator/>
      </w:r>
    </w:p>
  </w:endnote>
  <w:endnote w:type="continuationSeparator" w:id="0">
    <w:p w14:paraId="3258C043" w14:textId="77777777" w:rsidR="004134EB" w:rsidRDefault="00413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olo">
    <w:altName w:val="Courier New"/>
    <w:panose1 w:val="00000000000000000000"/>
    <w:charset w:val="EE"/>
    <w:family w:val="auto"/>
    <w:notTrueType/>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Borders>
        <w:top w:val="dotted" w:sz="4" w:space="0" w:color="auto"/>
      </w:tblBorders>
      <w:tblLook w:val="04A0" w:firstRow="1" w:lastRow="0" w:firstColumn="1" w:lastColumn="0" w:noHBand="0" w:noVBand="1"/>
    </w:tblPr>
    <w:tblGrid>
      <w:gridCol w:w="2235"/>
      <w:gridCol w:w="3543"/>
      <w:gridCol w:w="2977"/>
      <w:gridCol w:w="1559"/>
    </w:tblGrid>
    <w:tr w:rsidR="00AF116F" w14:paraId="3A4A125C" w14:textId="77777777" w:rsidTr="00B453F0">
      <w:trPr>
        <w:trHeight w:val="274"/>
      </w:trPr>
      <w:tc>
        <w:tcPr>
          <w:tcW w:w="5778" w:type="dxa"/>
          <w:gridSpan w:val="2"/>
          <w:tcBorders>
            <w:top w:val="dotted" w:sz="4" w:space="0" w:color="auto"/>
          </w:tcBorders>
          <w:vAlign w:val="bottom"/>
        </w:tcPr>
        <w:p w14:paraId="0DB2A534" w14:textId="77777777" w:rsidR="00AF116F" w:rsidRPr="00AF116F" w:rsidRDefault="00AF116F" w:rsidP="0019386A">
          <w:pPr>
            <w:tabs>
              <w:tab w:val="center" w:pos="4680"/>
              <w:tab w:val="right" w:pos="9540"/>
            </w:tabs>
            <w:spacing w:line="240" w:lineRule="auto"/>
            <w:rPr>
              <w:rFonts w:ascii="Calibri" w:hAnsi="Calibri"/>
              <w:i/>
              <w:sz w:val="18"/>
              <w:szCs w:val="18"/>
            </w:rPr>
          </w:pPr>
          <w:r w:rsidRPr="00AF116F">
            <w:rPr>
              <w:rFonts w:ascii="Calibri" w:hAnsi="Calibri"/>
              <w:b/>
              <w:i/>
              <w:sz w:val="18"/>
              <w:szCs w:val="18"/>
            </w:rPr>
            <w:t>Kontakty</w:t>
          </w:r>
          <w:r w:rsidRPr="00AF116F">
            <w:rPr>
              <w:rFonts w:ascii="Calibri" w:hAnsi="Calibri"/>
              <w:b/>
              <w:i/>
              <w:sz w:val="20"/>
            </w:rPr>
            <w:t>:</w:t>
          </w:r>
          <w:r w:rsidRPr="00AF116F">
            <w:rPr>
              <w:rFonts w:ascii="Calibri" w:hAnsi="Calibri"/>
              <w:b/>
              <w:i/>
              <w:sz w:val="40"/>
              <w:szCs w:val="40"/>
            </w:rPr>
            <w:t xml:space="preserve"> </w:t>
          </w:r>
        </w:p>
      </w:tc>
      <w:tc>
        <w:tcPr>
          <w:tcW w:w="4536" w:type="dxa"/>
          <w:gridSpan w:val="2"/>
          <w:vMerge w:val="restart"/>
          <w:tcBorders>
            <w:top w:val="dotted" w:sz="4" w:space="0" w:color="auto"/>
          </w:tcBorders>
          <w:vAlign w:val="center"/>
        </w:tcPr>
        <w:p w14:paraId="197861BB" w14:textId="5EACE0C7" w:rsidR="00AF116F" w:rsidRPr="00AF116F" w:rsidRDefault="00D94C27" w:rsidP="009B3733">
          <w:pPr>
            <w:tabs>
              <w:tab w:val="right" w:pos="9540"/>
            </w:tabs>
            <w:spacing w:line="240" w:lineRule="auto"/>
            <w:jc w:val="right"/>
            <w:rPr>
              <w:rFonts w:ascii="Calibri" w:hAnsi="Calibri"/>
              <w:sz w:val="22"/>
              <w:szCs w:val="22"/>
            </w:rPr>
          </w:pPr>
          <w:r>
            <w:rPr>
              <w:rFonts w:ascii="Calibri" w:hAnsi="Calibri"/>
              <w:sz w:val="22"/>
              <w:szCs w:val="22"/>
            </w:rPr>
            <w:t>CB</w:t>
          </w:r>
          <w:r w:rsidR="0064459C" w:rsidRPr="0064459C">
            <w:rPr>
              <w:rFonts w:ascii="Calibri" w:hAnsi="Calibri"/>
              <w:sz w:val="22"/>
              <w:szCs w:val="22"/>
            </w:rPr>
            <w:t>-</w:t>
          </w:r>
          <w:r w:rsidR="00100A27">
            <w:rPr>
              <w:rFonts w:ascii="Calibri" w:hAnsi="Calibri"/>
              <w:sz w:val="22"/>
              <w:szCs w:val="22"/>
            </w:rPr>
            <w:t>0143300</w:t>
          </w:r>
          <w:r w:rsidR="0019442E">
            <w:rPr>
              <w:rFonts w:ascii="Calibri" w:hAnsi="Calibri"/>
              <w:sz w:val="22"/>
              <w:szCs w:val="22"/>
            </w:rPr>
            <w:t>54459</w:t>
          </w:r>
          <w:r w:rsidR="0064459C" w:rsidRPr="0064459C">
            <w:rPr>
              <w:rFonts w:ascii="Calibri" w:hAnsi="Calibri"/>
              <w:sz w:val="22"/>
              <w:szCs w:val="22"/>
            </w:rPr>
            <w:t>/00</w:t>
          </w:r>
          <w:r w:rsidR="007E342A">
            <w:rPr>
              <w:rFonts w:ascii="Calibri" w:hAnsi="Calibri"/>
              <w:sz w:val="22"/>
              <w:szCs w:val="22"/>
            </w:rPr>
            <w:t>1</w:t>
          </w:r>
          <w:r w:rsidR="0064459C" w:rsidRPr="0064459C">
            <w:rPr>
              <w:rFonts w:ascii="Calibri" w:hAnsi="Calibri"/>
              <w:sz w:val="22"/>
              <w:szCs w:val="22"/>
            </w:rPr>
            <w:t>-</w:t>
          </w:r>
          <w:r w:rsidR="0019442E">
            <w:rPr>
              <w:rFonts w:ascii="Calibri" w:hAnsi="Calibri"/>
              <w:sz w:val="22"/>
              <w:szCs w:val="22"/>
            </w:rPr>
            <w:t>VP</w:t>
          </w:r>
        </w:p>
      </w:tc>
    </w:tr>
    <w:tr w:rsidR="00AF116F" w14:paraId="7AD4860D" w14:textId="77777777" w:rsidTr="00B453F0">
      <w:trPr>
        <w:trHeight w:val="63"/>
      </w:trPr>
      <w:tc>
        <w:tcPr>
          <w:tcW w:w="2235" w:type="dxa"/>
          <w:tcBorders>
            <w:top w:val="nil"/>
          </w:tcBorders>
        </w:tcPr>
        <w:p w14:paraId="46AF1B94" w14:textId="77777777" w:rsidR="00AF116F" w:rsidRPr="00EA6A69" w:rsidRDefault="00AF116F" w:rsidP="0019386A">
          <w:pPr>
            <w:tabs>
              <w:tab w:val="right" w:pos="9540"/>
            </w:tabs>
            <w:spacing w:line="240" w:lineRule="auto"/>
            <w:ind w:right="-108"/>
            <w:rPr>
              <w:rFonts w:ascii="Arial Narrow" w:hAnsi="Arial Narrow"/>
              <w:b/>
              <w:i/>
              <w:sz w:val="18"/>
              <w:szCs w:val="18"/>
            </w:rPr>
          </w:pPr>
          <w:r w:rsidRPr="00EA6A69">
            <w:rPr>
              <w:rFonts w:ascii="Arial Narrow" w:hAnsi="Arial Narrow"/>
              <w:i/>
              <w:sz w:val="18"/>
              <w:szCs w:val="18"/>
            </w:rPr>
            <w:t>- ve věcech technických:</w:t>
          </w:r>
        </w:p>
      </w:tc>
      <w:tc>
        <w:tcPr>
          <w:tcW w:w="3543" w:type="dxa"/>
          <w:tcBorders>
            <w:top w:val="nil"/>
          </w:tcBorders>
        </w:tcPr>
        <w:p w14:paraId="46C1D388" w14:textId="62AE0E94" w:rsidR="00AF116F" w:rsidRPr="00EA6A69" w:rsidRDefault="0019442E" w:rsidP="0019386A">
          <w:pPr>
            <w:tabs>
              <w:tab w:val="center" w:pos="4680"/>
              <w:tab w:val="right" w:pos="9540"/>
            </w:tabs>
            <w:spacing w:line="240" w:lineRule="auto"/>
            <w:ind w:left="-108"/>
            <w:jc w:val="right"/>
            <w:rPr>
              <w:rFonts w:ascii="Arial Narrow" w:hAnsi="Arial Narrow"/>
              <w:i/>
              <w:sz w:val="18"/>
              <w:szCs w:val="18"/>
            </w:rPr>
          </w:pPr>
          <w:r>
            <w:rPr>
              <w:rFonts w:ascii="Arial Narrow" w:hAnsi="Arial Narrow"/>
              <w:i/>
              <w:sz w:val="18"/>
              <w:szCs w:val="18"/>
            </w:rPr>
            <w:t>Mgr. Adéla Mezerová</w:t>
          </w:r>
          <w:r w:rsidR="00AF116F" w:rsidRPr="00EA6A69">
            <w:rPr>
              <w:rFonts w:ascii="Arial Narrow" w:hAnsi="Arial Narrow"/>
              <w:i/>
              <w:sz w:val="18"/>
              <w:szCs w:val="18"/>
            </w:rPr>
            <w:t xml:space="preserve"> – </w:t>
          </w:r>
          <w:r>
            <w:rPr>
              <w:rFonts w:ascii="Arial Narrow" w:hAnsi="Arial Narrow"/>
              <w:i/>
              <w:sz w:val="18"/>
              <w:szCs w:val="18"/>
            </w:rPr>
            <w:t>387862068</w:t>
          </w:r>
        </w:p>
      </w:tc>
      <w:tc>
        <w:tcPr>
          <w:tcW w:w="4536" w:type="dxa"/>
          <w:gridSpan w:val="2"/>
          <w:vMerge/>
          <w:tcBorders>
            <w:bottom w:val="nil"/>
          </w:tcBorders>
          <w:vAlign w:val="bottom"/>
        </w:tcPr>
        <w:p w14:paraId="14DCEF49" w14:textId="77777777" w:rsidR="00AF116F" w:rsidRPr="00D15634" w:rsidRDefault="00AF116F" w:rsidP="0019386A">
          <w:pPr>
            <w:tabs>
              <w:tab w:val="right" w:pos="9540"/>
            </w:tabs>
            <w:spacing w:line="240" w:lineRule="auto"/>
            <w:jc w:val="right"/>
            <w:rPr>
              <w:b/>
              <w:sz w:val="22"/>
              <w:szCs w:val="22"/>
            </w:rPr>
          </w:pPr>
        </w:p>
      </w:tc>
    </w:tr>
    <w:tr w:rsidR="00AF116F" w:rsidRPr="00AF116F" w14:paraId="175FFB38" w14:textId="77777777" w:rsidTr="00B453F0">
      <w:trPr>
        <w:trHeight w:val="60"/>
      </w:trPr>
      <w:tc>
        <w:tcPr>
          <w:tcW w:w="2235" w:type="dxa"/>
        </w:tcPr>
        <w:p w14:paraId="4627AC50" w14:textId="77777777" w:rsidR="00AF116F" w:rsidRPr="00EA6A69" w:rsidRDefault="00AF116F" w:rsidP="0019386A">
          <w:pPr>
            <w:tabs>
              <w:tab w:val="center" w:pos="4680"/>
              <w:tab w:val="right" w:pos="9540"/>
            </w:tabs>
            <w:spacing w:line="240" w:lineRule="auto"/>
            <w:ind w:right="-250"/>
            <w:rPr>
              <w:rFonts w:ascii="Arial Narrow" w:hAnsi="Arial Narrow"/>
              <w:i/>
              <w:sz w:val="18"/>
              <w:szCs w:val="18"/>
            </w:rPr>
          </w:pPr>
          <w:r w:rsidRPr="00EA6A69">
            <w:rPr>
              <w:rFonts w:ascii="Arial Narrow" w:hAnsi="Arial Narrow"/>
              <w:i/>
              <w:sz w:val="18"/>
              <w:szCs w:val="18"/>
            </w:rPr>
            <w:t>- na zhotovitele smlouvy:</w:t>
          </w:r>
        </w:p>
      </w:tc>
      <w:tc>
        <w:tcPr>
          <w:tcW w:w="3543" w:type="dxa"/>
        </w:tcPr>
        <w:p w14:paraId="7B0A622F" w14:textId="29382B27" w:rsidR="00AF116F" w:rsidRPr="00EA6A69" w:rsidRDefault="00AF116F" w:rsidP="00D94C27">
          <w:pPr>
            <w:tabs>
              <w:tab w:val="center" w:pos="4680"/>
              <w:tab w:val="right" w:pos="9540"/>
            </w:tabs>
            <w:spacing w:line="240" w:lineRule="auto"/>
            <w:ind w:left="-108"/>
            <w:jc w:val="right"/>
            <w:rPr>
              <w:rFonts w:ascii="Arial Narrow" w:hAnsi="Arial Narrow"/>
              <w:i/>
              <w:sz w:val="18"/>
              <w:szCs w:val="18"/>
            </w:rPr>
          </w:pPr>
        </w:p>
      </w:tc>
      <w:tc>
        <w:tcPr>
          <w:tcW w:w="2977" w:type="dxa"/>
          <w:tcBorders>
            <w:top w:val="nil"/>
          </w:tcBorders>
        </w:tcPr>
        <w:p w14:paraId="58659F35" w14:textId="77777777" w:rsidR="00AF116F" w:rsidRPr="00AF116F" w:rsidRDefault="00AF116F" w:rsidP="0064459C">
          <w:pPr>
            <w:tabs>
              <w:tab w:val="right" w:pos="9540"/>
            </w:tabs>
            <w:spacing w:line="240" w:lineRule="auto"/>
            <w:ind w:left="33" w:right="34"/>
            <w:jc w:val="right"/>
            <w:rPr>
              <w:rFonts w:ascii="Calibri" w:hAnsi="Calibri"/>
              <w:sz w:val="16"/>
              <w:szCs w:val="16"/>
            </w:rPr>
          </w:pPr>
        </w:p>
      </w:tc>
      <w:tc>
        <w:tcPr>
          <w:tcW w:w="1559" w:type="dxa"/>
        </w:tcPr>
        <w:p w14:paraId="4D999117" w14:textId="77777777" w:rsidR="00AF116F" w:rsidRPr="00AF116F" w:rsidRDefault="009D1ABC" w:rsidP="0019386A">
          <w:pPr>
            <w:tabs>
              <w:tab w:val="right" w:pos="9540"/>
            </w:tabs>
            <w:spacing w:line="240" w:lineRule="auto"/>
            <w:jc w:val="right"/>
            <w:rPr>
              <w:rFonts w:ascii="Calibri" w:hAnsi="Calibri"/>
              <w:b/>
              <w:sz w:val="18"/>
              <w:szCs w:val="18"/>
            </w:rPr>
          </w:pPr>
          <w:r w:rsidRPr="00AF116F">
            <w:rPr>
              <w:rFonts w:ascii="Calibri" w:hAnsi="Calibri"/>
              <w:sz w:val="18"/>
              <w:szCs w:val="18"/>
            </w:rPr>
            <w:fldChar w:fldCharType="begin"/>
          </w:r>
          <w:r w:rsidR="00AF116F" w:rsidRPr="00AF116F">
            <w:rPr>
              <w:rFonts w:ascii="Calibri" w:hAnsi="Calibri"/>
              <w:sz w:val="18"/>
              <w:szCs w:val="18"/>
            </w:rPr>
            <w:instrText xml:space="preserve"> PAGE </w:instrText>
          </w:r>
          <w:r w:rsidRPr="00AF116F">
            <w:rPr>
              <w:rFonts w:ascii="Calibri" w:hAnsi="Calibri"/>
              <w:sz w:val="18"/>
              <w:szCs w:val="18"/>
            </w:rPr>
            <w:fldChar w:fldCharType="separate"/>
          </w:r>
          <w:r w:rsidR="00BC460F">
            <w:rPr>
              <w:rFonts w:ascii="Calibri" w:hAnsi="Calibri"/>
              <w:noProof/>
              <w:sz w:val="18"/>
              <w:szCs w:val="18"/>
            </w:rPr>
            <w:t>1</w:t>
          </w:r>
          <w:r w:rsidRPr="00AF116F">
            <w:rPr>
              <w:rFonts w:ascii="Calibri" w:hAnsi="Calibri"/>
              <w:sz w:val="18"/>
              <w:szCs w:val="18"/>
            </w:rPr>
            <w:fldChar w:fldCharType="end"/>
          </w:r>
          <w:r w:rsidR="00AF116F" w:rsidRPr="00AF116F">
            <w:rPr>
              <w:rFonts w:ascii="Calibri" w:hAnsi="Calibri"/>
              <w:sz w:val="18"/>
              <w:szCs w:val="18"/>
            </w:rPr>
            <w:t>/</w:t>
          </w:r>
          <w:r w:rsidRPr="00AF116F">
            <w:rPr>
              <w:rFonts w:ascii="Calibri" w:hAnsi="Calibri"/>
              <w:sz w:val="18"/>
              <w:szCs w:val="18"/>
            </w:rPr>
            <w:fldChar w:fldCharType="begin"/>
          </w:r>
          <w:r w:rsidR="00AF116F" w:rsidRPr="00AF116F">
            <w:rPr>
              <w:rFonts w:ascii="Calibri" w:hAnsi="Calibri"/>
              <w:sz w:val="18"/>
              <w:szCs w:val="18"/>
            </w:rPr>
            <w:instrText xml:space="preserve"> NUMPAGES </w:instrText>
          </w:r>
          <w:r w:rsidRPr="00AF116F">
            <w:rPr>
              <w:rFonts w:ascii="Calibri" w:hAnsi="Calibri"/>
              <w:sz w:val="18"/>
              <w:szCs w:val="18"/>
            </w:rPr>
            <w:fldChar w:fldCharType="separate"/>
          </w:r>
          <w:r w:rsidR="00BC460F">
            <w:rPr>
              <w:rFonts w:ascii="Calibri" w:hAnsi="Calibri"/>
              <w:noProof/>
              <w:sz w:val="18"/>
              <w:szCs w:val="18"/>
            </w:rPr>
            <w:t>5</w:t>
          </w:r>
          <w:r w:rsidRPr="00AF116F">
            <w:rPr>
              <w:rFonts w:ascii="Calibri" w:hAnsi="Calibri"/>
              <w:sz w:val="18"/>
              <w:szCs w:val="18"/>
            </w:rPr>
            <w:fldChar w:fldCharType="end"/>
          </w:r>
        </w:p>
      </w:tc>
    </w:tr>
  </w:tbl>
  <w:p w14:paraId="58356158" w14:textId="77777777" w:rsidR="00430EA6" w:rsidRPr="00962E27" w:rsidRDefault="00430EA6" w:rsidP="00962E27">
    <w:pPr>
      <w:pStyle w:val="Bezmez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961A7" w14:textId="77777777" w:rsidR="004134EB" w:rsidRDefault="004134EB">
      <w:r>
        <w:separator/>
      </w:r>
    </w:p>
  </w:footnote>
  <w:footnote w:type="continuationSeparator" w:id="0">
    <w:p w14:paraId="2CE181ED" w14:textId="77777777" w:rsidR="004134EB" w:rsidRDefault="004134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53E8"/>
    <w:multiLevelType w:val="multilevel"/>
    <w:tmpl w:val="C680B41E"/>
    <w:lvl w:ilvl="0">
      <w:start w:val="1"/>
      <w:numFmt w:val="decimal"/>
      <w:lvlText w:val="6.%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BC23C0B"/>
    <w:multiLevelType w:val="hybridMultilevel"/>
    <w:tmpl w:val="4E462FB8"/>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 w15:restartNumberingAfterBreak="0">
    <w:nsid w:val="12EA50E3"/>
    <w:multiLevelType w:val="multilevel"/>
    <w:tmpl w:val="A86CC978"/>
    <w:lvl w:ilvl="0">
      <w:start w:val="1"/>
      <w:numFmt w:val="bullet"/>
      <w:lvlText w:val=""/>
      <w:lvlJc w:val="left"/>
      <w:pPr>
        <w:ind w:left="1080" w:hanging="360"/>
      </w:pPr>
      <w:rPr>
        <w:rFonts w:ascii="Symbol" w:eastAsia="Times New Roman" w:hAnsi="Symbol"/>
      </w:rPr>
    </w:lvl>
    <w:lvl w:ilvl="1">
      <w:start w:val="1"/>
      <w:numFmt w:val="bullet"/>
      <w:lvlText w:val="o"/>
      <w:lvlJc w:val="left"/>
      <w:pPr>
        <w:ind w:left="1800" w:hanging="360"/>
      </w:pPr>
      <w:rPr>
        <w:rFonts w:ascii="Courier New" w:eastAsia="Times New Roman" w:hAnsi="Courier New"/>
      </w:rPr>
    </w:lvl>
    <w:lvl w:ilvl="2">
      <w:start w:val="1"/>
      <w:numFmt w:val="bullet"/>
      <w:lvlText w:val=""/>
      <w:lvlJc w:val="left"/>
      <w:pPr>
        <w:ind w:left="2520" w:hanging="360"/>
      </w:pPr>
      <w:rPr>
        <w:rFonts w:ascii="Wingdings" w:eastAsia="Times New Roman" w:hAnsi="Wingdings"/>
      </w:rPr>
    </w:lvl>
    <w:lvl w:ilvl="3">
      <w:start w:val="1"/>
      <w:numFmt w:val="bullet"/>
      <w:lvlText w:val=""/>
      <w:lvlJc w:val="left"/>
      <w:pPr>
        <w:ind w:left="3240" w:hanging="360"/>
      </w:pPr>
      <w:rPr>
        <w:rFonts w:ascii="Symbol" w:eastAsia="Times New Roman" w:hAnsi="Symbol"/>
      </w:rPr>
    </w:lvl>
    <w:lvl w:ilvl="4">
      <w:start w:val="1"/>
      <w:numFmt w:val="bullet"/>
      <w:lvlText w:val="o"/>
      <w:lvlJc w:val="left"/>
      <w:pPr>
        <w:ind w:left="3960" w:hanging="360"/>
      </w:pPr>
      <w:rPr>
        <w:rFonts w:ascii="Courier New" w:eastAsia="Times New Roman" w:hAnsi="Courier New"/>
      </w:rPr>
    </w:lvl>
    <w:lvl w:ilvl="5">
      <w:start w:val="1"/>
      <w:numFmt w:val="bullet"/>
      <w:lvlText w:val=""/>
      <w:lvlJc w:val="left"/>
      <w:pPr>
        <w:ind w:left="4680" w:hanging="360"/>
      </w:pPr>
      <w:rPr>
        <w:rFonts w:ascii="Wingdings" w:eastAsia="Times New Roman" w:hAnsi="Wingdings"/>
      </w:rPr>
    </w:lvl>
    <w:lvl w:ilvl="6">
      <w:start w:val="1"/>
      <w:numFmt w:val="bullet"/>
      <w:lvlText w:val=""/>
      <w:lvlJc w:val="left"/>
      <w:pPr>
        <w:ind w:left="5400" w:hanging="360"/>
      </w:pPr>
      <w:rPr>
        <w:rFonts w:ascii="Symbol" w:eastAsia="Times New Roman" w:hAnsi="Symbol"/>
      </w:rPr>
    </w:lvl>
    <w:lvl w:ilvl="7">
      <w:start w:val="1"/>
      <w:numFmt w:val="bullet"/>
      <w:lvlText w:val="o"/>
      <w:lvlJc w:val="left"/>
      <w:pPr>
        <w:ind w:left="6120" w:hanging="360"/>
      </w:pPr>
      <w:rPr>
        <w:rFonts w:ascii="Courier New" w:eastAsia="Times New Roman" w:hAnsi="Courier New"/>
      </w:rPr>
    </w:lvl>
    <w:lvl w:ilvl="8">
      <w:start w:val="1"/>
      <w:numFmt w:val="bullet"/>
      <w:lvlText w:val=""/>
      <w:lvlJc w:val="left"/>
      <w:pPr>
        <w:ind w:left="6840" w:hanging="360"/>
      </w:pPr>
      <w:rPr>
        <w:rFonts w:ascii="Wingdings" w:eastAsia="Times New Roman" w:hAnsi="Wingdings"/>
      </w:rPr>
    </w:lvl>
  </w:abstractNum>
  <w:abstractNum w:abstractNumId="3" w15:restartNumberingAfterBreak="0">
    <w:nsid w:val="168A4FB3"/>
    <w:multiLevelType w:val="multilevel"/>
    <w:tmpl w:val="FEA6EA74"/>
    <w:lvl w:ilvl="0">
      <w:start w:val="1"/>
      <w:numFmt w:val="decimal"/>
      <w:lvlText w:val="8.%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1A637152"/>
    <w:multiLevelType w:val="multilevel"/>
    <w:tmpl w:val="0F220724"/>
    <w:lvl w:ilvl="0">
      <w:start w:val="1"/>
      <w:numFmt w:val="none"/>
      <w:lvlText w:val="8.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1B8E5676"/>
    <w:multiLevelType w:val="multilevel"/>
    <w:tmpl w:val="6AB29F76"/>
    <w:lvl w:ilvl="0">
      <w:start w:val="1"/>
      <w:numFmt w:val="decimal"/>
      <w:lvlText w:val="1.%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C076860"/>
    <w:multiLevelType w:val="multilevel"/>
    <w:tmpl w:val="B464F064"/>
    <w:lvl w:ilvl="0">
      <w:start w:val="1"/>
      <w:numFmt w:val="decimal"/>
      <w:lvlText w:val="7.%1"/>
      <w:lvlJc w:val="left"/>
      <w:pPr>
        <w:ind w:left="390" w:hanging="390"/>
      </w:pPr>
      <w:rPr>
        <w:rFonts w:cs="Times New Roman" w:hint="default"/>
        <w:b w:val="0"/>
        <w:bCs w:val="0"/>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B225FD6"/>
    <w:multiLevelType w:val="multilevel"/>
    <w:tmpl w:val="9F94980C"/>
    <w:lvl w:ilvl="0">
      <w:start w:val="1"/>
      <w:numFmt w:val="bullet"/>
      <w:lvlText w:val=""/>
      <w:lvlJc w:val="left"/>
      <w:pPr>
        <w:ind w:left="1080" w:hanging="360"/>
      </w:pPr>
      <w:rPr>
        <w:rFonts w:ascii="Symbol" w:eastAsia="Times New Roman" w:hAnsi="Symbol"/>
      </w:rPr>
    </w:lvl>
    <w:lvl w:ilvl="1">
      <w:start w:val="1"/>
      <w:numFmt w:val="bullet"/>
      <w:lvlText w:val="o"/>
      <w:lvlJc w:val="left"/>
      <w:pPr>
        <w:ind w:left="1800" w:hanging="360"/>
      </w:pPr>
      <w:rPr>
        <w:rFonts w:ascii="Courier New" w:eastAsia="Times New Roman" w:hAnsi="Courier New"/>
      </w:rPr>
    </w:lvl>
    <w:lvl w:ilvl="2">
      <w:start w:val="1"/>
      <w:numFmt w:val="bullet"/>
      <w:lvlText w:val=""/>
      <w:lvlJc w:val="left"/>
      <w:pPr>
        <w:ind w:left="2520" w:hanging="360"/>
      </w:pPr>
      <w:rPr>
        <w:rFonts w:ascii="Wingdings" w:eastAsia="Times New Roman" w:hAnsi="Wingdings"/>
      </w:rPr>
    </w:lvl>
    <w:lvl w:ilvl="3">
      <w:start w:val="1"/>
      <w:numFmt w:val="bullet"/>
      <w:lvlText w:val=""/>
      <w:lvlJc w:val="left"/>
      <w:pPr>
        <w:ind w:left="3240" w:hanging="360"/>
      </w:pPr>
      <w:rPr>
        <w:rFonts w:ascii="Symbol" w:eastAsia="Times New Roman" w:hAnsi="Symbol"/>
      </w:rPr>
    </w:lvl>
    <w:lvl w:ilvl="4">
      <w:start w:val="1"/>
      <w:numFmt w:val="bullet"/>
      <w:lvlText w:val="o"/>
      <w:lvlJc w:val="left"/>
      <w:pPr>
        <w:ind w:left="3960" w:hanging="360"/>
      </w:pPr>
      <w:rPr>
        <w:rFonts w:ascii="Courier New" w:eastAsia="Times New Roman" w:hAnsi="Courier New"/>
      </w:rPr>
    </w:lvl>
    <w:lvl w:ilvl="5">
      <w:start w:val="1"/>
      <w:numFmt w:val="bullet"/>
      <w:lvlText w:val=""/>
      <w:lvlJc w:val="left"/>
      <w:pPr>
        <w:ind w:left="4680" w:hanging="360"/>
      </w:pPr>
      <w:rPr>
        <w:rFonts w:ascii="Wingdings" w:eastAsia="Times New Roman" w:hAnsi="Wingdings"/>
      </w:rPr>
    </w:lvl>
    <w:lvl w:ilvl="6">
      <w:start w:val="1"/>
      <w:numFmt w:val="bullet"/>
      <w:lvlText w:val=""/>
      <w:lvlJc w:val="left"/>
      <w:pPr>
        <w:ind w:left="5400" w:hanging="360"/>
      </w:pPr>
      <w:rPr>
        <w:rFonts w:ascii="Symbol" w:eastAsia="Times New Roman" w:hAnsi="Symbol"/>
      </w:rPr>
    </w:lvl>
    <w:lvl w:ilvl="7">
      <w:start w:val="1"/>
      <w:numFmt w:val="bullet"/>
      <w:lvlText w:val="o"/>
      <w:lvlJc w:val="left"/>
      <w:pPr>
        <w:ind w:left="6120" w:hanging="360"/>
      </w:pPr>
      <w:rPr>
        <w:rFonts w:ascii="Courier New" w:eastAsia="Times New Roman" w:hAnsi="Courier New"/>
      </w:rPr>
    </w:lvl>
    <w:lvl w:ilvl="8">
      <w:start w:val="1"/>
      <w:numFmt w:val="bullet"/>
      <w:lvlText w:val=""/>
      <w:lvlJc w:val="left"/>
      <w:pPr>
        <w:ind w:left="6840" w:hanging="360"/>
      </w:pPr>
      <w:rPr>
        <w:rFonts w:ascii="Wingdings" w:eastAsia="Times New Roman" w:hAnsi="Wingdings"/>
      </w:rPr>
    </w:lvl>
  </w:abstractNum>
  <w:abstractNum w:abstractNumId="8" w15:restartNumberingAfterBreak="0">
    <w:nsid w:val="2D1A6F2C"/>
    <w:multiLevelType w:val="multilevel"/>
    <w:tmpl w:val="86922992"/>
    <w:lvl w:ilvl="0">
      <w:start w:val="1"/>
      <w:numFmt w:val="decimal"/>
      <w:lvlText w:val="3.%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2DBF41E3"/>
    <w:multiLevelType w:val="multilevel"/>
    <w:tmpl w:val="C570CE42"/>
    <w:lvl w:ilvl="0">
      <w:start w:val="1"/>
      <w:numFmt w:val="decimal"/>
      <w:lvlText w:val="9.%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310A7ABF"/>
    <w:multiLevelType w:val="multilevel"/>
    <w:tmpl w:val="CF1AACCC"/>
    <w:styleLink w:val="Styl1"/>
    <w:lvl w:ilvl="0">
      <w:start w:val="3"/>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1" w15:restartNumberingAfterBreak="0">
    <w:nsid w:val="328D109B"/>
    <w:multiLevelType w:val="multilevel"/>
    <w:tmpl w:val="69FC823E"/>
    <w:lvl w:ilvl="0">
      <w:start w:val="1"/>
      <w:numFmt w:val="decimal"/>
      <w:lvlText w:val="4.%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33562BF6"/>
    <w:multiLevelType w:val="hybridMultilevel"/>
    <w:tmpl w:val="8F6A405C"/>
    <w:lvl w:ilvl="0" w:tplc="855456CC">
      <w:start w:val="1"/>
      <w:numFmt w:val="decimal"/>
      <w:lvlText w:val="5.%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3" w15:restartNumberingAfterBreak="0">
    <w:nsid w:val="33B274E4"/>
    <w:multiLevelType w:val="multilevel"/>
    <w:tmpl w:val="F072DB42"/>
    <w:lvl w:ilvl="0">
      <w:start w:val="1"/>
      <w:numFmt w:val="decimal"/>
      <w:lvlText w:val="5.%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39E07C5C"/>
    <w:multiLevelType w:val="multilevel"/>
    <w:tmpl w:val="8C54F5A4"/>
    <w:lvl w:ilvl="0">
      <w:start w:val="1"/>
      <w:numFmt w:val="decimal"/>
      <w:lvlText w:val="9.%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9BA2E90"/>
    <w:multiLevelType w:val="multilevel"/>
    <w:tmpl w:val="09961EDE"/>
    <w:lvl w:ilvl="0">
      <w:start w:val="1"/>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4DBA0BA1"/>
    <w:multiLevelType w:val="multilevel"/>
    <w:tmpl w:val="C03AE856"/>
    <w:lvl w:ilvl="0">
      <w:start w:val="1"/>
      <w:numFmt w:val="decimal"/>
      <w:lvlText w:val="8.%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55486DA5"/>
    <w:multiLevelType w:val="multilevel"/>
    <w:tmpl w:val="3B3CBFDE"/>
    <w:lvl w:ilvl="0">
      <w:start w:val="5"/>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58266602"/>
    <w:multiLevelType w:val="hybridMultilevel"/>
    <w:tmpl w:val="562417EC"/>
    <w:lvl w:ilvl="0" w:tplc="855456CC">
      <w:start w:val="1"/>
      <w:numFmt w:val="decimal"/>
      <w:lvlText w:val="5.%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5B82624B"/>
    <w:multiLevelType w:val="multilevel"/>
    <w:tmpl w:val="366E6AEA"/>
    <w:lvl w:ilvl="0">
      <w:start w:val="1"/>
      <w:numFmt w:val="bullet"/>
      <w:lvlText w:val=""/>
      <w:lvlJc w:val="left"/>
      <w:pPr>
        <w:ind w:left="390" w:hanging="390"/>
      </w:pPr>
      <w:rPr>
        <w:rFonts w:ascii="Symbol" w:hAnsi="Symbol"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5C4E76BD"/>
    <w:multiLevelType w:val="multilevel"/>
    <w:tmpl w:val="696CF10A"/>
    <w:lvl w:ilvl="0">
      <w:start w:val="1"/>
      <w:numFmt w:val="decimal"/>
      <w:lvlText w:val="10.%1"/>
      <w:lvlJc w:val="left"/>
      <w:pPr>
        <w:ind w:left="957"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60352105"/>
    <w:multiLevelType w:val="hybridMultilevel"/>
    <w:tmpl w:val="F03E1890"/>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0D76D57"/>
    <w:multiLevelType w:val="hybridMultilevel"/>
    <w:tmpl w:val="D9A406EE"/>
    <w:lvl w:ilvl="0" w:tplc="53A07422">
      <w:start w:val="1"/>
      <w:numFmt w:val="decimal"/>
      <w:lvlText w:val="%1."/>
      <w:lvlJc w:val="left"/>
      <w:pPr>
        <w:tabs>
          <w:tab w:val="num" w:pos="1065"/>
        </w:tabs>
        <w:ind w:left="1065" w:hanging="7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FE64D7"/>
    <w:multiLevelType w:val="multilevel"/>
    <w:tmpl w:val="1A0CBEAE"/>
    <w:lvl w:ilvl="0">
      <w:start w:val="1"/>
      <w:numFmt w:val="decimal"/>
      <w:lvlText w:val="7.%1"/>
      <w:lvlJc w:val="left"/>
      <w:pPr>
        <w:ind w:left="390" w:hanging="390"/>
      </w:pPr>
      <w:rPr>
        <w:rFonts w:cs="Times New Roman" w:hint="default"/>
      </w:rPr>
    </w:lvl>
    <w:lvl w:ilvl="1">
      <w:start w:val="1"/>
      <w:numFmt w:val="decimal"/>
      <w:lvlText w:val="3.%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6A1A26AE"/>
    <w:multiLevelType w:val="hybridMultilevel"/>
    <w:tmpl w:val="560A52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8292205"/>
    <w:multiLevelType w:val="hybridMultilevel"/>
    <w:tmpl w:val="A594BBE4"/>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16cid:durableId="1609001651">
    <w:abstractNumId w:val="10"/>
  </w:num>
  <w:num w:numId="2" w16cid:durableId="1976059770">
    <w:abstractNumId w:val="5"/>
  </w:num>
  <w:num w:numId="3" w16cid:durableId="1802724488">
    <w:abstractNumId w:val="4"/>
    <w:lvlOverride w:ilvl="0">
      <w:lvl w:ilvl="0">
        <w:start w:val="1"/>
        <w:numFmt w:val="none"/>
        <w:lvlText w:val="8.1."/>
        <w:lvlJc w:val="left"/>
        <w:pPr>
          <w:ind w:left="390" w:hanging="390"/>
        </w:pPr>
        <w:rPr>
          <w:rFonts w:cs="Times New Roman" w:hint="default"/>
        </w:rPr>
      </w:lvl>
    </w:lvlOverride>
    <w:lvlOverride w:ilvl="1">
      <w:lvl w:ilvl="1">
        <w:start w:val="1"/>
        <w:numFmt w:val="decimal"/>
        <w:lvlText w:val="2.%2."/>
        <w:lvlJc w:val="left"/>
        <w:pPr>
          <w:ind w:left="720" w:hanging="720"/>
        </w:pPr>
        <w:rPr>
          <w:rFonts w:cs="Times New Roman" w:hint="default"/>
        </w:rPr>
      </w:lvl>
    </w:lvlOverride>
    <w:lvlOverride w:ilvl="2">
      <w:lvl w:ilvl="2">
        <w:start w:val="1"/>
        <w:numFmt w:val="decimal"/>
        <w:lvlText w:val="%1.%2.%3."/>
        <w:lvlJc w:val="left"/>
        <w:pPr>
          <w:ind w:left="720" w:hanging="720"/>
        </w:pPr>
        <w:rPr>
          <w:rFonts w:cs="Times New Roman" w:hint="default"/>
        </w:rPr>
      </w:lvl>
    </w:lvlOverride>
    <w:lvlOverride w:ilvl="3">
      <w:lvl w:ilvl="3">
        <w:start w:val="1"/>
        <w:numFmt w:val="decimal"/>
        <w:lvlText w:val="%1.%2.%3.%4."/>
        <w:lvlJc w:val="left"/>
        <w:pPr>
          <w:ind w:left="1080" w:hanging="108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440" w:hanging="144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800" w:hanging="180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4" w16cid:durableId="76558176">
    <w:abstractNumId w:val="8"/>
  </w:num>
  <w:num w:numId="5" w16cid:durableId="1197231792">
    <w:abstractNumId w:val="11"/>
  </w:num>
  <w:num w:numId="6" w16cid:durableId="108285977">
    <w:abstractNumId w:val="13"/>
  </w:num>
  <w:num w:numId="7" w16cid:durableId="2898709">
    <w:abstractNumId w:val="0"/>
  </w:num>
  <w:num w:numId="8" w16cid:durableId="381295341">
    <w:abstractNumId w:val="6"/>
  </w:num>
  <w:num w:numId="9" w16cid:durableId="1843279466">
    <w:abstractNumId w:val="16"/>
  </w:num>
  <w:num w:numId="10" w16cid:durableId="598754132">
    <w:abstractNumId w:val="24"/>
  </w:num>
  <w:num w:numId="11" w16cid:durableId="2063556680">
    <w:abstractNumId w:val="19"/>
  </w:num>
  <w:num w:numId="12" w16cid:durableId="977496283">
    <w:abstractNumId w:val="15"/>
  </w:num>
  <w:num w:numId="13" w16cid:durableId="493187080">
    <w:abstractNumId w:val="17"/>
  </w:num>
  <w:num w:numId="14" w16cid:durableId="1497570289">
    <w:abstractNumId w:val="23"/>
  </w:num>
  <w:num w:numId="15" w16cid:durableId="691223927">
    <w:abstractNumId w:val="3"/>
  </w:num>
  <w:num w:numId="16" w16cid:durableId="1485580871">
    <w:abstractNumId w:val="14"/>
  </w:num>
  <w:num w:numId="17" w16cid:durableId="1438408492">
    <w:abstractNumId w:val="22"/>
  </w:num>
  <w:num w:numId="18" w16cid:durableId="187109144">
    <w:abstractNumId w:val="21"/>
  </w:num>
  <w:num w:numId="19" w16cid:durableId="1959679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1493384">
    <w:abstractNumId w:val="1"/>
  </w:num>
  <w:num w:numId="21" w16cid:durableId="2133085297">
    <w:abstractNumId w:val="25"/>
  </w:num>
  <w:num w:numId="22" w16cid:durableId="192040207">
    <w:abstractNumId w:val="12"/>
  </w:num>
  <w:num w:numId="23" w16cid:durableId="1326785526">
    <w:abstractNumId w:val="18"/>
  </w:num>
  <w:num w:numId="24" w16cid:durableId="131795850">
    <w:abstractNumId w:val="9"/>
  </w:num>
  <w:num w:numId="25" w16cid:durableId="1537424602">
    <w:abstractNumId w:val="20"/>
  </w:num>
  <w:num w:numId="26" w16cid:durableId="390425327">
    <w:abstractNumId w:val="2"/>
  </w:num>
  <w:num w:numId="27" w16cid:durableId="470363781">
    <w:abstractNumId w:val="7"/>
  </w:num>
  <w:num w:numId="28" w16cid:durableId="18366031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262C0"/>
    <w:rsid w:val="000025E7"/>
    <w:rsid w:val="0002741D"/>
    <w:rsid w:val="00057CBE"/>
    <w:rsid w:val="000638C2"/>
    <w:rsid w:val="00072F36"/>
    <w:rsid w:val="00086B87"/>
    <w:rsid w:val="00090575"/>
    <w:rsid w:val="000A1CCB"/>
    <w:rsid w:val="000B6FBF"/>
    <w:rsid w:val="000C1A04"/>
    <w:rsid w:val="000C4854"/>
    <w:rsid w:val="000C50D9"/>
    <w:rsid w:val="000E3EC3"/>
    <w:rsid w:val="000F3E81"/>
    <w:rsid w:val="000F7FCF"/>
    <w:rsid w:val="00100A27"/>
    <w:rsid w:val="00102F93"/>
    <w:rsid w:val="00102FB2"/>
    <w:rsid w:val="0011131C"/>
    <w:rsid w:val="00114776"/>
    <w:rsid w:val="00116C6F"/>
    <w:rsid w:val="0012304F"/>
    <w:rsid w:val="00124F64"/>
    <w:rsid w:val="0012749E"/>
    <w:rsid w:val="00170423"/>
    <w:rsid w:val="00180E8E"/>
    <w:rsid w:val="00193670"/>
    <w:rsid w:val="0019386A"/>
    <w:rsid w:val="0019442E"/>
    <w:rsid w:val="001A4BE1"/>
    <w:rsid w:val="001B7049"/>
    <w:rsid w:val="001C7AAF"/>
    <w:rsid w:val="001C7AF6"/>
    <w:rsid w:val="001D21B0"/>
    <w:rsid w:val="001D4EF5"/>
    <w:rsid w:val="001E1DBB"/>
    <w:rsid w:val="001E2BE6"/>
    <w:rsid w:val="001E5168"/>
    <w:rsid w:val="001E6FCC"/>
    <w:rsid w:val="001E7452"/>
    <w:rsid w:val="001F6D2D"/>
    <w:rsid w:val="0020000F"/>
    <w:rsid w:val="002016DC"/>
    <w:rsid w:val="00202AF7"/>
    <w:rsid w:val="00212050"/>
    <w:rsid w:val="002163EA"/>
    <w:rsid w:val="0021742C"/>
    <w:rsid w:val="00220444"/>
    <w:rsid w:val="00227856"/>
    <w:rsid w:val="00242654"/>
    <w:rsid w:val="002507B4"/>
    <w:rsid w:val="0026519A"/>
    <w:rsid w:val="00265B71"/>
    <w:rsid w:val="00267A83"/>
    <w:rsid w:val="0027269B"/>
    <w:rsid w:val="00273D03"/>
    <w:rsid w:val="00285B40"/>
    <w:rsid w:val="002912E8"/>
    <w:rsid w:val="002A4C65"/>
    <w:rsid w:val="002B3797"/>
    <w:rsid w:val="002B587F"/>
    <w:rsid w:val="002D7E7D"/>
    <w:rsid w:val="0030027F"/>
    <w:rsid w:val="00302F9A"/>
    <w:rsid w:val="003079BE"/>
    <w:rsid w:val="00322CA3"/>
    <w:rsid w:val="00343B31"/>
    <w:rsid w:val="00345BFE"/>
    <w:rsid w:val="00353F00"/>
    <w:rsid w:val="00355723"/>
    <w:rsid w:val="0036419D"/>
    <w:rsid w:val="00392F17"/>
    <w:rsid w:val="00393580"/>
    <w:rsid w:val="003A147D"/>
    <w:rsid w:val="003B4DF7"/>
    <w:rsid w:val="003B5A31"/>
    <w:rsid w:val="003B64DB"/>
    <w:rsid w:val="003E66F8"/>
    <w:rsid w:val="003F0F0D"/>
    <w:rsid w:val="003F4BC3"/>
    <w:rsid w:val="00404B4B"/>
    <w:rsid w:val="00410934"/>
    <w:rsid w:val="004109D0"/>
    <w:rsid w:val="004134EB"/>
    <w:rsid w:val="00420790"/>
    <w:rsid w:val="00430EA6"/>
    <w:rsid w:val="00431280"/>
    <w:rsid w:val="00431892"/>
    <w:rsid w:val="004428A5"/>
    <w:rsid w:val="00450F64"/>
    <w:rsid w:val="0046618E"/>
    <w:rsid w:val="004736AB"/>
    <w:rsid w:val="0048655D"/>
    <w:rsid w:val="00492100"/>
    <w:rsid w:val="00495C1D"/>
    <w:rsid w:val="004967F5"/>
    <w:rsid w:val="004A4E24"/>
    <w:rsid w:val="004A6A70"/>
    <w:rsid w:val="004B1593"/>
    <w:rsid w:val="004B5E89"/>
    <w:rsid w:val="004C64C7"/>
    <w:rsid w:val="004C77B3"/>
    <w:rsid w:val="004E76F1"/>
    <w:rsid w:val="004E7C2C"/>
    <w:rsid w:val="005055A7"/>
    <w:rsid w:val="005075AF"/>
    <w:rsid w:val="00512DBC"/>
    <w:rsid w:val="00514804"/>
    <w:rsid w:val="005301C7"/>
    <w:rsid w:val="00535C3D"/>
    <w:rsid w:val="005468D3"/>
    <w:rsid w:val="0055130F"/>
    <w:rsid w:val="0055155A"/>
    <w:rsid w:val="00556B14"/>
    <w:rsid w:val="00557A1A"/>
    <w:rsid w:val="005659F9"/>
    <w:rsid w:val="005906F2"/>
    <w:rsid w:val="00594FCA"/>
    <w:rsid w:val="005973F8"/>
    <w:rsid w:val="005A4A79"/>
    <w:rsid w:val="005B3F8B"/>
    <w:rsid w:val="005B4E86"/>
    <w:rsid w:val="005C6A4F"/>
    <w:rsid w:val="005E54E4"/>
    <w:rsid w:val="006154A9"/>
    <w:rsid w:val="00624CD2"/>
    <w:rsid w:val="00626688"/>
    <w:rsid w:val="00637296"/>
    <w:rsid w:val="00644270"/>
    <w:rsid w:val="0064459C"/>
    <w:rsid w:val="00646FEE"/>
    <w:rsid w:val="006470A8"/>
    <w:rsid w:val="00667B2C"/>
    <w:rsid w:val="0067297F"/>
    <w:rsid w:val="00684649"/>
    <w:rsid w:val="006B588D"/>
    <w:rsid w:val="006C3AE1"/>
    <w:rsid w:val="006D16D3"/>
    <w:rsid w:val="006D1AF5"/>
    <w:rsid w:val="006E6396"/>
    <w:rsid w:val="006F0CEA"/>
    <w:rsid w:val="006F2DF4"/>
    <w:rsid w:val="00702353"/>
    <w:rsid w:val="0070452C"/>
    <w:rsid w:val="0070607B"/>
    <w:rsid w:val="0070754D"/>
    <w:rsid w:val="00707930"/>
    <w:rsid w:val="00710D21"/>
    <w:rsid w:val="00713EA6"/>
    <w:rsid w:val="00716939"/>
    <w:rsid w:val="0073402C"/>
    <w:rsid w:val="0074362C"/>
    <w:rsid w:val="00754632"/>
    <w:rsid w:val="0075576E"/>
    <w:rsid w:val="00755D5B"/>
    <w:rsid w:val="00771B6D"/>
    <w:rsid w:val="00774B5A"/>
    <w:rsid w:val="00781EAF"/>
    <w:rsid w:val="007C115D"/>
    <w:rsid w:val="007C6CD3"/>
    <w:rsid w:val="007D3622"/>
    <w:rsid w:val="007E342A"/>
    <w:rsid w:val="007F1659"/>
    <w:rsid w:val="007F1B93"/>
    <w:rsid w:val="007F42BC"/>
    <w:rsid w:val="008142B4"/>
    <w:rsid w:val="008262C0"/>
    <w:rsid w:val="008327B3"/>
    <w:rsid w:val="0084155B"/>
    <w:rsid w:val="00862812"/>
    <w:rsid w:val="008775CA"/>
    <w:rsid w:val="00893E4A"/>
    <w:rsid w:val="008A0B74"/>
    <w:rsid w:val="008A37AC"/>
    <w:rsid w:val="008B56BC"/>
    <w:rsid w:val="008E3698"/>
    <w:rsid w:val="00901D17"/>
    <w:rsid w:val="00902F28"/>
    <w:rsid w:val="00912A7E"/>
    <w:rsid w:val="00923984"/>
    <w:rsid w:val="009303DB"/>
    <w:rsid w:val="0093669A"/>
    <w:rsid w:val="00962E27"/>
    <w:rsid w:val="009772A5"/>
    <w:rsid w:val="009832AC"/>
    <w:rsid w:val="00997246"/>
    <w:rsid w:val="009979D8"/>
    <w:rsid w:val="009A5028"/>
    <w:rsid w:val="009B1B84"/>
    <w:rsid w:val="009B3733"/>
    <w:rsid w:val="009C53A9"/>
    <w:rsid w:val="009C63D6"/>
    <w:rsid w:val="009C7C88"/>
    <w:rsid w:val="009D1ABC"/>
    <w:rsid w:val="009E7BD6"/>
    <w:rsid w:val="009F4434"/>
    <w:rsid w:val="00A04A94"/>
    <w:rsid w:val="00A1175F"/>
    <w:rsid w:val="00A205D0"/>
    <w:rsid w:val="00A324D4"/>
    <w:rsid w:val="00A33F2F"/>
    <w:rsid w:val="00A43F00"/>
    <w:rsid w:val="00A55C09"/>
    <w:rsid w:val="00A604D1"/>
    <w:rsid w:val="00A640B2"/>
    <w:rsid w:val="00A754A9"/>
    <w:rsid w:val="00A84CB1"/>
    <w:rsid w:val="00AA1F7B"/>
    <w:rsid w:val="00AB233A"/>
    <w:rsid w:val="00AB785B"/>
    <w:rsid w:val="00AC1A58"/>
    <w:rsid w:val="00AC7555"/>
    <w:rsid w:val="00AD2A98"/>
    <w:rsid w:val="00AD30F6"/>
    <w:rsid w:val="00AE6F6C"/>
    <w:rsid w:val="00AF116F"/>
    <w:rsid w:val="00AF32D1"/>
    <w:rsid w:val="00AF45F0"/>
    <w:rsid w:val="00AF7F14"/>
    <w:rsid w:val="00B03EC9"/>
    <w:rsid w:val="00B211AD"/>
    <w:rsid w:val="00B21AB4"/>
    <w:rsid w:val="00B246C3"/>
    <w:rsid w:val="00B2573E"/>
    <w:rsid w:val="00B335DE"/>
    <w:rsid w:val="00B34CBC"/>
    <w:rsid w:val="00B3722A"/>
    <w:rsid w:val="00B44185"/>
    <w:rsid w:val="00B453F0"/>
    <w:rsid w:val="00B56146"/>
    <w:rsid w:val="00B64618"/>
    <w:rsid w:val="00B657BD"/>
    <w:rsid w:val="00B871BD"/>
    <w:rsid w:val="00B91134"/>
    <w:rsid w:val="00B9647C"/>
    <w:rsid w:val="00BA0754"/>
    <w:rsid w:val="00BC460F"/>
    <w:rsid w:val="00BC56A8"/>
    <w:rsid w:val="00BD63FA"/>
    <w:rsid w:val="00BF034E"/>
    <w:rsid w:val="00BF7592"/>
    <w:rsid w:val="00C046B8"/>
    <w:rsid w:val="00C16EF9"/>
    <w:rsid w:val="00C34836"/>
    <w:rsid w:val="00C35FC1"/>
    <w:rsid w:val="00C37D2A"/>
    <w:rsid w:val="00C4730B"/>
    <w:rsid w:val="00C4798B"/>
    <w:rsid w:val="00C50C10"/>
    <w:rsid w:val="00C50D34"/>
    <w:rsid w:val="00C52097"/>
    <w:rsid w:val="00C552F2"/>
    <w:rsid w:val="00C56E10"/>
    <w:rsid w:val="00C70EC6"/>
    <w:rsid w:val="00C73ED1"/>
    <w:rsid w:val="00CA3E92"/>
    <w:rsid w:val="00CA51DA"/>
    <w:rsid w:val="00CA5CC4"/>
    <w:rsid w:val="00CA63D0"/>
    <w:rsid w:val="00CC4F9A"/>
    <w:rsid w:val="00CD0C7D"/>
    <w:rsid w:val="00CD3498"/>
    <w:rsid w:val="00CD63B9"/>
    <w:rsid w:val="00CD7D0F"/>
    <w:rsid w:val="00CF61A7"/>
    <w:rsid w:val="00D0077B"/>
    <w:rsid w:val="00D12DCA"/>
    <w:rsid w:val="00D15634"/>
    <w:rsid w:val="00D2273E"/>
    <w:rsid w:val="00D2596A"/>
    <w:rsid w:val="00D32404"/>
    <w:rsid w:val="00D3409F"/>
    <w:rsid w:val="00D467C8"/>
    <w:rsid w:val="00D47313"/>
    <w:rsid w:val="00D51F75"/>
    <w:rsid w:val="00D7197E"/>
    <w:rsid w:val="00D7691F"/>
    <w:rsid w:val="00D77B32"/>
    <w:rsid w:val="00D8501F"/>
    <w:rsid w:val="00D91BE5"/>
    <w:rsid w:val="00D939A2"/>
    <w:rsid w:val="00D94C27"/>
    <w:rsid w:val="00D95689"/>
    <w:rsid w:val="00D96322"/>
    <w:rsid w:val="00DA010E"/>
    <w:rsid w:val="00DA1946"/>
    <w:rsid w:val="00DA799E"/>
    <w:rsid w:val="00DC1D09"/>
    <w:rsid w:val="00DC2474"/>
    <w:rsid w:val="00DD138A"/>
    <w:rsid w:val="00DE25C5"/>
    <w:rsid w:val="00DE4935"/>
    <w:rsid w:val="00DE715E"/>
    <w:rsid w:val="00DF6242"/>
    <w:rsid w:val="00E00AC3"/>
    <w:rsid w:val="00E0159D"/>
    <w:rsid w:val="00E0222D"/>
    <w:rsid w:val="00E07512"/>
    <w:rsid w:val="00E07B1D"/>
    <w:rsid w:val="00E12F7D"/>
    <w:rsid w:val="00E17C3A"/>
    <w:rsid w:val="00E34DB7"/>
    <w:rsid w:val="00E371B5"/>
    <w:rsid w:val="00E41F9B"/>
    <w:rsid w:val="00E45169"/>
    <w:rsid w:val="00E5767F"/>
    <w:rsid w:val="00E62548"/>
    <w:rsid w:val="00E649B6"/>
    <w:rsid w:val="00E671C0"/>
    <w:rsid w:val="00E96E46"/>
    <w:rsid w:val="00E9735D"/>
    <w:rsid w:val="00EA2109"/>
    <w:rsid w:val="00EA6A69"/>
    <w:rsid w:val="00EB1E50"/>
    <w:rsid w:val="00EB2D22"/>
    <w:rsid w:val="00EC1F82"/>
    <w:rsid w:val="00EC3768"/>
    <w:rsid w:val="00EE12F4"/>
    <w:rsid w:val="00EE6A69"/>
    <w:rsid w:val="00EF0240"/>
    <w:rsid w:val="00EF5396"/>
    <w:rsid w:val="00F00AC2"/>
    <w:rsid w:val="00F2059E"/>
    <w:rsid w:val="00F24230"/>
    <w:rsid w:val="00F3735E"/>
    <w:rsid w:val="00F44DE7"/>
    <w:rsid w:val="00F465AB"/>
    <w:rsid w:val="00F54730"/>
    <w:rsid w:val="00F5549D"/>
    <w:rsid w:val="00F62E93"/>
    <w:rsid w:val="00F75970"/>
    <w:rsid w:val="00F76F84"/>
    <w:rsid w:val="00F81937"/>
    <w:rsid w:val="00F85359"/>
    <w:rsid w:val="00FA751E"/>
    <w:rsid w:val="00FC3ED4"/>
    <w:rsid w:val="00FE7226"/>
    <w:rsid w:val="00FF79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B6EC5"/>
  <w15:docId w15:val="{DE276F1A-6322-4FEE-B829-61058814E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F7592"/>
    <w:pPr>
      <w:spacing w:line="280" w:lineRule="atLeast"/>
    </w:pPr>
    <w:rPr>
      <w:sz w:val="24"/>
      <w:lang w:eastAsia="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EONTitel">
    <w:name w:val="EONTitel"/>
    <w:basedOn w:val="Normln"/>
    <w:rsid w:val="00BF7592"/>
    <w:rPr>
      <w:rFonts w:ascii="Polo" w:hAnsi="Polo"/>
      <w:b/>
      <w:spacing w:val="6"/>
      <w:sz w:val="28"/>
      <w:szCs w:val="28"/>
    </w:rPr>
  </w:style>
  <w:style w:type="paragraph" w:styleId="Zkladntext">
    <w:name w:val="Body Text"/>
    <w:basedOn w:val="Normln"/>
    <w:link w:val="ZkladntextChar"/>
    <w:uiPriority w:val="99"/>
    <w:rsid w:val="00BF7592"/>
    <w:pPr>
      <w:jc w:val="both"/>
    </w:pPr>
    <w:rPr>
      <w:lang w:eastAsia="cs-CZ"/>
    </w:rPr>
  </w:style>
  <w:style w:type="character" w:customStyle="1" w:styleId="ZkladntextChar">
    <w:name w:val="Základní text Char"/>
    <w:basedOn w:val="Standardnpsmoodstavce"/>
    <w:link w:val="Zkladntext"/>
    <w:uiPriority w:val="99"/>
    <w:locked/>
    <w:rsid w:val="00BF7592"/>
    <w:rPr>
      <w:rFonts w:cs="Times New Roman"/>
      <w:sz w:val="24"/>
      <w:lang w:eastAsia="de-DE"/>
    </w:rPr>
  </w:style>
  <w:style w:type="paragraph" w:styleId="Zkladntextodsazen3">
    <w:name w:val="Body Text Indent 3"/>
    <w:basedOn w:val="Normln"/>
    <w:link w:val="Zkladntextodsazen3Char"/>
    <w:uiPriority w:val="99"/>
    <w:rsid w:val="00BF7592"/>
    <w:pPr>
      <w:spacing w:before="120"/>
      <w:ind w:left="283"/>
      <w:jc w:val="both"/>
    </w:pPr>
    <w:rPr>
      <w:rFonts w:ascii="Tahoma" w:hAnsi="Tahoma"/>
      <w:sz w:val="20"/>
      <w:lang w:eastAsia="cs-CZ"/>
    </w:rPr>
  </w:style>
  <w:style w:type="character" w:customStyle="1" w:styleId="Zkladntextodsazen3Char">
    <w:name w:val="Základní text odsazený 3 Char"/>
    <w:basedOn w:val="Standardnpsmoodstavce"/>
    <w:link w:val="Zkladntextodsazen3"/>
    <w:uiPriority w:val="99"/>
    <w:semiHidden/>
    <w:locked/>
    <w:rsid w:val="00BF7592"/>
    <w:rPr>
      <w:rFonts w:cs="Times New Roman"/>
      <w:sz w:val="16"/>
      <w:szCs w:val="16"/>
      <w:lang w:eastAsia="de-DE"/>
    </w:rPr>
  </w:style>
  <w:style w:type="paragraph" w:styleId="Zkladntext3">
    <w:name w:val="Body Text 3"/>
    <w:basedOn w:val="Normln"/>
    <w:link w:val="Zkladntext3Char"/>
    <w:uiPriority w:val="99"/>
    <w:rsid w:val="00BF7592"/>
    <w:pPr>
      <w:jc w:val="center"/>
    </w:pPr>
    <w:rPr>
      <w:rFonts w:ascii="Tahoma" w:hAnsi="Tahoma"/>
      <w:b/>
      <w:sz w:val="22"/>
      <w:lang w:eastAsia="cs-CZ"/>
    </w:rPr>
  </w:style>
  <w:style w:type="character" w:customStyle="1" w:styleId="Zkladntext3Char">
    <w:name w:val="Základní text 3 Char"/>
    <w:basedOn w:val="Standardnpsmoodstavce"/>
    <w:link w:val="Zkladntext3"/>
    <w:uiPriority w:val="99"/>
    <w:semiHidden/>
    <w:locked/>
    <w:rsid w:val="00BF7592"/>
    <w:rPr>
      <w:rFonts w:cs="Times New Roman"/>
      <w:sz w:val="16"/>
      <w:szCs w:val="16"/>
      <w:lang w:eastAsia="de-DE"/>
    </w:rPr>
  </w:style>
  <w:style w:type="paragraph" w:styleId="Zkladntext2">
    <w:name w:val="Body Text 2"/>
    <w:basedOn w:val="Normln"/>
    <w:link w:val="Zkladntext2Char"/>
    <w:uiPriority w:val="99"/>
    <w:rsid w:val="00D47313"/>
    <w:pPr>
      <w:spacing w:after="60"/>
      <w:jc w:val="both"/>
    </w:pPr>
    <w:rPr>
      <w:i/>
      <w:sz w:val="28"/>
      <w:lang w:eastAsia="cs-CZ"/>
    </w:rPr>
  </w:style>
  <w:style w:type="character" w:customStyle="1" w:styleId="Zkladntext2Char">
    <w:name w:val="Základní text 2 Char"/>
    <w:basedOn w:val="Standardnpsmoodstavce"/>
    <w:link w:val="Zkladntext2"/>
    <w:uiPriority w:val="99"/>
    <w:locked/>
    <w:rsid w:val="00BF7592"/>
    <w:rPr>
      <w:rFonts w:cs="Times New Roman"/>
      <w:sz w:val="24"/>
      <w:lang w:eastAsia="de-DE"/>
    </w:rPr>
  </w:style>
  <w:style w:type="paragraph" w:styleId="Zhlav">
    <w:name w:val="header"/>
    <w:basedOn w:val="Normln"/>
    <w:link w:val="ZhlavChar"/>
    <w:uiPriority w:val="99"/>
    <w:rsid w:val="00BF7592"/>
    <w:pPr>
      <w:tabs>
        <w:tab w:val="center" w:pos="4536"/>
        <w:tab w:val="right" w:pos="9072"/>
      </w:tabs>
    </w:pPr>
  </w:style>
  <w:style w:type="character" w:customStyle="1" w:styleId="ZhlavChar">
    <w:name w:val="Záhlaví Char"/>
    <w:basedOn w:val="Standardnpsmoodstavce"/>
    <w:link w:val="Zhlav"/>
    <w:uiPriority w:val="99"/>
    <w:semiHidden/>
    <w:locked/>
    <w:rsid w:val="00BF7592"/>
    <w:rPr>
      <w:rFonts w:cs="Times New Roman"/>
      <w:sz w:val="24"/>
      <w:lang w:eastAsia="de-DE"/>
    </w:rPr>
  </w:style>
  <w:style w:type="paragraph" w:styleId="Zpat">
    <w:name w:val="footer"/>
    <w:basedOn w:val="Normln"/>
    <w:link w:val="ZpatChar"/>
    <w:uiPriority w:val="99"/>
    <w:rsid w:val="00BF7592"/>
    <w:pPr>
      <w:tabs>
        <w:tab w:val="center" w:pos="4536"/>
        <w:tab w:val="right" w:pos="9072"/>
      </w:tabs>
    </w:pPr>
  </w:style>
  <w:style w:type="character" w:customStyle="1" w:styleId="ZpatChar">
    <w:name w:val="Zápatí Char"/>
    <w:basedOn w:val="Standardnpsmoodstavce"/>
    <w:link w:val="Zpat"/>
    <w:uiPriority w:val="99"/>
    <w:semiHidden/>
    <w:locked/>
    <w:rsid w:val="00BF7592"/>
    <w:rPr>
      <w:rFonts w:cs="Times New Roman"/>
      <w:sz w:val="24"/>
      <w:lang w:eastAsia="de-DE"/>
    </w:rPr>
  </w:style>
  <w:style w:type="character" w:styleId="slostrnky">
    <w:name w:val="page number"/>
    <w:basedOn w:val="Standardnpsmoodstavce"/>
    <w:uiPriority w:val="99"/>
    <w:rsid w:val="00BF7592"/>
    <w:rPr>
      <w:rFonts w:cs="Times New Roman"/>
    </w:rPr>
  </w:style>
  <w:style w:type="paragraph" w:styleId="Textbubliny">
    <w:name w:val="Balloon Text"/>
    <w:basedOn w:val="Normln"/>
    <w:link w:val="TextbublinyChar"/>
    <w:uiPriority w:val="99"/>
    <w:semiHidden/>
    <w:rsid w:val="00BF7592"/>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F7592"/>
    <w:rPr>
      <w:rFonts w:ascii="Tahoma" w:hAnsi="Tahoma" w:cs="Tahoma"/>
      <w:sz w:val="16"/>
      <w:szCs w:val="16"/>
      <w:lang w:eastAsia="de-DE"/>
    </w:rPr>
  </w:style>
  <w:style w:type="paragraph" w:styleId="Nzev">
    <w:name w:val="Title"/>
    <w:basedOn w:val="Normln"/>
    <w:link w:val="NzevChar"/>
    <w:uiPriority w:val="10"/>
    <w:qFormat/>
    <w:rsid w:val="00C046B8"/>
    <w:pPr>
      <w:spacing w:line="240" w:lineRule="auto"/>
      <w:jc w:val="center"/>
    </w:pPr>
    <w:rPr>
      <w:sz w:val="40"/>
      <w:lang w:eastAsia="cs-CZ"/>
    </w:rPr>
  </w:style>
  <w:style w:type="character" w:customStyle="1" w:styleId="NzevChar">
    <w:name w:val="Název Char"/>
    <w:basedOn w:val="Standardnpsmoodstavce"/>
    <w:link w:val="Nzev"/>
    <w:uiPriority w:val="10"/>
    <w:locked/>
    <w:rsid w:val="00BF7592"/>
    <w:rPr>
      <w:rFonts w:ascii="Cambria" w:hAnsi="Cambria" w:cs="Times New Roman"/>
      <w:b/>
      <w:bCs/>
      <w:kern w:val="28"/>
      <w:sz w:val="32"/>
      <w:szCs w:val="32"/>
      <w:lang w:eastAsia="de-DE"/>
    </w:rPr>
  </w:style>
  <w:style w:type="table" w:styleId="Mkatabulky">
    <w:name w:val="Table Grid"/>
    <w:basedOn w:val="Normlntabulka"/>
    <w:uiPriority w:val="59"/>
    <w:rsid w:val="00D007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962E27"/>
    <w:rPr>
      <w:sz w:val="24"/>
      <w:lang w:eastAsia="de-DE"/>
    </w:rPr>
  </w:style>
  <w:style w:type="paragraph" w:styleId="Odstavecseseznamem">
    <w:name w:val="List Paragraph"/>
    <w:basedOn w:val="Normln"/>
    <w:uiPriority w:val="34"/>
    <w:qFormat/>
    <w:rsid w:val="00923984"/>
    <w:pPr>
      <w:spacing w:line="240" w:lineRule="auto"/>
      <w:ind w:left="720"/>
      <w:contextualSpacing/>
    </w:pPr>
    <w:rPr>
      <w:rFonts w:ascii="Calibri" w:hAnsi="Calibri"/>
      <w:szCs w:val="24"/>
      <w:lang w:eastAsia="en-US"/>
    </w:rPr>
  </w:style>
  <w:style w:type="character" w:styleId="Odkaznakoment">
    <w:name w:val="annotation reference"/>
    <w:basedOn w:val="Standardnpsmoodstavce"/>
    <w:uiPriority w:val="99"/>
    <w:semiHidden/>
    <w:unhideWhenUsed/>
    <w:rsid w:val="00923984"/>
    <w:rPr>
      <w:rFonts w:cs="Times New Roman"/>
      <w:sz w:val="16"/>
      <w:szCs w:val="16"/>
    </w:rPr>
  </w:style>
  <w:style w:type="paragraph" w:styleId="Textkomente">
    <w:name w:val="annotation text"/>
    <w:basedOn w:val="Normln"/>
    <w:link w:val="TextkomenteChar"/>
    <w:uiPriority w:val="99"/>
    <w:semiHidden/>
    <w:unhideWhenUsed/>
    <w:rsid w:val="00923984"/>
    <w:pPr>
      <w:spacing w:line="240" w:lineRule="auto"/>
    </w:pPr>
    <w:rPr>
      <w:rFonts w:ascii="Calibri" w:hAnsi="Calibri"/>
      <w:sz w:val="20"/>
      <w:lang w:eastAsia="en-US"/>
    </w:rPr>
  </w:style>
  <w:style w:type="character" w:customStyle="1" w:styleId="TextkomenteChar">
    <w:name w:val="Text komentáře Char"/>
    <w:basedOn w:val="Standardnpsmoodstavce"/>
    <w:link w:val="Textkomente"/>
    <w:uiPriority w:val="99"/>
    <w:semiHidden/>
    <w:locked/>
    <w:rsid w:val="00923984"/>
    <w:rPr>
      <w:rFonts w:ascii="Calibri" w:hAnsi="Calibri" w:cs="Times New Roman"/>
      <w:lang w:eastAsia="en-US"/>
    </w:rPr>
  </w:style>
  <w:style w:type="paragraph" w:customStyle="1" w:styleId="Zkladntext22">
    <w:name w:val="Základní text 22"/>
    <w:basedOn w:val="Normln"/>
    <w:rsid w:val="00D51F75"/>
    <w:pPr>
      <w:spacing w:after="60"/>
      <w:jc w:val="both"/>
    </w:pPr>
    <w:rPr>
      <w:i/>
      <w:sz w:val="28"/>
      <w:lang w:eastAsia="cs-CZ"/>
    </w:rPr>
  </w:style>
  <w:style w:type="character" w:styleId="Hypertextovodkaz">
    <w:name w:val="Hyperlink"/>
    <w:basedOn w:val="Standardnpsmoodstavce"/>
    <w:uiPriority w:val="99"/>
    <w:unhideWhenUsed/>
    <w:rsid w:val="00CD63B9"/>
    <w:rPr>
      <w:rFonts w:cs="Times New Roman"/>
      <w:color w:val="0000FF"/>
      <w:u w:val="single"/>
    </w:rPr>
  </w:style>
  <w:style w:type="paragraph" w:customStyle="1" w:styleId="Default">
    <w:name w:val="Default"/>
    <w:rsid w:val="00B335DE"/>
    <w:pPr>
      <w:autoSpaceDE w:val="0"/>
      <w:autoSpaceDN w:val="0"/>
      <w:adjustRightInd w:val="0"/>
    </w:pPr>
    <w:rPr>
      <w:rFonts w:ascii="Calibri" w:hAnsi="Calibri" w:cs="Calibri"/>
      <w:color w:val="000000"/>
      <w:sz w:val="24"/>
      <w:szCs w:val="24"/>
    </w:rPr>
  </w:style>
  <w:style w:type="character" w:customStyle="1" w:styleId="vpCalibri11bChar">
    <w:name w:val="vpCalibri11b Char"/>
    <w:basedOn w:val="Standardnpsmoodstavce"/>
    <w:rsid w:val="00AB233A"/>
    <w:rPr>
      <w:rFonts w:eastAsia="Times New Roman" w:cs="Calibri"/>
      <w:b/>
      <w:lang w:eastAsia="de-DE"/>
    </w:rPr>
  </w:style>
  <w:style w:type="paragraph" w:customStyle="1" w:styleId="vpCalibri11indent">
    <w:name w:val="vpCalibri11indent"/>
    <w:basedOn w:val="Normln"/>
    <w:qFormat/>
    <w:rsid w:val="00AB233A"/>
    <w:pPr>
      <w:ind w:left="284"/>
    </w:pPr>
    <w:rPr>
      <w:rFonts w:asciiTheme="minorHAnsi" w:hAnsiTheme="minorHAnsi" w:cs="Calibri"/>
      <w:sz w:val="22"/>
      <w:szCs w:val="22"/>
      <w:lang w:eastAsia="cs-CZ"/>
    </w:rPr>
  </w:style>
  <w:style w:type="numbering" w:customStyle="1" w:styleId="Styl1">
    <w:name w:val="Styl1"/>
    <w:rsid w:val="00BF759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127137">
      <w:bodyDiv w:val="1"/>
      <w:marLeft w:val="0"/>
      <w:marRight w:val="0"/>
      <w:marTop w:val="0"/>
      <w:marBottom w:val="0"/>
      <w:divBdr>
        <w:top w:val="none" w:sz="0" w:space="0" w:color="auto"/>
        <w:left w:val="none" w:sz="0" w:space="0" w:color="auto"/>
        <w:bottom w:val="none" w:sz="0" w:space="0" w:color="auto"/>
        <w:right w:val="none" w:sz="0" w:space="0" w:color="auto"/>
      </w:divBdr>
    </w:div>
    <w:div w:id="2094545155">
      <w:marLeft w:val="0"/>
      <w:marRight w:val="0"/>
      <w:marTop w:val="0"/>
      <w:marBottom w:val="0"/>
      <w:divBdr>
        <w:top w:val="none" w:sz="0" w:space="0" w:color="auto"/>
        <w:left w:val="none" w:sz="0" w:space="0" w:color="auto"/>
        <w:bottom w:val="none" w:sz="0" w:space="0" w:color="auto"/>
        <w:right w:val="none" w:sz="0" w:space="0" w:color="auto"/>
      </w:divBdr>
    </w:div>
    <w:div w:id="20945451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EF3AC-4E53-47FC-BC0F-C607C4C1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2095</Words>
  <Characters>12361</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SMLOUVA</vt:lpstr>
    </vt:vector>
  </TitlesOfParts>
  <Company>Jihočeská energetika, a.s.</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dc:title>
  <dc:subject/>
  <dc:creator>bs04963</dc:creator>
  <cp:keywords/>
  <dc:description/>
  <cp:lastModifiedBy>Křešničková Kateřina</cp:lastModifiedBy>
  <cp:revision>2</cp:revision>
  <cp:lastPrinted>2014-05-28T13:07:00Z</cp:lastPrinted>
  <dcterms:created xsi:type="dcterms:W3CDTF">2023-05-17T10:29:00Z</dcterms:created>
  <dcterms:modified xsi:type="dcterms:W3CDTF">2023-05-17T10:29:00Z</dcterms:modified>
</cp:coreProperties>
</file>