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44FE0E" w14:textId="77777777" w:rsidR="00EB679E" w:rsidRPr="006A3A91" w:rsidRDefault="00BC193C" w:rsidP="00BB5A56">
      <w:pPr>
        <w:jc w:val="center"/>
        <w:rPr>
          <w:b/>
          <w:sz w:val="32"/>
          <w:szCs w:val="32"/>
        </w:rPr>
      </w:pPr>
      <w:r w:rsidRPr="006A3A91">
        <w:rPr>
          <w:b/>
          <w:sz w:val="32"/>
          <w:szCs w:val="32"/>
        </w:rPr>
        <w:t>KUPNÍ SMLOUVA</w:t>
      </w:r>
    </w:p>
    <w:p w14:paraId="19D34238" w14:textId="77777777" w:rsidR="00EB679E" w:rsidRPr="009541BD" w:rsidRDefault="00D612CB" w:rsidP="00DA2E5E">
      <w:pPr>
        <w:jc w:val="center"/>
        <w:rPr>
          <w:b/>
          <w:sz w:val="32"/>
          <w:szCs w:val="32"/>
        </w:rPr>
      </w:pPr>
      <w:r w:rsidRPr="009541BD">
        <w:rPr>
          <w:b/>
          <w:sz w:val="32"/>
          <w:szCs w:val="32"/>
        </w:rPr>
        <w:t xml:space="preserve">č. </w:t>
      </w:r>
      <w:r w:rsidR="00BE30C7">
        <w:rPr>
          <w:b/>
          <w:sz w:val="32"/>
          <w:szCs w:val="32"/>
        </w:rPr>
        <w:t>…………………………</w:t>
      </w:r>
    </w:p>
    <w:p w14:paraId="58A01DBB" w14:textId="77777777" w:rsidR="00E51446" w:rsidRDefault="00E51446">
      <w:pPr>
        <w:pStyle w:val="Zkladntext"/>
        <w:rPr>
          <w:sz w:val="23"/>
          <w:szCs w:val="23"/>
        </w:rPr>
      </w:pPr>
    </w:p>
    <w:p w14:paraId="11A18267" w14:textId="77777777" w:rsidR="00932831" w:rsidRPr="006A3A91" w:rsidRDefault="00932831">
      <w:pPr>
        <w:pStyle w:val="Zkladntext"/>
        <w:rPr>
          <w:sz w:val="23"/>
          <w:szCs w:val="23"/>
        </w:rPr>
      </w:pPr>
    </w:p>
    <w:p w14:paraId="7C14595E" w14:textId="77777777" w:rsidR="00BE433C" w:rsidRPr="006A3A91" w:rsidRDefault="00EB679E">
      <w:pPr>
        <w:pStyle w:val="Zkladntext"/>
        <w:rPr>
          <w:sz w:val="23"/>
          <w:szCs w:val="23"/>
        </w:rPr>
      </w:pPr>
      <w:r w:rsidRPr="006A3A91">
        <w:rPr>
          <w:sz w:val="23"/>
          <w:szCs w:val="23"/>
        </w:rPr>
        <w:t>kterou uzavřel</w:t>
      </w:r>
      <w:r w:rsidR="00BB5A56" w:rsidRPr="006A3A91">
        <w:rPr>
          <w:sz w:val="23"/>
          <w:szCs w:val="23"/>
        </w:rPr>
        <w:t>y</w:t>
      </w:r>
      <w:r w:rsidR="000C3A15" w:rsidRPr="006A3A91">
        <w:rPr>
          <w:sz w:val="23"/>
          <w:szCs w:val="23"/>
        </w:rPr>
        <w:t xml:space="preserve"> smluvní strany</w:t>
      </w:r>
    </w:p>
    <w:p w14:paraId="33B574F1" w14:textId="77777777" w:rsidR="000C24F7" w:rsidRPr="006A3A91" w:rsidRDefault="000C24F7">
      <w:pPr>
        <w:rPr>
          <w:b/>
          <w:color w:val="000000"/>
          <w:sz w:val="23"/>
          <w:szCs w:val="23"/>
        </w:rPr>
      </w:pPr>
    </w:p>
    <w:p w14:paraId="53541CE3" w14:textId="77777777" w:rsidR="00BE433C" w:rsidRPr="006A3A91" w:rsidRDefault="000312E4" w:rsidP="00DA2E5E">
      <w:pPr>
        <w:numPr>
          <w:ilvl w:val="0"/>
          <w:numId w:val="16"/>
        </w:numPr>
        <w:ind w:left="284" w:hanging="284"/>
        <w:rPr>
          <w:b/>
          <w:color w:val="000000"/>
          <w:sz w:val="23"/>
          <w:szCs w:val="23"/>
        </w:rPr>
      </w:pPr>
      <w:r w:rsidRPr="00CF4320">
        <w:rPr>
          <w:b/>
          <w:color w:val="000000"/>
          <w:sz w:val="23"/>
          <w:szCs w:val="23"/>
        </w:rPr>
        <w:t>S</w:t>
      </w:r>
      <w:r w:rsidR="00BE433C" w:rsidRPr="00CF4320">
        <w:rPr>
          <w:b/>
          <w:color w:val="000000"/>
          <w:sz w:val="23"/>
          <w:szCs w:val="23"/>
        </w:rPr>
        <w:t>tatutární</w:t>
      </w:r>
      <w:r w:rsidR="00BE433C" w:rsidRPr="006A3A91">
        <w:rPr>
          <w:b/>
          <w:color w:val="000000"/>
          <w:sz w:val="23"/>
          <w:szCs w:val="23"/>
        </w:rPr>
        <w:t xml:space="preserve"> město České Budějovice</w:t>
      </w:r>
    </w:p>
    <w:p w14:paraId="5CE51A69" w14:textId="77777777" w:rsidR="00BE433C" w:rsidRPr="006A3A91" w:rsidRDefault="00BE433C" w:rsidP="00DA2E5E">
      <w:pPr>
        <w:ind w:left="284"/>
        <w:rPr>
          <w:bCs/>
          <w:color w:val="000000"/>
          <w:sz w:val="23"/>
          <w:szCs w:val="23"/>
        </w:rPr>
      </w:pPr>
      <w:r w:rsidRPr="006A3A91">
        <w:rPr>
          <w:color w:val="000000"/>
          <w:sz w:val="23"/>
          <w:szCs w:val="23"/>
        </w:rPr>
        <w:t>se sídlem nám. Přemysla Otakara II. 1/1, 370 92 České Budějovice</w:t>
      </w:r>
    </w:p>
    <w:p w14:paraId="5C332834" w14:textId="77777777" w:rsidR="00BE433C" w:rsidRPr="006A3A91" w:rsidRDefault="00BE433C" w:rsidP="00DA2E5E">
      <w:pPr>
        <w:ind w:left="284"/>
        <w:rPr>
          <w:color w:val="000000"/>
          <w:sz w:val="23"/>
          <w:szCs w:val="23"/>
        </w:rPr>
      </w:pPr>
      <w:r w:rsidRPr="006A3A91">
        <w:rPr>
          <w:bCs/>
          <w:color w:val="000000"/>
          <w:sz w:val="23"/>
          <w:szCs w:val="23"/>
        </w:rPr>
        <w:t xml:space="preserve">zastoupené </w:t>
      </w:r>
      <w:r w:rsidR="00425C9F">
        <w:rPr>
          <w:bCs/>
          <w:color w:val="000000"/>
          <w:sz w:val="23"/>
          <w:szCs w:val="23"/>
        </w:rPr>
        <w:t xml:space="preserve">doc. Dr. Ing. Dagmar Škodovou </w:t>
      </w:r>
      <w:r w:rsidR="000312E4">
        <w:rPr>
          <w:bCs/>
          <w:color w:val="000000"/>
          <w:sz w:val="23"/>
          <w:szCs w:val="23"/>
        </w:rPr>
        <w:t>Parmovou – primátorkou</w:t>
      </w:r>
    </w:p>
    <w:p w14:paraId="319A289C" w14:textId="77777777" w:rsidR="00BB5A56" w:rsidRPr="006A3A91" w:rsidRDefault="00BE433C" w:rsidP="00DA2E5E">
      <w:pPr>
        <w:ind w:left="284"/>
        <w:rPr>
          <w:color w:val="000000"/>
          <w:sz w:val="23"/>
          <w:szCs w:val="23"/>
        </w:rPr>
      </w:pPr>
      <w:r w:rsidRPr="006A3A91">
        <w:rPr>
          <w:color w:val="000000"/>
          <w:sz w:val="23"/>
          <w:szCs w:val="23"/>
        </w:rPr>
        <w:t>IČ</w:t>
      </w:r>
      <w:r w:rsidR="00EB679E" w:rsidRPr="006A3A91">
        <w:rPr>
          <w:color w:val="000000"/>
          <w:sz w:val="23"/>
          <w:szCs w:val="23"/>
        </w:rPr>
        <w:t>O</w:t>
      </w:r>
      <w:r w:rsidRPr="006A3A91">
        <w:rPr>
          <w:color w:val="000000"/>
          <w:sz w:val="23"/>
          <w:szCs w:val="23"/>
        </w:rPr>
        <w:t>: 00244732</w:t>
      </w:r>
    </w:p>
    <w:p w14:paraId="0214BAB9" w14:textId="77777777" w:rsidR="00BE433C" w:rsidRPr="006A3A91" w:rsidRDefault="00BB5A56" w:rsidP="00EA4508">
      <w:pPr>
        <w:spacing w:before="120"/>
        <w:ind w:left="284"/>
        <w:rPr>
          <w:sz w:val="23"/>
          <w:szCs w:val="23"/>
        </w:rPr>
      </w:pPr>
      <w:r w:rsidRPr="006A3A91">
        <w:rPr>
          <w:sz w:val="23"/>
          <w:szCs w:val="23"/>
        </w:rPr>
        <w:t>(</w:t>
      </w:r>
      <w:r w:rsidR="00BE433C" w:rsidRPr="006A3A91">
        <w:rPr>
          <w:sz w:val="23"/>
          <w:szCs w:val="23"/>
        </w:rPr>
        <w:t>dále</w:t>
      </w:r>
      <w:r w:rsidR="00DD5F3C" w:rsidRPr="006A3A91">
        <w:rPr>
          <w:sz w:val="23"/>
          <w:szCs w:val="23"/>
        </w:rPr>
        <w:t xml:space="preserve"> jako</w:t>
      </w:r>
      <w:r w:rsidR="00BE433C" w:rsidRPr="006A3A91">
        <w:rPr>
          <w:sz w:val="23"/>
          <w:szCs w:val="23"/>
        </w:rPr>
        <w:t xml:space="preserve"> </w:t>
      </w:r>
      <w:r w:rsidRPr="006A3A91">
        <w:rPr>
          <w:sz w:val="23"/>
          <w:szCs w:val="23"/>
        </w:rPr>
        <w:t>„</w:t>
      </w:r>
      <w:r w:rsidR="0096654A" w:rsidRPr="006A3A91">
        <w:rPr>
          <w:b/>
          <w:i/>
          <w:sz w:val="23"/>
          <w:szCs w:val="23"/>
        </w:rPr>
        <w:t>K</w:t>
      </w:r>
      <w:r w:rsidR="00BE433C" w:rsidRPr="006A3A91">
        <w:rPr>
          <w:b/>
          <w:i/>
          <w:sz w:val="23"/>
          <w:szCs w:val="23"/>
        </w:rPr>
        <w:t>upující</w:t>
      </w:r>
      <w:r w:rsidRPr="006A3A91">
        <w:rPr>
          <w:sz w:val="23"/>
          <w:szCs w:val="23"/>
        </w:rPr>
        <w:t>“)</w:t>
      </w:r>
      <w:r w:rsidR="00BE433C" w:rsidRPr="006A3A91">
        <w:rPr>
          <w:sz w:val="23"/>
          <w:szCs w:val="23"/>
        </w:rPr>
        <w:tab/>
      </w:r>
    </w:p>
    <w:p w14:paraId="704BFAB5" w14:textId="77777777" w:rsidR="00BE433C" w:rsidRPr="006A3A91" w:rsidRDefault="00BE433C" w:rsidP="00DA2E5E">
      <w:pPr>
        <w:ind w:left="284" w:hanging="284"/>
        <w:rPr>
          <w:sz w:val="23"/>
          <w:szCs w:val="23"/>
        </w:rPr>
      </w:pPr>
    </w:p>
    <w:p w14:paraId="2DDDF81B" w14:textId="77777777" w:rsidR="00BE433C" w:rsidRDefault="00F81BA0" w:rsidP="00DA2E5E">
      <w:pPr>
        <w:ind w:left="284" w:hanging="284"/>
        <w:rPr>
          <w:sz w:val="23"/>
          <w:szCs w:val="23"/>
        </w:rPr>
      </w:pPr>
      <w:r>
        <w:rPr>
          <w:sz w:val="23"/>
          <w:szCs w:val="23"/>
        </w:rPr>
        <w:t>a</w:t>
      </w:r>
    </w:p>
    <w:p w14:paraId="3783E213" w14:textId="77777777" w:rsidR="00F81BA0" w:rsidRPr="006A3A91" w:rsidRDefault="00F81BA0" w:rsidP="00DA2E5E">
      <w:pPr>
        <w:ind w:left="284" w:hanging="284"/>
        <w:rPr>
          <w:sz w:val="23"/>
          <w:szCs w:val="23"/>
        </w:rPr>
      </w:pPr>
    </w:p>
    <w:p w14:paraId="5984CA91" w14:textId="77777777" w:rsidR="00BE30C7" w:rsidRPr="00BE30C7" w:rsidRDefault="00F81BA0" w:rsidP="00BE30C7">
      <w:pPr>
        <w:ind w:left="284" w:hanging="284"/>
        <w:rPr>
          <w:b/>
          <w:bCs/>
          <w:i/>
          <w:iCs/>
        </w:rPr>
      </w:pPr>
      <w:r w:rsidRPr="002D673A">
        <w:rPr>
          <w:b/>
          <w:bCs/>
          <w:sz w:val="23"/>
          <w:szCs w:val="23"/>
        </w:rPr>
        <w:t xml:space="preserve">2. </w:t>
      </w:r>
      <w:r w:rsidR="00BE433C" w:rsidRPr="002D673A">
        <w:rPr>
          <w:b/>
          <w:bCs/>
          <w:sz w:val="23"/>
          <w:szCs w:val="23"/>
        </w:rPr>
        <w:tab/>
      </w:r>
      <w:r w:rsidR="00BE30C7" w:rsidRPr="00BE30C7">
        <w:rPr>
          <w:b/>
          <w:bCs/>
        </w:rPr>
        <w:t>A+R s.r.o.,</w:t>
      </w:r>
      <w:r w:rsidR="00BE30C7" w:rsidRPr="00BE30C7">
        <w:rPr>
          <w:b/>
          <w:bCs/>
          <w:i/>
          <w:iCs/>
        </w:rPr>
        <w:t xml:space="preserve"> </w:t>
      </w:r>
    </w:p>
    <w:p w14:paraId="565C0A72" w14:textId="77777777" w:rsidR="000312E4" w:rsidRDefault="00BE30C7" w:rsidP="00BE30C7">
      <w:pPr>
        <w:ind w:left="284"/>
      </w:pPr>
      <w:r w:rsidRPr="00EC6DD5">
        <w:t>Počernická 257, 250</w:t>
      </w:r>
      <w:r>
        <w:t xml:space="preserve"> </w:t>
      </w:r>
      <w:r w:rsidRPr="00EC6DD5">
        <w:t>73 Radonice</w:t>
      </w:r>
    </w:p>
    <w:p w14:paraId="2409953A" w14:textId="2F4EFE2E" w:rsidR="00BE30C7" w:rsidRDefault="002D673A" w:rsidP="00BE30C7">
      <w:pPr>
        <w:ind w:left="284"/>
        <w:rPr>
          <w:sz w:val="23"/>
          <w:szCs w:val="23"/>
        </w:rPr>
      </w:pPr>
      <w:r>
        <w:rPr>
          <w:sz w:val="23"/>
          <w:szCs w:val="23"/>
        </w:rPr>
        <w:t>zastoupená:</w:t>
      </w:r>
      <w:r w:rsidR="00BE30C7">
        <w:rPr>
          <w:sz w:val="23"/>
          <w:szCs w:val="23"/>
        </w:rPr>
        <w:t xml:space="preserve"> </w:t>
      </w:r>
      <w:r w:rsidR="00615DC2" w:rsidRPr="001C22AE">
        <w:rPr>
          <w:sz w:val="23"/>
          <w:szCs w:val="23"/>
        </w:rPr>
        <w:t>Stefanem Müllerem</w:t>
      </w:r>
      <w:r w:rsidR="00F64382">
        <w:rPr>
          <w:sz w:val="23"/>
          <w:szCs w:val="23"/>
        </w:rPr>
        <w:t xml:space="preserve"> a</w:t>
      </w:r>
      <w:r w:rsidR="00BE30C7">
        <w:rPr>
          <w:sz w:val="23"/>
          <w:szCs w:val="23"/>
        </w:rPr>
        <w:t xml:space="preserve"> </w:t>
      </w:r>
      <w:r w:rsidR="00BE30C7" w:rsidRPr="00BE30C7">
        <w:rPr>
          <w:sz w:val="23"/>
          <w:szCs w:val="23"/>
        </w:rPr>
        <w:t xml:space="preserve">Ing. </w:t>
      </w:r>
      <w:r w:rsidR="00BE30C7">
        <w:rPr>
          <w:sz w:val="23"/>
          <w:szCs w:val="23"/>
        </w:rPr>
        <w:t>Radkem Hovorkou</w:t>
      </w:r>
      <w:r w:rsidR="008A50F1">
        <w:rPr>
          <w:sz w:val="23"/>
          <w:szCs w:val="23"/>
        </w:rPr>
        <w:t xml:space="preserve"> </w:t>
      </w:r>
      <w:r w:rsidR="00BE30C7">
        <w:rPr>
          <w:sz w:val="23"/>
          <w:szCs w:val="23"/>
        </w:rPr>
        <w:t>– jednatel</w:t>
      </w:r>
      <w:r w:rsidR="008A50F1">
        <w:rPr>
          <w:sz w:val="23"/>
          <w:szCs w:val="23"/>
        </w:rPr>
        <w:t>i</w:t>
      </w:r>
      <w:r w:rsidR="00BE30C7">
        <w:rPr>
          <w:sz w:val="23"/>
          <w:szCs w:val="23"/>
        </w:rPr>
        <w:t xml:space="preserve"> společnosti</w:t>
      </w:r>
    </w:p>
    <w:p w14:paraId="1EAE956F" w14:textId="77777777" w:rsidR="00BE30C7" w:rsidRPr="00BE30C7" w:rsidRDefault="00166BF5" w:rsidP="00BE30C7">
      <w:pPr>
        <w:ind w:firstLine="284"/>
        <w:rPr>
          <w:sz w:val="23"/>
          <w:szCs w:val="23"/>
        </w:rPr>
      </w:pPr>
      <w:r>
        <w:rPr>
          <w:sz w:val="23"/>
          <w:szCs w:val="23"/>
        </w:rPr>
        <w:t xml:space="preserve">zapsaná v obchodním rejstříku </w:t>
      </w:r>
      <w:r w:rsidR="00BE30C7" w:rsidRPr="00BE30C7">
        <w:rPr>
          <w:sz w:val="23"/>
          <w:szCs w:val="23"/>
        </w:rPr>
        <w:t>vedená u Městského soudu v</w:t>
      </w:r>
      <w:r w:rsidR="00BE30C7">
        <w:rPr>
          <w:sz w:val="23"/>
          <w:szCs w:val="23"/>
        </w:rPr>
        <w:t> </w:t>
      </w:r>
      <w:r w:rsidR="00BE30C7" w:rsidRPr="00BE30C7">
        <w:rPr>
          <w:sz w:val="23"/>
          <w:szCs w:val="23"/>
        </w:rPr>
        <w:t>Praze</w:t>
      </w:r>
      <w:r w:rsidR="00BE30C7">
        <w:rPr>
          <w:sz w:val="23"/>
          <w:szCs w:val="23"/>
        </w:rPr>
        <w:t xml:space="preserve">, oddíl </w:t>
      </w:r>
      <w:r w:rsidR="00BE30C7" w:rsidRPr="00BE30C7">
        <w:rPr>
          <w:sz w:val="23"/>
          <w:szCs w:val="23"/>
        </w:rPr>
        <w:t>C</w:t>
      </w:r>
      <w:r w:rsidR="00BE30C7">
        <w:rPr>
          <w:sz w:val="23"/>
          <w:szCs w:val="23"/>
        </w:rPr>
        <w:t xml:space="preserve">, vložka </w:t>
      </w:r>
      <w:r w:rsidR="00BE30C7" w:rsidRPr="00BE30C7">
        <w:rPr>
          <w:sz w:val="23"/>
          <w:szCs w:val="23"/>
        </w:rPr>
        <w:t>91111 </w:t>
      </w:r>
    </w:p>
    <w:p w14:paraId="2AA7821E" w14:textId="77777777" w:rsidR="00BE30C7" w:rsidRPr="00BE30C7" w:rsidRDefault="00BE30C7" w:rsidP="00BE30C7">
      <w:pPr>
        <w:ind w:firstLine="284"/>
        <w:rPr>
          <w:sz w:val="23"/>
          <w:szCs w:val="23"/>
        </w:rPr>
      </w:pPr>
      <w:r>
        <w:t xml:space="preserve">IČO </w:t>
      </w:r>
      <w:r w:rsidRPr="00EC6DD5">
        <w:t>26746000</w:t>
      </w:r>
    </w:p>
    <w:p w14:paraId="7737749D" w14:textId="77777777" w:rsidR="0010111C" w:rsidRPr="006A3A91" w:rsidRDefault="0010111C" w:rsidP="0010111C">
      <w:pPr>
        <w:ind w:left="284"/>
        <w:jc w:val="both"/>
        <w:rPr>
          <w:sz w:val="23"/>
          <w:szCs w:val="23"/>
        </w:rPr>
      </w:pPr>
    </w:p>
    <w:p w14:paraId="2581A253" w14:textId="77777777" w:rsidR="00BE433C" w:rsidRPr="006A3A91" w:rsidRDefault="00BB5A56" w:rsidP="00933330">
      <w:pPr>
        <w:ind w:left="284"/>
        <w:jc w:val="both"/>
        <w:rPr>
          <w:sz w:val="23"/>
          <w:szCs w:val="23"/>
        </w:rPr>
      </w:pPr>
      <w:r w:rsidRPr="006A3A91">
        <w:rPr>
          <w:sz w:val="23"/>
          <w:szCs w:val="23"/>
        </w:rPr>
        <w:t>(</w:t>
      </w:r>
      <w:r w:rsidR="00DD5F3C" w:rsidRPr="006A3A91">
        <w:rPr>
          <w:sz w:val="23"/>
          <w:szCs w:val="23"/>
        </w:rPr>
        <w:t xml:space="preserve">dále jako </w:t>
      </w:r>
      <w:r w:rsidRPr="006A3A91">
        <w:rPr>
          <w:sz w:val="23"/>
          <w:szCs w:val="23"/>
        </w:rPr>
        <w:t>„</w:t>
      </w:r>
      <w:r w:rsidR="0096654A" w:rsidRPr="006A3A91">
        <w:rPr>
          <w:b/>
          <w:i/>
          <w:sz w:val="23"/>
          <w:szCs w:val="23"/>
        </w:rPr>
        <w:t>P</w:t>
      </w:r>
      <w:r w:rsidR="00BE433C" w:rsidRPr="006A3A91">
        <w:rPr>
          <w:b/>
          <w:i/>
          <w:sz w:val="23"/>
          <w:szCs w:val="23"/>
        </w:rPr>
        <w:t>rodávající</w:t>
      </w:r>
      <w:r w:rsidRPr="006A3A91">
        <w:rPr>
          <w:sz w:val="23"/>
          <w:szCs w:val="23"/>
        </w:rPr>
        <w:t>“)</w:t>
      </w:r>
    </w:p>
    <w:p w14:paraId="793D0438" w14:textId="77777777" w:rsidR="00BB5A56" w:rsidRPr="006A3A91" w:rsidRDefault="00BB5A56" w:rsidP="00933330">
      <w:pPr>
        <w:ind w:left="284"/>
        <w:jc w:val="both"/>
        <w:rPr>
          <w:sz w:val="23"/>
          <w:szCs w:val="23"/>
        </w:rPr>
      </w:pPr>
    </w:p>
    <w:p w14:paraId="34D7CFC8" w14:textId="77777777" w:rsidR="001939D6" w:rsidRPr="006A3A91" w:rsidRDefault="00BB5A56" w:rsidP="00933330">
      <w:pPr>
        <w:ind w:left="284"/>
        <w:jc w:val="both"/>
        <w:rPr>
          <w:sz w:val="23"/>
          <w:szCs w:val="23"/>
        </w:rPr>
      </w:pPr>
      <w:r w:rsidRPr="006A3A91">
        <w:rPr>
          <w:sz w:val="23"/>
          <w:szCs w:val="23"/>
        </w:rPr>
        <w:t xml:space="preserve">(společně též jako </w:t>
      </w:r>
      <w:r w:rsidR="0096654A" w:rsidRPr="006A3A91">
        <w:rPr>
          <w:sz w:val="23"/>
          <w:szCs w:val="23"/>
        </w:rPr>
        <w:t>„</w:t>
      </w:r>
      <w:r w:rsidR="0096654A" w:rsidRPr="006A3A91">
        <w:rPr>
          <w:b/>
          <w:i/>
          <w:sz w:val="23"/>
          <w:szCs w:val="23"/>
        </w:rPr>
        <w:t>S</w:t>
      </w:r>
      <w:r w:rsidRPr="006A3A91">
        <w:rPr>
          <w:b/>
          <w:i/>
          <w:sz w:val="23"/>
          <w:szCs w:val="23"/>
        </w:rPr>
        <w:t>mluvní strany</w:t>
      </w:r>
      <w:r w:rsidRPr="006A3A91">
        <w:rPr>
          <w:sz w:val="23"/>
          <w:szCs w:val="23"/>
        </w:rPr>
        <w:t>“)</w:t>
      </w:r>
    </w:p>
    <w:p w14:paraId="564AF3D0" w14:textId="77777777" w:rsidR="00BB5A56" w:rsidRPr="006A3A91" w:rsidRDefault="00BB5A56" w:rsidP="005B4E1B">
      <w:pPr>
        <w:pStyle w:val="Zkladntext"/>
        <w:spacing w:before="120" w:line="276" w:lineRule="auto"/>
        <w:contextualSpacing/>
        <w:rPr>
          <w:b/>
          <w:sz w:val="23"/>
          <w:szCs w:val="23"/>
        </w:rPr>
      </w:pPr>
    </w:p>
    <w:p w14:paraId="14784955" w14:textId="77777777" w:rsidR="00240DBD" w:rsidRPr="006A3A91" w:rsidRDefault="00240DBD" w:rsidP="005B4E1B">
      <w:pPr>
        <w:pStyle w:val="Zkladntext"/>
        <w:spacing w:before="120" w:line="276" w:lineRule="auto"/>
        <w:contextualSpacing/>
        <w:rPr>
          <w:b/>
          <w:sz w:val="23"/>
          <w:szCs w:val="23"/>
        </w:rPr>
      </w:pPr>
    </w:p>
    <w:p w14:paraId="65A20264" w14:textId="77777777" w:rsidR="00BE433C" w:rsidRPr="006A3A91" w:rsidRDefault="00BE433C" w:rsidP="00DA2E5E">
      <w:pPr>
        <w:pStyle w:val="Zkladntext"/>
        <w:spacing w:before="120" w:line="276" w:lineRule="auto"/>
        <w:contextualSpacing/>
        <w:jc w:val="center"/>
        <w:rPr>
          <w:b/>
          <w:sz w:val="23"/>
          <w:szCs w:val="23"/>
        </w:rPr>
      </w:pPr>
      <w:r w:rsidRPr="006A3A91">
        <w:rPr>
          <w:b/>
          <w:sz w:val="23"/>
          <w:szCs w:val="23"/>
        </w:rPr>
        <w:t>I.</w:t>
      </w:r>
    </w:p>
    <w:p w14:paraId="13429F3B" w14:textId="77777777" w:rsidR="000C5770" w:rsidRDefault="0016746A" w:rsidP="00DA2E5E">
      <w:pPr>
        <w:pStyle w:val="Zkladntext"/>
        <w:spacing w:before="120" w:line="276" w:lineRule="auto"/>
        <w:contextualSpacing/>
        <w:jc w:val="center"/>
        <w:rPr>
          <w:b/>
          <w:sz w:val="23"/>
          <w:szCs w:val="23"/>
        </w:rPr>
      </w:pPr>
      <w:r w:rsidRPr="006A3A91">
        <w:rPr>
          <w:b/>
          <w:sz w:val="23"/>
          <w:szCs w:val="23"/>
        </w:rPr>
        <w:t>Úvodní ustanovení</w:t>
      </w:r>
    </w:p>
    <w:p w14:paraId="40B53577" w14:textId="77777777" w:rsidR="007B772D" w:rsidRPr="006A3A91" w:rsidRDefault="007B772D" w:rsidP="00DA2E5E">
      <w:pPr>
        <w:pStyle w:val="Zkladntext"/>
        <w:spacing w:before="120" w:line="276" w:lineRule="auto"/>
        <w:contextualSpacing/>
        <w:jc w:val="center"/>
        <w:rPr>
          <w:b/>
          <w:sz w:val="23"/>
          <w:szCs w:val="23"/>
        </w:rPr>
      </w:pPr>
    </w:p>
    <w:p w14:paraId="7DE3594C" w14:textId="77777777" w:rsidR="004155BB" w:rsidRPr="006A3A91" w:rsidRDefault="009B5C48" w:rsidP="00191186">
      <w:pPr>
        <w:numPr>
          <w:ilvl w:val="0"/>
          <w:numId w:val="23"/>
        </w:numPr>
        <w:spacing w:before="120" w:line="276" w:lineRule="auto"/>
        <w:ind w:left="284" w:hanging="284"/>
        <w:contextualSpacing/>
        <w:jc w:val="both"/>
        <w:rPr>
          <w:i/>
          <w:sz w:val="23"/>
          <w:szCs w:val="23"/>
        </w:rPr>
      </w:pPr>
      <w:r w:rsidRPr="006A3A91">
        <w:rPr>
          <w:sz w:val="23"/>
          <w:szCs w:val="23"/>
        </w:rPr>
        <w:t>Prodávající prohlašuj</w:t>
      </w:r>
      <w:r w:rsidR="0056406C" w:rsidRPr="006A3A91">
        <w:rPr>
          <w:sz w:val="23"/>
          <w:szCs w:val="23"/>
        </w:rPr>
        <w:t>e</w:t>
      </w:r>
      <w:r w:rsidRPr="006A3A91">
        <w:rPr>
          <w:sz w:val="23"/>
          <w:szCs w:val="23"/>
        </w:rPr>
        <w:t xml:space="preserve">, že </w:t>
      </w:r>
      <w:r w:rsidR="006B176C" w:rsidRPr="006A3A91">
        <w:rPr>
          <w:sz w:val="23"/>
          <w:szCs w:val="23"/>
        </w:rPr>
        <w:t>j</w:t>
      </w:r>
      <w:r w:rsidR="0056406C" w:rsidRPr="006A3A91">
        <w:rPr>
          <w:sz w:val="23"/>
          <w:szCs w:val="23"/>
        </w:rPr>
        <w:t>e</w:t>
      </w:r>
      <w:r w:rsidR="000C3A15" w:rsidRPr="006A3A91">
        <w:rPr>
          <w:sz w:val="23"/>
          <w:szCs w:val="23"/>
        </w:rPr>
        <w:t xml:space="preserve"> v souladu</w:t>
      </w:r>
      <w:r w:rsidR="00FD62A7" w:rsidRPr="006A3A91">
        <w:rPr>
          <w:sz w:val="23"/>
          <w:szCs w:val="23"/>
        </w:rPr>
        <w:t xml:space="preserve"> s dosavadními zápisy katastru nemovitostí </w:t>
      </w:r>
      <w:r w:rsidR="00FA016D" w:rsidRPr="006A3A91">
        <w:rPr>
          <w:sz w:val="23"/>
          <w:szCs w:val="23"/>
        </w:rPr>
        <w:t xml:space="preserve">výlučným </w:t>
      </w:r>
      <w:r w:rsidR="0056406C" w:rsidRPr="006A3A91">
        <w:rPr>
          <w:sz w:val="23"/>
          <w:szCs w:val="23"/>
        </w:rPr>
        <w:t>vlastníkem</w:t>
      </w:r>
      <w:r w:rsidR="00FD62A7" w:rsidRPr="006A3A91">
        <w:rPr>
          <w:sz w:val="23"/>
          <w:szCs w:val="23"/>
        </w:rPr>
        <w:t xml:space="preserve"> pozemk</w:t>
      </w:r>
      <w:r w:rsidR="0056406C" w:rsidRPr="006A3A91">
        <w:rPr>
          <w:sz w:val="23"/>
          <w:szCs w:val="23"/>
        </w:rPr>
        <w:t>u</w:t>
      </w:r>
      <w:r w:rsidR="0079084A">
        <w:rPr>
          <w:sz w:val="23"/>
          <w:szCs w:val="23"/>
        </w:rPr>
        <w:t xml:space="preserve"> </w:t>
      </w:r>
      <w:proofErr w:type="spellStart"/>
      <w:r w:rsidR="00FD62A7" w:rsidRPr="006A3A91">
        <w:rPr>
          <w:sz w:val="23"/>
          <w:szCs w:val="23"/>
        </w:rPr>
        <w:t>parc</w:t>
      </w:r>
      <w:proofErr w:type="spellEnd"/>
      <w:r w:rsidR="00FD62A7" w:rsidRPr="006A3A91">
        <w:rPr>
          <w:sz w:val="23"/>
          <w:szCs w:val="23"/>
        </w:rPr>
        <w:t xml:space="preserve">. č. </w:t>
      </w:r>
      <w:r w:rsidR="00BE30C7">
        <w:t>2061/327</w:t>
      </w:r>
      <w:r w:rsidR="000312E4">
        <w:t xml:space="preserve"> </w:t>
      </w:r>
      <w:r w:rsidR="00FD62A7" w:rsidRPr="006A3A91">
        <w:rPr>
          <w:sz w:val="23"/>
          <w:szCs w:val="23"/>
        </w:rPr>
        <w:t xml:space="preserve">o výměře </w:t>
      </w:r>
      <w:r w:rsidR="00E92A8A">
        <w:rPr>
          <w:sz w:val="23"/>
          <w:szCs w:val="23"/>
        </w:rPr>
        <w:t>7171</w:t>
      </w:r>
      <w:r w:rsidR="00E92A8A" w:rsidRPr="006A3A91">
        <w:rPr>
          <w:sz w:val="23"/>
          <w:szCs w:val="23"/>
        </w:rPr>
        <w:t xml:space="preserve"> </w:t>
      </w:r>
      <w:r w:rsidR="00FD62A7" w:rsidRPr="006A3A91">
        <w:rPr>
          <w:sz w:val="23"/>
          <w:szCs w:val="23"/>
        </w:rPr>
        <w:t>m</w:t>
      </w:r>
      <w:r w:rsidR="00FD62A7" w:rsidRPr="006A3A91">
        <w:rPr>
          <w:sz w:val="23"/>
          <w:szCs w:val="23"/>
          <w:vertAlign w:val="superscript"/>
        </w:rPr>
        <w:t>2</w:t>
      </w:r>
      <w:r w:rsidR="00FD62A7" w:rsidRPr="006A3A91">
        <w:rPr>
          <w:sz w:val="23"/>
          <w:szCs w:val="23"/>
        </w:rPr>
        <w:t xml:space="preserve"> </w:t>
      </w:r>
      <w:r w:rsidR="000312E4">
        <w:t xml:space="preserve">druh pozemku: ostatní plocha, způsob využití: jiná plocha, </w:t>
      </w:r>
      <w:r w:rsidR="00FD62A7" w:rsidRPr="006A3A91">
        <w:rPr>
          <w:sz w:val="23"/>
          <w:szCs w:val="23"/>
        </w:rPr>
        <w:t>zapsan</w:t>
      </w:r>
      <w:r w:rsidR="00FA016D" w:rsidRPr="006A3A91">
        <w:rPr>
          <w:sz w:val="23"/>
          <w:szCs w:val="23"/>
        </w:rPr>
        <w:t>ého</w:t>
      </w:r>
      <w:r w:rsidR="00FD62A7" w:rsidRPr="006A3A91">
        <w:rPr>
          <w:sz w:val="23"/>
          <w:szCs w:val="23"/>
        </w:rPr>
        <w:t xml:space="preserve"> na LV č. </w:t>
      </w:r>
      <w:r w:rsidR="00DB435D">
        <w:rPr>
          <w:sz w:val="23"/>
          <w:szCs w:val="23"/>
        </w:rPr>
        <w:t>1856</w:t>
      </w:r>
      <w:r w:rsidR="00FD62A7" w:rsidRPr="006A3A91">
        <w:rPr>
          <w:sz w:val="23"/>
          <w:szCs w:val="23"/>
        </w:rPr>
        <w:t>, kter</w:t>
      </w:r>
      <w:r w:rsidR="001C0B6C">
        <w:rPr>
          <w:sz w:val="23"/>
          <w:szCs w:val="23"/>
        </w:rPr>
        <w:t>ý</w:t>
      </w:r>
      <w:r w:rsidR="00FD62A7" w:rsidRPr="006A3A91">
        <w:rPr>
          <w:sz w:val="23"/>
          <w:szCs w:val="23"/>
        </w:rPr>
        <w:t xml:space="preserve"> j</w:t>
      </w:r>
      <w:r w:rsidR="00FA016D" w:rsidRPr="006A3A91">
        <w:rPr>
          <w:sz w:val="23"/>
          <w:szCs w:val="23"/>
        </w:rPr>
        <w:t>e</w:t>
      </w:r>
      <w:r w:rsidR="00FD62A7" w:rsidRPr="006A3A91">
        <w:rPr>
          <w:sz w:val="23"/>
          <w:szCs w:val="23"/>
        </w:rPr>
        <w:t xml:space="preserve"> veden v katastru nemovitostí pro obec České Budějovice v k. </w:t>
      </w:r>
      <w:proofErr w:type="spellStart"/>
      <w:r w:rsidR="00FD62A7" w:rsidRPr="006A3A91">
        <w:rPr>
          <w:sz w:val="23"/>
          <w:szCs w:val="23"/>
        </w:rPr>
        <w:t>ú.</w:t>
      </w:r>
      <w:proofErr w:type="spellEnd"/>
      <w:r w:rsidR="00FD62A7" w:rsidRPr="006A3A91">
        <w:rPr>
          <w:sz w:val="23"/>
          <w:szCs w:val="23"/>
        </w:rPr>
        <w:t xml:space="preserve"> </w:t>
      </w:r>
      <w:r w:rsidR="00F81BA0">
        <w:rPr>
          <w:sz w:val="23"/>
          <w:szCs w:val="23"/>
        </w:rPr>
        <w:t>České Budějovice 2</w:t>
      </w:r>
      <w:r w:rsidR="00FD62A7" w:rsidRPr="006A3A91">
        <w:rPr>
          <w:sz w:val="23"/>
          <w:szCs w:val="23"/>
        </w:rPr>
        <w:t xml:space="preserve"> u Katastrálního úřadu pro Jihočeský kraj, </w:t>
      </w:r>
      <w:r w:rsidR="00AA6A8C">
        <w:rPr>
          <w:sz w:val="23"/>
          <w:szCs w:val="23"/>
        </w:rPr>
        <w:t>K</w:t>
      </w:r>
      <w:r w:rsidR="00FD62A7" w:rsidRPr="006A3A91">
        <w:rPr>
          <w:sz w:val="23"/>
          <w:szCs w:val="23"/>
        </w:rPr>
        <w:t>atastrální pracoviště České Budějovice</w:t>
      </w:r>
      <w:r w:rsidR="00FA016D" w:rsidRPr="006A3A91">
        <w:rPr>
          <w:sz w:val="23"/>
          <w:szCs w:val="23"/>
        </w:rPr>
        <w:t>.</w:t>
      </w:r>
      <w:r w:rsidR="00FD62A7" w:rsidRPr="006A3A91">
        <w:rPr>
          <w:sz w:val="23"/>
          <w:szCs w:val="23"/>
        </w:rPr>
        <w:t xml:space="preserve"> </w:t>
      </w:r>
    </w:p>
    <w:p w14:paraId="15E5A1A9" w14:textId="77777777" w:rsidR="00BE433C" w:rsidRPr="006A3A91" w:rsidRDefault="00BE433C" w:rsidP="00191186">
      <w:pPr>
        <w:numPr>
          <w:ilvl w:val="0"/>
          <w:numId w:val="23"/>
        </w:numPr>
        <w:spacing w:before="120" w:line="276" w:lineRule="auto"/>
        <w:ind w:left="284" w:hanging="284"/>
        <w:contextualSpacing/>
        <w:jc w:val="both"/>
        <w:rPr>
          <w:sz w:val="23"/>
          <w:szCs w:val="23"/>
        </w:rPr>
      </w:pPr>
      <w:r w:rsidRPr="006A3A91">
        <w:rPr>
          <w:sz w:val="23"/>
          <w:szCs w:val="23"/>
        </w:rPr>
        <w:t xml:space="preserve">Geometrickým plánem č. </w:t>
      </w:r>
      <w:r w:rsidR="00DB435D">
        <w:rPr>
          <w:sz w:val="23"/>
          <w:szCs w:val="23"/>
        </w:rPr>
        <w:t xml:space="preserve">5095-80/2024 </w:t>
      </w:r>
      <w:r w:rsidRPr="006A3A91">
        <w:rPr>
          <w:sz w:val="23"/>
          <w:szCs w:val="23"/>
        </w:rPr>
        <w:t xml:space="preserve">ze dne </w:t>
      </w:r>
      <w:r w:rsidR="00F81BA0">
        <w:rPr>
          <w:sz w:val="23"/>
          <w:szCs w:val="23"/>
        </w:rPr>
        <w:t>2</w:t>
      </w:r>
      <w:r w:rsidR="00DB435D">
        <w:rPr>
          <w:sz w:val="23"/>
          <w:szCs w:val="23"/>
        </w:rPr>
        <w:t>1</w:t>
      </w:r>
      <w:r w:rsidR="00F81BA0">
        <w:rPr>
          <w:sz w:val="23"/>
          <w:szCs w:val="23"/>
        </w:rPr>
        <w:t>.</w:t>
      </w:r>
      <w:r w:rsidR="00DB435D">
        <w:rPr>
          <w:sz w:val="23"/>
          <w:szCs w:val="23"/>
        </w:rPr>
        <w:t>11</w:t>
      </w:r>
      <w:r w:rsidR="00F81BA0">
        <w:rPr>
          <w:sz w:val="23"/>
          <w:szCs w:val="23"/>
        </w:rPr>
        <w:t>.2024</w:t>
      </w:r>
      <w:r w:rsidRPr="006A3A91">
        <w:rPr>
          <w:sz w:val="23"/>
          <w:szCs w:val="23"/>
        </w:rPr>
        <w:t xml:space="preserve"> se </w:t>
      </w:r>
      <w:r w:rsidR="00E61652" w:rsidRPr="006A3A91">
        <w:rPr>
          <w:sz w:val="23"/>
          <w:szCs w:val="23"/>
        </w:rPr>
        <w:t>odděluj</w:t>
      </w:r>
      <w:r w:rsidR="001B50B8">
        <w:rPr>
          <w:sz w:val="23"/>
          <w:szCs w:val="23"/>
        </w:rPr>
        <w:t>í z</w:t>
      </w:r>
      <w:r w:rsidR="00E61652" w:rsidRPr="006A3A91">
        <w:rPr>
          <w:sz w:val="23"/>
          <w:szCs w:val="23"/>
        </w:rPr>
        <w:t xml:space="preserve"> pozemku </w:t>
      </w:r>
      <w:proofErr w:type="spellStart"/>
      <w:r w:rsidR="00E61652" w:rsidRPr="006A3A91">
        <w:rPr>
          <w:sz w:val="23"/>
          <w:szCs w:val="23"/>
        </w:rPr>
        <w:t>parc.č</w:t>
      </w:r>
      <w:proofErr w:type="spellEnd"/>
      <w:r w:rsidR="00E61652" w:rsidRPr="006A3A91">
        <w:rPr>
          <w:sz w:val="23"/>
          <w:szCs w:val="23"/>
        </w:rPr>
        <w:t xml:space="preserve">. </w:t>
      </w:r>
      <w:r w:rsidR="00DB435D">
        <w:rPr>
          <w:sz w:val="23"/>
          <w:szCs w:val="23"/>
        </w:rPr>
        <w:t xml:space="preserve">2061/327 </w:t>
      </w:r>
      <w:r w:rsidR="00E61652" w:rsidRPr="006A3A91">
        <w:rPr>
          <w:sz w:val="23"/>
          <w:szCs w:val="23"/>
        </w:rPr>
        <w:t>(</w:t>
      </w:r>
      <w:r w:rsidR="00F81BA0">
        <w:rPr>
          <w:sz w:val="23"/>
          <w:szCs w:val="23"/>
        </w:rPr>
        <w:t xml:space="preserve">ostatní plocha, </w:t>
      </w:r>
      <w:r w:rsidR="00DB435D">
        <w:rPr>
          <w:sz w:val="23"/>
          <w:szCs w:val="23"/>
        </w:rPr>
        <w:t>jiná</w:t>
      </w:r>
      <w:r w:rsidR="00F81BA0">
        <w:rPr>
          <w:sz w:val="23"/>
          <w:szCs w:val="23"/>
        </w:rPr>
        <w:t xml:space="preserve"> plocha</w:t>
      </w:r>
      <w:r w:rsidR="00DB435D">
        <w:rPr>
          <w:sz w:val="23"/>
          <w:szCs w:val="23"/>
        </w:rPr>
        <w:t>)</w:t>
      </w:r>
      <w:r w:rsidR="001B50B8">
        <w:rPr>
          <w:sz w:val="23"/>
          <w:szCs w:val="23"/>
        </w:rPr>
        <w:t xml:space="preserve"> části nově označené jako </w:t>
      </w:r>
      <w:proofErr w:type="spellStart"/>
      <w:r w:rsidR="001B50B8">
        <w:rPr>
          <w:sz w:val="23"/>
          <w:szCs w:val="23"/>
        </w:rPr>
        <w:t>parc.č</w:t>
      </w:r>
      <w:proofErr w:type="spellEnd"/>
      <w:r w:rsidR="001B50B8">
        <w:rPr>
          <w:sz w:val="23"/>
          <w:szCs w:val="23"/>
        </w:rPr>
        <w:t>. 3059 o výměře 211 m ²</w:t>
      </w:r>
      <w:r w:rsidR="00DB435D">
        <w:rPr>
          <w:sz w:val="23"/>
          <w:szCs w:val="23"/>
        </w:rPr>
        <w:t xml:space="preserve"> a</w:t>
      </w:r>
      <w:r w:rsidR="001B50B8">
        <w:rPr>
          <w:sz w:val="23"/>
          <w:szCs w:val="23"/>
        </w:rPr>
        <w:t xml:space="preserve"> </w:t>
      </w:r>
      <w:proofErr w:type="spellStart"/>
      <w:r w:rsidR="001B50B8">
        <w:rPr>
          <w:sz w:val="23"/>
          <w:szCs w:val="23"/>
        </w:rPr>
        <w:t>parc.č</w:t>
      </w:r>
      <w:proofErr w:type="spellEnd"/>
      <w:r w:rsidR="001B50B8">
        <w:rPr>
          <w:sz w:val="23"/>
          <w:szCs w:val="23"/>
        </w:rPr>
        <w:t>. 3060 o výměře 531 m²</w:t>
      </w:r>
      <w:r w:rsidR="00E61652" w:rsidRPr="006A3A91">
        <w:rPr>
          <w:sz w:val="23"/>
          <w:szCs w:val="23"/>
        </w:rPr>
        <w:t xml:space="preserve"> v k. </w:t>
      </w:r>
      <w:proofErr w:type="spellStart"/>
      <w:r w:rsidR="00E61652" w:rsidRPr="006A3A91">
        <w:rPr>
          <w:sz w:val="23"/>
          <w:szCs w:val="23"/>
        </w:rPr>
        <w:t>ú.</w:t>
      </w:r>
      <w:proofErr w:type="spellEnd"/>
      <w:r w:rsidR="00E61652" w:rsidRPr="006A3A91">
        <w:rPr>
          <w:sz w:val="23"/>
          <w:szCs w:val="23"/>
        </w:rPr>
        <w:t xml:space="preserve"> </w:t>
      </w:r>
      <w:r w:rsidR="00F81BA0">
        <w:rPr>
          <w:sz w:val="23"/>
          <w:szCs w:val="23"/>
        </w:rPr>
        <w:t>České Budějovice 2</w:t>
      </w:r>
      <w:r w:rsidR="008D34E9">
        <w:rPr>
          <w:sz w:val="23"/>
          <w:szCs w:val="23"/>
        </w:rPr>
        <w:t>.</w:t>
      </w:r>
    </w:p>
    <w:p w14:paraId="25779D59" w14:textId="77777777" w:rsidR="006E0356" w:rsidRDefault="006F0872" w:rsidP="006E0356">
      <w:pPr>
        <w:spacing w:before="120" w:line="276" w:lineRule="auto"/>
        <w:ind w:left="284" w:hanging="284"/>
        <w:contextualSpacing/>
        <w:jc w:val="both"/>
        <w:rPr>
          <w:sz w:val="23"/>
          <w:szCs w:val="23"/>
        </w:rPr>
      </w:pPr>
      <w:r w:rsidRPr="006A3A91">
        <w:rPr>
          <w:sz w:val="23"/>
          <w:szCs w:val="23"/>
        </w:rPr>
        <w:t>3.</w:t>
      </w:r>
      <w:r w:rsidRPr="006A3A91">
        <w:rPr>
          <w:sz w:val="23"/>
          <w:szCs w:val="23"/>
        </w:rPr>
        <w:tab/>
      </w:r>
      <w:r w:rsidR="00DA0C82" w:rsidRPr="006A3A91">
        <w:rPr>
          <w:sz w:val="23"/>
          <w:szCs w:val="23"/>
        </w:rPr>
        <w:t xml:space="preserve">Nedílnou součástí této kupní smlouvy je geometrický plán č. </w:t>
      </w:r>
      <w:r w:rsidR="001B50B8">
        <w:rPr>
          <w:sz w:val="23"/>
          <w:szCs w:val="23"/>
        </w:rPr>
        <w:t>5095-80/2024</w:t>
      </w:r>
      <w:r w:rsidR="00DA0C82" w:rsidRPr="006A3A91">
        <w:rPr>
          <w:sz w:val="23"/>
          <w:szCs w:val="23"/>
        </w:rPr>
        <w:t xml:space="preserve">, vyhotovený </w:t>
      </w:r>
      <w:r w:rsidR="001B50B8">
        <w:rPr>
          <w:sz w:val="23"/>
          <w:szCs w:val="23"/>
        </w:rPr>
        <w:t xml:space="preserve">panem Petrem Hláskem </w:t>
      </w:r>
      <w:r w:rsidR="00AC32DF">
        <w:rPr>
          <w:sz w:val="23"/>
          <w:szCs w:val="23"/>
        </w:rPr>
        <w:t xml:space="preserve">dne </w:t>
      </w:r>
      <w:r w:rsidR="001B50B8">
        <w:rPr>
          <w:sz w:val="23"/>
          <w:szCs w:val="23"/>
        </w:rPr>
        <w:t>21</w:t>
      </w:r>
      <w:r w:rsidR="008D34E9">
        <w:rPr>
          <w:sz w:val="23"/>
          <w:szCs w:val="23"/>
        </w:rPr>
        <w:t xml:space="preserve">. </w:t>
      </w:r>
      <w:r w:rsidR="001B50B8">
        <w:rPr>
          <w:sz w:val="23"/>
          <w:szCs w:val="23"/>
        </w:rPr>
        <w:t>11</w:t>
      </w:r>
      <w:r w:rsidR="008D34E9">
        <w:rPr>
          <w:sz w:val="23"/>
          <w:szCs w:val="23"/>
        </w:rPr>
        <w:t>. 202</w:t>
      </w:r>
      <w:r w:rsidR="00F81BA0">
        <w:rPr>
          <w:sz w:val="23"/>
          <w:szCs w:val="23"/>
        </w:rPr>
        <w:t>4</w:t>
      </w:r>
      <w:r w:rsidR="00AC32DF">
        <w:rPr>
          <w:sz w:val="23"/>
          <w:szCs w:val="23"/>
        </w:rPr>
        <w:t xml:space="preserve"> </w:t>
      </w:r>
      <w:r w:rsidR="00DA0C82" w:rsidRPr="006A3A91">
        <w:rPr>
          <w:sz w:val="23"/>
          <w:szCs w:val="23"/>
        </w:rPr>
        <w:t xml:space="preserve">a potvrzený katastrálním úřadem </w:t>
      </w:r>
      <w:r w:rsidR="00DA0C82" w:rsidRPr="00AC32DF">
        <w:rPr>
          <w:sz w:val="23"/>
          <w:szCs w:val="23"/>
        </w:rPr>
        <w:t xml:space="preserve">dne </w:t>
      </w:r>
      <w:r w:rsidR="001B50B8">
        <w:rPr>
          <w:sz w:val="23"/>
          <w:szCs w:val="23"/>
        </w:rPr>
        <w:t>28</w:t>
      </w:r>
      <w:r w:rsidR="008D34E9">
        <w:rPr>
          <w:sz w:val="23"/>
          <w:szCs w:val="23"/>
        </w:rPr>
        <w:t>.</w:t>
      </w:r>
      <w:r w:rsidR="00F81BA0">
        <w:rPr>
          <w:sz w:val="23"/>
          <w:szCs w:val="23"/>
        </w:rPr>
        <w:t xml:space="preserve"> </w:t>
      </w:r>
      <w:r w:rsidR="001B50B8">
        <w:rPr>
          <w:sz w:val="23"/>
          <w:szCs w:val="23"/>
        </w:rPr>
        <w:t>11</w:t>
      </w:r>
      <w:r w:rsidR="00F81BA0">
        <w:rPr>
          <w:sz w:val="23"/>
          <w:szCs w:val="23"/>
        </w:rPr>
        <w:t>. 2024</w:t>
      </w:r>
      <w:r w:rsidR="00DA0C82" w:rsidRPr="006A3A91">
        <w:rPr>
          <w:sz w:val="23"/>
          <w:szCs w:val="23"/>
        </w:rPr>
        <w:t xml:space="preserve"> pod číslem PGP-</w:t>
      </w:r>
      <w:r w:rsidR="001B50B8">
        <w:rPr>
          <w:sz w:val="23"/>
          <w:szCs w:val="23"/>
        </w:rPr>
        <w:t>3255/2024-301</w:t>
      </w:r>
      <w:r w:rsidR="008A50F1">
        <w:rPr>
          <w:sz w:val="23"/>
          <w:szCs w:val="23"/>
        </w:rPr>
        <w:t xml:space="preserve"> (dále jen „Geometrický plán“)</w:t>
      </w:r>
      <w:r w:rsidR="00DA0C82" w:rsidRPr="006A3A91">
        <w:rPr>
          <w:sz w:val="23"/>
          <w:szCs w:val="23"/>
        </w:rPr>
        <w:t>.</w:t>
      </w:r>
    </w:p>
    <w:p w14:paraId="78DC27B6" w14:textId="77777777" w:rsidR="00E2462F" w:rsidRDefault="00E2462F" w:rsidP="000312E4">
      <w:pPr>
        <w:spacing w:before="120" w:line="276" w:lineRule="auto"/>
        <w:ind w:left="284" w:hanging="284"/>
        <w:contextualSpacing/>
        <w:jc w:val="both"/>
        <w:rPr>
          <w:sz w:val="23"/>
          <w:szCs w:val="23"/>
        </w:rPr>
      </w:pPr>
    </w:p>
    <w:p w14:paraId="21AB55D6" w14:textId="77777777" w:rsidR="007B772D" w:rsidRPr="00D25D64" w:rsidRDefault="007B772D" w:rsidP="00D25D64">
      <w:pPr>
        <w:spacing w:before="120" w:line="276" w:lineRule="auto"/>
        <w:ind w:left="284" w:hanging="284"/>
        <w:contextualSpacing/>
        <w:jc w:val="both"/>
        <w:rPr>
          <w:sz w:val="23"/>
        </w:rPr>
      </w:pPr>
    </w:p>
    <w:p w14:paraId="7D249E3B" w14:textId="77777777" w:rsidR="007B772D" w:rsidRDefault="007B772D" w:rsidP="000312E4">
      <w:pPr>
        <w:spacing w:before="120" w:line="276" w:lineRule="auto"/>
        <w:ind w:left="284" w:hanging="284"/>
        <w:contextualSpacing/>
        <w:jc w:val="both"/>
        <w:rPr>
          <w:sz w:val="23"/>
          <w:szCs w:val="23"/>
        </w:rPr>
      </w:pPr>
    </w:p>
    <w:p w14:paraId="5DE87693" w14:textId="77777777" w:rsidR="007B772D" w:rsidRDefault="007B772D" w:rsidP="000312E4">
      <w:pPr>
        <w:spacing w:before="120" w:line="276" w:lineRule="auto"/>
        <w:ind w:left="284" w:hanging="284"/>
        <w:contextualSpacing/>
        <w:jc w:val="both"/>
        <w:rPr>
          <w:sz w:val="23"/>
          <w:szCs w:val="23"/>
        </w:rPr>
      </w:pPr>
    </w:p>
    <w:p w14:paraId="0DACF268" w14:textId="77777777" w:rsidR="007B772D" w:rsidRPr="006A3A91" w:rsidRDefault="007B772D" w:rsidP="000312E4">
      <w:pPr>
        <w:spacing w:before="120" w:line="276" w:lineRule="auto"/>
        <w:ind w:left="284" w:hanging="284"/>
        <w:contextualSpacing/>
        <w:jc w:val="both"/>
        <w:rPr>
          <w:sz w:val="23"/>
          <w:szCs w:val="23"/>
        </w:rPr>
      </w:pPr>
    </w:p>
    <w:p w14:paraId="30EC5CCA" w14:textId="77777777" w:rsidR="004F1DFB" w:rsidRPr="006A3A91" w:rsidRDefault="004F1DFB" w:rsidP="00DA2E5E">
      <w:pPr>
        <w:spacing w:before="120" w:line="276" w:lineRule="auto"/>
        <w:contextualSpacing/>
        <w:jc w:val="center"/>
        <w:rPr>
          <w:b/>
          <w:sz w:val="23"/>
          <w:szCs w:val="23"/>
        </w:rPr>
      </w:pPr>
    </w:p>
    <w:p w14:paraId="6BCBF300" w14:textId="0A363320" w:rsidR="007B772D" w:rsidRPr="006A3A91" w:rsidRDefault="00BE433C" w:rsidP="007B772D">
      <w:pPr>
        <w:spacing w:before="120" w:line="276" w:lineRule="auto"/>
        <w:contextualSpacing/>
        <w:jc w:val="center"/>
        <w:rPr>
          <w:b/>
          <w:sz w:val="23"/>
          <w:szCs w:val="23"/>
        </w:rPr>
      </w:pPr>
      <w:r w:rsidRPr="006A3A91">
        <w:rPr>
          <w:b/>
          <w:sz w:val="23"/>
          <w:szCs w:val="23"/>
        </w:rPr>
        <w:lastRenderedPageBreak/>
        <w:t>II.</w:t>
      </w:r>
    </w:p>
    <w:p w14:paraId="5D902497" w14:textId="4DC7AB00" w:rsidR="00E46058" w:rsidRDefault="0016746A" w:rsidP="00DA2E5E">
      <w:pPr>
        <w:spacing w:before="120" w:line="276" w:lineRule="auto"/>
        <w:contextualSpacing/>
        <w:jc w:val="center"/>
        <w:rPr>
          <w:b/>
          <w:sz w:val="23"/>
          <w:szCs w:val="23"/>
        </w:rPr>
      </w:pPr>
      <w:r w:rsidRPr="006A3A91">
        <w:rPr>
          <w:b/>
          <w:sz w:val="23"/>
          <w:szCs w:val="23"/>
        </w:rPr>
        <w:t xml:space="preserve">Předmět </w:t>
      </w:r>
      <w:r w:rsidR="00543A3A" w:rsidRPr="006A3A91">
        <w:rPr>
          <w:b/>
          <w:sz w:val="23"/>
          <w:szCs w:val="23"/>
        </w:rPr>
        <w:t>smlouvy</w:t>
      </w:r>
    </w:p>
    <w:p w14:paraId="1F1BDDE1" w14:textId="77777777" w:rsidR="007B772D" w:rsidRPr="006A3A91" w:rsidRDefault="007B772D" w:rsidP="00DA2E5E">
      <w:pPr>
        <w:spacing w:before="120" w:line="276" w:lineRule="auto"/>
        <w:contextualSpacing/>
        <w:jc w:val="center"/>
        <w:rPr>
          <w:b/>
          <w:sz w:val="23"/>
          <w:szCs w:val="23"/>
        </w:rPr>
      </w:pPr>
    </w:p>
    <w:p w14:paraId="28821489" w14:textId="36A67524" w:rsidR="00191186" w:rsidRPr="00F6589F" w:rsidRDefault="00A72704" w:rsidP="00191186">
      <w:pPr>
        <w:numPr>
          <w:ilvl w:val="0"/>
          <w:numId w:val="25"/>
        </w:numPr>
        <w:spacing w:before="120" w:line="276" w:lineRule="auto"/>
        <w:ind w:left="284" w:hanging="284"/>
        <w:contextualSpacing/>
        <w:jc w:val="both"/>
        <w:rPr>
          <w:color w:val="000000"/>
          <w:sz w:val="23"/>
          <w:szCs w:val="23"/>
        </w:rPr>
      </w:pPr>
      <w:r w:rsidRPr="009B09B8">
        <w:rPr>
          <w:color w:val="000000"/>
          <w:sz w:val="23"/>
          <w:szCs w:val="23"/>
        </w:rPr>
        <w:t>Předmětem této kupní smlouvy je úplatný převod</w:t>
      </w:r>
      <w:r w:rsidR="00A2727F" w:rsidRPr="009B09B8">
        <w:rPr>
          <w:color w:val="000000"/>
          <w:sz w:val="23"/>
          <w:szCs w:val="23"/>
        </w:rPr>
        <w:t xml:space="preserve"> vlastnického práva </w:t>
      </w:r>
      <w:r w:rsidR="00D879BC" w:rsidRPr="009B09B8">
        <w:rPr>
          <w:color w:val="000000"/>
          <w:sz w:val="23"/>
          <w:szCs w:val="23"/>
        </w:rPr>
        <w:t>k</w:t>
      </w:r>
      <w:r w:rsidR="008A50F1" w:rsidRPr="009B09B8">
        <w:rPr>
          <w:color w:val="000000"/>
          <w:sz w:val="23"/>
          <w:szCs w:val="23"/>
        </w:rPr>
        <w:t xml:space="preserve">e </w:t>
      </w:r>
      <w:r w:rsidR="00DD70EE" w:rsidRPr="009B09B8">
        <w:rPr>
          <w:color w:val="000000"/>
          <w:sz w:val="23"/>
          <w:szCs w:val="23"/>
        </w:rPr>
        <w:t>g</w:t>
      </w:r>
      <w:r w:rsidR="008A50F1" w:rsidRPr="009B09B8">
        <w:rPr>
          <w:color w:val="000000"/>
          <w:sz w:val="23"/>
          <w:szCs w:val="23"/>
        </w:rPr>
        <w:t>eometrickým plánem</w:t>
      </w:r>
      <w:r w:rsidR="00485E0B" w:rsidRPr="009B09B8">
        <w:rPr>
          <w:color w:val="000000"/>
          <w:sz w:val="23"/>
          <w:szCs w:val="23"/>
        </w:rPr>
        <w:t> </w:t>
      </w:r>
      <w:r w:rsidR="00E92A8A" w:rsidRPr="009B09B8">
        <w:rPr>
          <w:color w:val="000000"/>
          <w:sz w:val="23"/>
          <w:szCs w:val="23"/>
        </w:rPr>
        <w:t xml:space="preserve">nově vytvořeným pozemkům </w:t>
      </w:r>
      <w:proofErr w:type="spellStart"/>
      <w:r w:rsidR="00E61652" w:rsidRPr="00F6589F">
        <w:rPr>
          <w:color w:val="000000"/>
          <w:sz w:val="23"/>
          <w:szCs w:val="23"/>
        </w:rPr>
        <w:t>parc</w:t>
      </w:r>
      <w:proofErr w:type="spellEnd"/>
      <w:r w:rsidR="00E61652" w:rsidRPr="00F6589F">
        <w:rPr>
          <w:color w:val="000000"/>
          <w:sz w:val="23"/>
          <w:szCs w:val="23"/>
        </w:rPr>
        <w:t xml:space="preserve">. č. </w:t>
      </w:r>
      <w:r w:rsidR="00485E0B" w:rsidRPr="00F6589F">
        <w:rPr>
          <w:b/>
          <w:color w:val="000000"/>
          <w:sz w:val="23"/>
          <w:szCs w:val="23"/>
        </w:rPr>
        <w:t>3059</w:t>
      </w:r>
      <w:r w:rsidR="00E61652" w:rsidRPr="00F6589F">
        <w:rPr>
          <w:color w:val="000000"/>
          <w:sz w:val="23"/>
          <w:szCs w:val="23"/>
        </w:rPr>
        <w:t xml:space="preserve"> o výměře </w:t>
      </w:r>
      <w:r w:rsidR="00485E0B" w:rsidRPr="00F6589F">
        <w:rPr>
          <w:b/>
          <w:color w:val="000000"/>
          <w:sz w:val="23"/>
          <w:szCs w:val="23"/>
        </w:rPr>
        <w:t>211</w:t>
      </w:r>
      <w:r w:rsidR="00E61652" w:rsidRPr="00F6589F">
        <w:rPr>
          <w:b/>
          <w:color w:val="000000"/>
          <w:sz w:val="23"/>
          <w:szCs w:val="23"/>
        </w:rPr>
        <w:t xml:space="preserve"> m</w:t>
      </w:r>
      <w:r w:rsidR="00E61652" w:rsidRPr="00F6589F">
        <w:rPr>
          <w:b/>
          <w:color w:val="000000"/>
          <w:sz w:val="23"/>
          <w:szCs w:val="23"/>
          <w:vertAlign w:val="superscript"/>
        </w:rPr>
        <w:t>2</w:t>
      </w:r>
      <w:r w:rsidR="00E61652" w:rsidRPr="00F6589F">
        <w:rPr>
          <w:color w:val="000000"/>
          <w:sz w:val="23"/>
          <w:szCs w:val="23"/>
        </w:rPr>
        <w:t xml:space="preserve"> </w:t>
      </w:r>
      <w:r w:rsidR="00485E0B" w:rsidRPr="00F6589F">
        <w:rPr>
          <w:color w:val="000000"/>
          <w:sz w:val="23"/>
          <w:szCs w:val="23"/>
        </w:rPr>
        <w:t xml:space="preserve">a </w:t>
      </w:r>
      <w:proofErr w:type="spellStart"/>
      <w:r w:rsidR="00485E0B" w:rsidRPr="00F6589F">
        <w:rPr>
          <w:color w:val="000000"/>
          <w:sz w:val="23"/>
          <w:szCs w:val="23"/>
        </w:rPr>
        <w:t>parc.č</w:t>
      </w:r>
      <w:proofErr w:type="spellEnd"/>
      <w:r w:rsidR="00485E0B" w:rsidRPr="00F6589F">
        <w:rPr>
          <w:color w:val="000000"/>
          <w:sz w:val="23"/>
          <w:szCs w:val="23"/>
        </w:rPr>
        <w:t xml:space="preserve">. </w:t>
      </w:r>
      <w:r w:rsidR="00485E0B" w:rsidRPr="00F6589F">
        <w:rPr>
          <w:b/>
          <w:bCs/>
          <w:color w:val="000000"/>
          <w:sz w:val="23"/>
          <w:szCs w:val="23"/>
        </w:rPr>
        <w:t>3060</w:t>
      </w:r>
      <w:r w:rsidR="00485E0B" w:rsidRPr="00F6589F">
        <w:rPr>
          <w:color w:val="000000"/>
          <w:sz w:val="23"/>
          <w:szCs w:val="23"/>
        </w:rPr>
        <w:t xml:space="preserve"> o výměře </w:t>
      </w:r>
      <w:r w:rsidR="00485E0B" w:rsidRPr="00F6589F">
        <w:rPr>
          <w:b/>
          <w:bCs/>
          <w:color w:val="000000"/>
          <w:sz w:val="23"/>
          <w:szCs w:val="23"/>
        </w:rPr>
        <w:t>531 m²</w:t>
      </w:r>
      <w:r w:rsidR="00E92A8A" w:rsidRPr="00F6589F">
        <w:rPr>
          <w:color w:val="000000"/>
          <w:sz w:val="23"/>
          <w:szCs w:val="23"/>
        </w:rPr>
        <w:t xml:space="preserve">, </w:t>
      </w:r>
      <w:r w:rsidR="00E61652" w:rsidRPr="00F6589F">
        <w:rPr>
          <w:color w:val="000000"/>
          <w:sz w:val="23"/>
          <w:szCs w:val="23"/>
        </w:rPr>
        <w:t>v</w:t>
      </w:r>
      <w:r w:rsidR="008A50F1" w:rsidRPr="00F6589F">
        <w:rPr>
          <w:color w:val="000000"/>
          <w:sz w:val="23"/>
          <w:szCs w:val="23"/>
        </w:rPr>
        <w:t>še</w:t>
      </w:r>
      <w:r w:rsidR="000275CD" w:rsidRPr="00F6589F">
        <w:rPr>
          <w:color w:val="000000"/>
          <w:sz w:val="23"/>
          <w:szCs w:val="23"/>
        </w:rPr>
        <w:t xml:space="preserve"> </w:t>
      </w:r>
      <w:r w:rsidR="008A50F1" w:rsidRPr="00F6589F">
        <w:rPr>
          <w:color w:val="000000"/>
          <w:sz w:val="23"/>
          <w:szCs w:val="23"/>
        </w:rPr>
        <w:t>v</w:t>
      </w:r>
      <w:r w:rsidR="00E61652" w:rsidRPr="00F6589F">
        <w:rPr>
          <w:color w:val="000000"/>
          <w:sz w:val="23"/>
          <w:szCs w:val="23"/>
        </w:rPr>
        <w:t xml:space="preserve"> k. </w:t>
      </w:r>
      <w:proofErr w:type="spellStart"/>
      <w:r w:rsidR="00E61652" w:rsidRPr="00F6589F">
        <w:rPr>
          <w:color w:val="000000"/>
          <w:sz w:val="23"/>
          <w:szCs w:val="23"/>
        </w:rPr>
        <w:t>ú.</w:t>
      </w:r>
      <w:proofErr w:type="spellEnd"/>
      <w:r w:rsidR="00E61652" w:rsidRPr="00F6589F">
        <w:rPr>
          <w:color w:val="000000"/>
          <w:sz w:val="23"/>
          <w:szCs w:val="23"/>
        </w:rPr>
        <w:t xml:space="preserve"> </w:t>
      </w:r>
      <w:r w:rsidR="00F81BA0" w:rsidRPr="00F6589F">
        <w:rPr>
          <w:color w:val="000000"/>
          <w:sz w:val="23"/>
          <w:szCs w:val="23"/>
        </w:rPr>
        <w:t>České Budějovice 2</w:t>
      </w:r>
      <w:r w:rsidR="00E92A8A" w:rsidRPr="00F6589F">
        <w:rPr>
          <w:color w:val="000000"/>
          <w:sz w:val="23"/>
          <w:szCs w:val="23"/>
        </w:rPr>
        <w:t>, zapsan</w:t>
      </w:r>
      <w:r w:rsidR="00DD70EE" w:rsidRPr="00F6589F">
        <w:rPr>
          <w:color w:val="000000"/>
          <w:sz w:val="23"/>
          <w:szCs w:val="23"/>
        </w:rPr>
        <w:t>ých</w:t>
      </w:r>
      <w:r w:rsidR="00E92A8A" w:rsidRPr="00F6589F">
        <w:rPr>
          <w:color w:val="000000"/>
          <w:sz w:val="23"/>
          <w:szCs w:val="23"/>
        </w:rPr>
        <w:t xml:space="preserve"> na LV č. 1856, obec České Budějovice</w:t>
      </w:r>
      <w:r w:rsidR="00EC0845" w:rsidRPr="00F6589F">
        <w:rPr>
          <w:color w:val="000000"/>
          <w:sz w:val="23"/>
          <w:szCs w:val="23"/>
        </w:rPr>
        <w:t>, u Katastrálního úřadu pro Jihočeský kraj, Katastrální pracoviště České Budějovice</w:t>
      </w:r>
      <w:r w:rsidR="00EE3366" w:rsidRPr="00F6589F">
        <w:rPr>
          <w:color w:val="000000"/>
          <w:sz w:val="23"/>
          <w:szCs w:val="23"/>
        </w:rPr>
        <w:t xml:space="preserve"> </w:t>
      </w:r>
      <w:r w:rsidR="00E61652" w:rsidRPr="00F6589F">
        <w:rPr>
          <w:color w:val="000000"/>
          <w:sz w:val="23"/>
          <w:szCs w:val="23"/>
        </w:rPr>
        <w:t xml:space="preserve">(dále </w:t>
      </w:r>
      <w:r w:rsidR="00F73E50" w:rsidRPr="00F6589F">
        <w:rPr>
          <w:color w:val="000000"/>
          <w:sz w:val="23"/>
          <w:szCs w:val="23"/>
        </w:rPr>
        <w:t xml:space="preserve">též </w:t>
      </w:r>
      <w:r w:rsidR="00E61652" w:rsidRPr="00F6589F">
        <w:rPr>
          <w:color w:val="000000"/>
          <w:sz w:val="23"/>
          <w:szCs w:val="23"/>
        </w:rPr>
        <w:t>jen „</w:t>
      </w:r>
      <w:r w:rsidR="00E61652" w:rsidRPr="00F6589F">
        <w:rPr>
          <w:i/>
          <w:color w:val="000000"/>
          <w:sz w:val="23"/>
          <w:szCs w:val="23"/>
        </w:rPr>
        <w:t>Pozem</w:t>
      </w:r>
      <w:r w:rsidR="00EC0845" w:rsidRPr="00F6589F">
        <w:rPr>
          <w:i/>
          <w:color w:val="000000"/>
          <w:sz w:val="23"/>
          <w:szCs w:val="23"/>
        </w:rPr>
        <w:t>ky</w:t>
      </w:r>
      <w:r w:rsidR="00E61652" w:rsidRPr="00F6589F">
        <w:rPr>
          <w:color w:val="000000"/>
          <w:sz w:val="23"/>
          <w:szCs w:val="23"/>
        </w:rPr>
        <w:t>“).</w:t>
      </w:r>
    </w:p>
    <w:p w14:paraId="215A9DD1" w14:textId="77777777" w:rsidR="00A72704" w:rsidRPr="00F6589F" w:rsidRDefault="00BE433C" w:rsidP="00191186">
      <w:pPr>
        <w:numPr>
          <w:ilvl w:val="0"/>
          <w:numId w:val="25"/>
        </w:numPr>
        <w:spacing w:before="120" w:line="276" w:lineRule="auto"/>
        <w:ind w:left="284" w:hanging="284"/>
        <w:contextualSpacing/>
        <w:jc w:val="both"/>
        <w:rPr>
          <w:color w:val="000000"/>
          <w:sz w:val="23"/>
          <w:szCs w:val="23"/>
        </w:rPr>
      </w:pPr>
      <w:r w:rsidRPr="00F6589F">
        <w:rPr>
          <w:color w:val="000000"/>
          <w:sz w:val="23"/>
          <w:szCs w:val="23"/>
        </w:rPr>
        <w:t xml:space="preserve">Prodávající touto smlouvou </w:t>
      </w:r>
      <w:r w:rsidR="00A72704" w:rsidRPr="00F6589F">
        <w:rPr>
          <w:color w:val="000000"/>
          <w:sz w:val="23"/>
          <w:szCs w:val="23"/>
        </w:rPr>
        <w:t xml:space="preserve">úplatně </w:t>
      </w:r>
      <w:r w:rsidR="00D23E70" w:rsidRPr="00F6589F">
        <w:rPr>
          <w:color w:val="000000"/>
          <w:sz w:val="23"/>
          <w:szCs w:val="23"/>
        </w:rPr>
        <w:t xml:space="preserve">převádí </w:t>
      </w:r>
      <w:r w:rsidR="00A72704" w:rsidRPr="00F6589F">
        <w:rPr>
          <w:color w:val="000000"/>
          <w:sz w:val="23"/>
          <w:szCs w:val="23"/>
        </w:rPr>
        <w:t xml:space="preserve">vlastnické právo </w:t>
      </w:r>
      <w:r w:rsidR="00D879BC" w:rsidRPr="00F6589F">
        <w:rPr>
          <w:color w:val="000000"/>
          <w:sz w:val="23"/>
          <w:szCs w:val="23"/>
        </w:rPr>
        <w:t xml:space="preserve">k </w:t>
      </w:r>
      <w:r w:rsidR="00EC0845" w:rsidRPr="00F6589F">
        <w:rPr>
          <w:color w:val="000000"/>
          <w:sz w:val="23"/>
          <w:szCs w:val="23"/>
        </w:rPr>
        <w:t>Pozemkům</w:t>
      </w:r>
      <w:r w:rsidR="00D23E70" w:rsidRPr="00F6589F">
        <w:rPr>
          <w:color w:val="000000"/>
          <w:sz w:val="23"/>
          <w:szCs w:val="23"/>
        </w:rPr>
        <w:t>,</w:t>
      </w:r>
      <w:r w:rsidRPr="00F6589F">
        <w:rPr>
          <w:color w:val="000000"/>
          <w:sz w:val="23"/>
          <w:szCs w:val="23"/>
        </w:rPr>
        <w:t xml:space="preserve"> </w:t>
      </w:r>
      <w:r w:rsidR="0096654A" w:rsidRPr="00F6589F">
        <w:rPr>
          <w:color w:val="000000"/>
          <w:sz w:val="23"/>
          <w:szCs w:val="23"/>
        </w:rPr>
        <w:t>a K</w:t>
      </w:r>
      <w:r w:rsidR="00A72704" w:rsidRPr="00F6589F">
        <w:rPr>
          <w:color w:val="000000"/>
          <w:sz w:val="23"/>
          <w:szCs w:val="23"/>
        </w:rPr>
        <w:t>upující k </w:t>
      </w:r>
      <w:r w:rsidR="00EC0845" w:rsidRPr="00F6589F">
        <w:rPr>
          <w:color w:val="000000"/>
          <w:sz w:val="23"/>
          <w:szCs w:val="23"/>
        </w:rPr>
        <w:t>Pozemkům</w:t>
      </w:r>
      <w:r w:rsidR="00E2585C" w:rsidRPr="00F6589F">
        <w:rPr>
          <w:color w:val="000000"/>
          <w:sz w:val="23"/>
          <w:szCs w:val="23"/>
        </w:rPr>
        <w:t xml:space="preserve"> </w:t>
      </w:r>
      <w:r w:rsidR="00A72704" w:rsidRPr="00F6589F">
        <w:rPr>
          <w:color w:val="000000"/>
          <w:sz w:val="23"/>
          <w:szCs w:val="23"/>
        </w:rPr>
        <w:t xml:space="preserve">za </w:t>
      </w:r>
      <w:r w:rsidR="00DA3321" w:rsidRPr="00F6589F">
        <w:rPr>
          <w:color w:val="000000"/>
          <w:sz w:val="23"/>
          <w:szCs w:val="23"/>
        </w:rPr>
        <w:t xml:space="preserve">níže uvedenou </w:t>
      </w:r>
      <w:r w:rsidR="007D4E7D" w:rsidRPr="00F6589F">
        <w:rPr>
          <w:color w:val="000000"/>
          <w:sz w:val="23"/>
          <w:szCs w:val="23"/>
        </w:rPr>
        <w:t xml:space="preserve">dohodnutou </w:t>
      </w:r>
      <w:r w:rsidR="00A72704" w:rsidRPr="00F6589F">
        <w:rPr>
          <w:color w:val="000000"/>
          <w:sz w:val="23"/>
          <w:szCs w:val="23"/>
        </w:rPr>
        <w:t>kupní cenu nabývá vlastnické právo</w:t>
      </w:r>
      <w:r w:rsidR="0061574A" w:rsidRPr="00F6589F">
        <w:rPr>
          <w:color w:val="000000"/>
          <w:sz w:val="23"/>
          <w:szCs w:val="23"/>
        </w:rPr>
        <w:t xml:space="preserve"> a zavazuje se zaplatit Prodávajícímu sjednanou kupní cenu.</w:t>
      </w:r>
    </w:p>
    <w:p w14:paraId="2C6530CC" w14:textId="7E98A38B" w:rsidR="00120912" w:rsidRPr="00F6589F" w:rsidRDefault="008A50F1" w:rsidP="008A50F1">
      <w:pPr>
        <w:numPr>
          <w:ilvl w:val="0"/>
          <w:numId w:val="25"/>
        </w:numPr>
        <w:spacing w:before="120" w:line="276" w:lineRule="auto"/>
        <w:ind w:left="284" w:hanging="284"/>
        <w:contextualSpacing/>
        <w:jc w:val="both"/>
        <w:rPr>
          <w:sz w:val="23"/>
          <w:szCs w:val="23"/>
        </w:rPr>
      </w:pPr>
      <w:bookmarkStart w:id="0" w:name="_Hlk218864376"/>
      <w:r w:rsidRPr="00F6589F">
        <w:rPr>
          <w:sz w:val="23"/>
          <w:szCs w:val="23"/>
        </w:rPr>
        <w:t>Smluvní strany se dále dohodly, že v souvislosti s převodem vlastnického práva k Pozemkům na Kupujícího</w:t>
      </w:r>
      <w:r w:rsidR="00684B30" w:rsidRPr="00F6589F">
        <w:rPr>
          <w:sz w:val="23"/>
          <w:szCs w:val="23"/>
        </w:rPr>
        <w:t>,</w:t>
      </w:r>
      <w:r w:rsidR="007F3232" w:rsidRPr="00F6589F">
        <w:rPr>
          <w:sz w:val="23"/>
          <w:szCs w:val="23"/>
        </w:rPr>
        <w:t xml:space="preserve"> tento poskytne</w:t>
      </w:r>
      <w:r w:rsidR="00C12B29" w:rsidRPr="00F6589F">
        <w:rPr>
          <w:sz w:val="23"/>
          <w:szCs w:val="23"/>
        </w:rPr>
        <w:t xml:space="preserve"> </w:t>
      </w:r>
      <w:r w:rsidR="007F3232" w:rsidRPr="00F6589F">
        <w:rPr>
          <w:sz w:val="23"/>
          <w:szCs w:val="23"/>
        </w:rPr>
        <w:t>za účelem</w:t>
      </w:r>
      <w:r w:rsidRPr="00F6589F">
        <w:rPr>
          <w:sz w:val="23"/>
          <w:szCs w:val="23"/>
        </w:rPr>
        <w:t xml:space="preserve"> zaji</w:t>
      </w:r>
      <w:r w:rsidR="007F3232" w:rsidRPr="00F6589F">
        <w:rPr>
          <w:sz w:val="23"/>
          <w:szCs w:val="23"/>
        </w:rPr>
        <w:t>štění</w:t>
      </w:r>
      <w:r w:rsidRPr="00F6589F">
        <w:rPr>
          <w:sz w:val="23"/>
          <w:szCs w:val="23"/>
        </w:rPr>
        <w:t xml:space="preserve"> oprav</w:t>
      </w:r>
      <w:r w:rsidR="007F3232" w:rsidRPr="00F6589F">
        <w:rPr>
          <w:sz w:val="23"/>
          <w:szCs w:val="23"/>
        </w:rPr>
        <w:t>y</w:t>
      </w:r>
      <w:r w:rsidRPr="00F6589F">
        <w:rPr>
          <w:sz w:val="23"/>
          <w:szCs w:val="23"/>
        </w:rPr>
        <w:t xml:space="preserve"> části pozemku Prodávajícího, konkrétně oprav</w:t>
      </w:r>
      <w:r w:rsidR="007F3232" w:rsidRPr="00F6589F">
        <w:rPr>
          <w:sz w:val="23"/>
          <w:szCs w:val="23"/>
        </w:rPr>
        <w:t>y</w:t>
      </w:r>
      <w:r w:rsidRPr="00F6589F">
        <w:rPr>
          <w:sz w:val="23"/>
          <w:szCs w:val="23"/>
        </w:rPr>
        <w:t xml:space="preserve"> asfaltového povrchu odbočovacího pruhu z ulice Ant. Barcala na parkoviště Penny Market v Českých Budějovicích, na pozemku </w:t>
      </w:r>
      <w:proofErr w:type="spellStart"/>
      <w:r w:rsidRPr="00F6589F">
        <w:rPr>
          <w:sz w:val="23"/>
          <w:szCs w:val="23"/>
        </w:rPr>
        <w:t>parc</w:t>
      </w:r>
      <w:proofErr w:type="spellEnd"/>
      <w:r w:rsidRPr="00F6589F">
        <w:rPr>
          <w:sz w:val="23"/>
          <w:szCs w:val="23"/>
        </w:rPr>
        <w:t>. č. 2061/327</w:t>
      </w:r>
      <w:r w:rsidR="0052706A" w:rsidRPr="00F6589F">
        <w:rPr>
          <w:sz w:val="23"/>
          <w:szCs w:val="23"/>
        </w:rPr>
        <w:t xml:space="preserve"> (</w:t>
      </w:r>
      <w:r w:rsidR="00EC2FF9" w:rsidRPr="00F6589F">
        <w:rPr>
          <w:sz w:val="23"/>
          <w:szCs w:val="23"/>
        </w:rPr>
        <w:t>k jehož části</w:t>
      </w:r>
      <w:r w:rsidR="005F4416" w:rsidRPr="00F6589F">
        <w:rPr>
          <w:sz w:val="23"/>
          <w:szCs w:val="23"/>
        </w:rPr>
        <w:t xml:space="preserve"> má statutární město České Budějovice</w:t>
      </w:r>
      <w:r w:rsidR="0052706A" w:rsidRPr="00F6589F">
        <w:rPr>
          <w:sz w:val="23"/>
          <w:szCs w:val="23"/>
        </w:rPr>
        <w:t xml:space="preserve"> (jako oprávněný) </w:t>
      </w:r>
      <w:r w:rsidR="005F4416" w:rsidRPr="00F6589F">
        <w:rPr>
          <w:sz w:val="23"/>
          <w:szCs w:val="23"/>
        </w:rPr>
        <w:t>zřízeno věcné břemeno – služe</w:t>
      </w:r>
      <w:r w:rsidR="0052706A" w:rsidRPr="00F6589F">
        <w:rPr>
          <w:sz w:val="23"/>
          <w:szCs w:val="23"/>
        </w:rPr>
        <w:t>bnost</w:t>
      </w:r>
      <w:r w:rsidR="005F4416" w:rsidRPr="00F6589F">
        <w:rPr>
          <w:sz w:val="23"/>
          <w:szCs w:val="23"/>
        </w:rPr>
        <w:t>, spočívající ve strpění umístění, užívání a provozování stavby zpevněné plochy – parkoviště, za účelem zajištění provozu, údržby a opravy této stavby</w:t>
      </w:r>
      <w:r w:rsidR="0052706A" w:rsidRPr="00F6589F">
        <w:rPr>
          <w:sz w:val="23"/>
          <w:szCs w:val="23"/>
        </w:rPr>
        <w:t>)</w:t>
      </w:r>
      <w:r w:rsidRPr="00F6589F">
        <w:rPr>
          <w:sz w:val="23"/>
          <w:szCs w:val="23"/>
        </w:rPr>
        <w:t>, včetně části přechodu pro chodce až k hraně obruby nejbližšího parkovacího stání</w:t>
      </w:r>
      <w:r w:rsidR="00EC2FF9" w:rsidRPr="00F6589F">
        <w:rPr>
          <w:sz w:val="23"/>
          <w:szCs w:val="23"/>
        </w:rPr>
        <w:t>,</w:t>
      </w:r>
      <w:r w:rsidR="00C12B29" w:rsidRPr="00F6589F">
        <w:rPr>
          <w:sz w:val="23"/>
          <w:szCs w:val="23"/>
        </w:rPr>
        <w:t xml:space="preserve"> jednorázový investiční příspěvek ve výši </w:t>
      </w:r>
      <w:r w:rsidR="000275CD" w:rsidRPr="00F6589F">
        <w:rPr>
          <w:sz w:val="23"/>
          <w:szCs w:val="23"/>
        </w:rPr>
        <w:t>450</w:t>
      </w:r>
      <w:r w:rsidR="001F7099" w:rsidRPr="00F6589F">
        <w:rPr>
          <w:sz w:val="23"/>
          <w:szCs w:val="23"/>
        </w:rPr>
        <w:t>.000,- Kč</w:t>
      </w:r>
      <w:r w:rsidR="00DC7B06" w:rsidRPr="00F6589F">
        <w:rPr>
          <w:sz w:val="23"/>
          <w:szCs w:val="23"/>
        </w:rPr>
        <w:t xml:space="preserve"> bez DPH</w:t>
      </w:r>
      <w:r w:rsidRPr="00F6589F">
        <w:rPr>
          <w:sz w:val="23"/>
          <w:szCs w:val="23"/>
        </w:rPr>
        <w:t xml:space="preserve">. </w:t>
      </w:r>
      <w:r w:rsidR="00522D03" w:rsidRPr="00F6589F">
        <w:rPr>
          <w:sz w:val="23"/>
          <w:szCs w:val="23"/>
        </w:rPr>
        <w:t xml:space="preserve">Jednorázový investiční příspěvek bude součástí kupní ceny. </w:t>
      </w:r>
      <w:r w:rsidR="006D1B80" w:rsidRPr="00F6589F">
        <w:rPr>
          <w:sz w:val="23"/>
          <w:szCs w:val="23"/>
        </w:rPr>
        <w:t>Investiční příspěvek je poskytnut</w:t>
      </w:r>
      <w:r w:rsidR="0052706A" w:rsidRPr="00F6589F">
        <w:rPr>
          <w:sz w:val="23"/>
          <w:szCs w:val="23"/>
        </w:rPr>
        <w:t xml:space="preserve"> jako součást vzájemného majetkového vypořádání mezi </w:t>
      </w:r>
      <w:r w:rsidR="007C46EF" w:rsidRPr="00F6589F">
        <w:rPr>
          <w:sz w:val="23"/>
          <w:szCs w:val="23"/>
        </w:rPr>
        <w:t>S</w:t>
      </w:r>
      <w:r w:rsidR="0052706A" w:rsidRPr="00F6589F">
        <w:rPr>
          <w:sz w:val="23"/>
          <w:szCs w:val="23"/>
        </w:rPr>
        <w:t xml:space="preserve">mluvními stranami v souvislosti s převodem </w:t>
      </w:r>
      <w:r w:rsidR="007C46EF" w:rsidRPr="00F6589F">
        <w:rPr>
          <w:sz w:val="23"/>
          <w:szCs w:val="23"/>
        </w:rPr>
        <w:t>P</w:t>
      </w:r>
      <w:r w:rsidR="0052706A" w:rsidRPr="00F6589F">
        <w:rPr>
          <w:sz w:val="23"/>
          <w:szCs w:val="23"/>
        </w:rPr>
        <w:t>ozemk</w:t>
      </w:r>
      <w:r w:rsidR="007C46EF" w:rsidRPr="00F6589F">
        <w:rPr>
          <w:sz w:val="23"/>
          <w:szCs w:val="23"/>
        </w:rPr>
        <w:t>ů</w:t>
      </w:r>
      <w:r w:rsidR="00E46058" w:rsidRPr="00F6589F">
        <w:rPr>
          <w:sz w:val="23"/>
          <w:szCs w:val="23"/>
        </w:rPr>
        <w:t>.</w:t>
      </w:r>
    </w:p>
    <w:p w14:paraId="410DBBBB" w14:textId="41F6B1BB" w:rsidR="00D52DF7" w:rsidRPr="009B09B8" w:rsidRDefault="00D52DF7" w:rsidP="008A50F1">
      <w:pPr>
        <w:numPr>
          <w:ilvl w:val="0"/>
          <w:numId w:val="25"/>
        </w:numPr>
        <w:spacing w:before="120" w:line="276" w:lineRule="auto"/>
        <w:ind w:left="284" w:hanging="284"/>
        <w:contextualSpacing/>
        <w:jc w:val="both"/>
        <w:rPr>
          <w:sz w:val="23"/>
          <w:szCs w:val="23"/>
        </w:rPr>
      </w:pPr>
      <w:r w:rsidRPr="00F6589F">
        <w:rPr>
          <w:sz w:val="23"/>
          <w:szCs w:val="23"/>
        </w:rPr>
        <w:t xml:space="preserve">Smluvní strany výslovně sjednávají, že investiční příspěvek dle odst. 3 tohoto článku je nedílnou součástí kupní ceny </w:t>
      </w:r>
      <w:r w:rsidR="009C20F4" w:rsidRPr="00F6589F">
        <w:rPr>
          <w:sz w:val="23"/>
          <w:szCs w:val="23"/>
        </w:rPr>
        <w:t xml:space="preserve">za </w:t>
      </w:r>
      <w:r w:rsidR="00684B30" w:rsidRPr="00F6589F">
        <w:rPr>
          <w:sz w:val="23"/>
          <w:szCs w:val="23"/>
        </w:rPr>
        <w:t>P</w:t>
      </w:r>
      <w:r w:rsidR="009C20F4" w:rsidRPr="00F6589F">
        <w:rPr>
          <w:sz w:val="23"/>
          <w:szCs w:val="23"/>
        </w:rPr>
        <w:t>ozem</w:t>
      </w:r>
      <w:r w:rsidR="00684B30" w:rsidRPr="00F6589F">
        <w:rPr>
          <w:sz w:val="23"/>
          <w:szCs w:val="23"/>
        </w:rPr>
        <w:t>ky</w:t>
      </w:r>
      <w:r w:rsidR="009C20F4" w:rsidRPr="00F6589F">
        <w:rPr>
          <w:sz w:val="23"/>
          <w:szCs w:val="23"/>
        </w:rPr>
        <w:t xml:space="preserve"> </w:t>
      </w:r>
      <w:r w:rsidRPr="00F6589F">
        <w:rPr>
          <w:sz w:val="23"/>
          <w:szCs w:val="23"/>
        </w:rPr>
        <w:t>a jako takový je nevratný</w:t>
      </w:r>
      <w:r w:rsidR="0012113C">
        <w:rPr>
          <w:sz w:val="23"/>
          <w:szCs w:val="23"/>
        </w:rPr>
        <w:t xml:space="preserve">. </w:t>
      </w:r>
    </w:p>
    <w:p w14:paraId="441FC8AF" w14:textId="256C6353" w:rsidR="00D52DF7" w:rsidRPr="00805A98" w:rsidRDefault="005701A1" w:rsidP="00933E8C">
      <w:pPr>
        <w:numPr>
          <w:ilvl w:val="0"/>
          <w:numId w:val="25"/>
        </w:numPr>
        <w:suppressAutoHyphens w:val="0"/>
        <w:spacing w:before="120" w:line="276" w:lineRule="auto"/>
        <w:ind w:left="284" w:hanging="284"/>
        <w:contextualSpacing/>
        <w:jc w:val="both"/>
        <w:rPr>
          <w:sz w:val="23"/>
          <w:szCs w:val="23"/>
        </w:rPr>
      </w:pPr>
      <w:r w:rsidRPr="00805A98">
        <w:rPr>
          <w:snapToGrid w:val="0"/>
          <w:sz w:val="23"/>
          <w:szCs w:val="23"/>
        </w:rPr>
        <w:t xml:space="preserve">Kupující </w:t>
      </w:r>
      <w:r w:rsidRPr="00805A98">
        <w:rPr>
          <w:sz w:val="23"/>
          <w:szCs w:val="23"/>
        </w:rPr>
        <w:t xml:space="preserve">se zavazuje, a to v rámci svého postavení v této smlouvě, poskytovat </w:t>
      </w:r>
      <w:r w:rsidR="00D11FB1" w:rsidRPr="00933E8C">
        <w:rPr>
          <w:sz w:val="23"/>
          <w:szCs w:val="23"/>
        </w:rPr>
        <w:t>Prodávajícímu, na základě jeho výzvy, veškerou nezbytnou</w:t>
      </w:r>
      <w:r w:rsidRPr="00933E8C">
        <w:rPr>
          <w:sz w:val="23"/>
          <w:szCs w:val="23"/>
        </w:rPr>
        <w:t xml:space="preserve"> součinnost v řízeních a jednáních před orgány veřejné moci</w:t>
      </w:r>
      <w:r w:rsidR="00805A98">
        <w:rPr>
          <w:sz w:val="23"/>
          <w:szCs w:val="23"/>
        </w:rPr>
        <w:t xml:space="preserve"> v souvislosti se zajištěním případných povolení </w:t>
      </w:r>
      <w:r w:rsidR="00933E8C">
        <w:rPr>
          <w:sz w:val="23"/>
          <w:szCs w:val="23"/>
        </w:rPr>
        <w:t xml:space="preserve">a souhlasů </w:t>
      </w:r>
      <w:r w:rsidR="00805A98">
        <w:rPr>
          <w:sz w:val="23"/>
          <w:szCs w:val="23"/>
        </w:rPr>
        <w:t>k provedení</w:t>
      </w:r>
      <w:r w:rsidR="00D11FB1" w:rsidRPr="00805A98">
        <w:rPr>
          <w:sz w:val="23"/>
          <w:szCs w:val="23"/>
        </w:rPr>
        <w:t xml:space="preserve"> </w:t>
      </w:r>
      <w:r w:rsidR="00933E8C">
        <w:rPr>
          <w:sz w:val="23"/>
          <w:szCs w:val="23"/>
        </w:rPr>
        <w:t>stavebních úprav.</w:t>
      </w:r>
    </w:p>
    <w:bookmarkEnd w:id="0"/>
    <w:p w14:paraId="1262A829" w14:textId="77777777" w:rsidR="008A50F1" w:rsidRDefault="008A50F1" w:rsidP="00FE2C22">
      <w:pPr>
        <w:spacing w:before="120" w:line="276" w:lineRule="auto"/>
        <w:ind w:left="284"/>
        <w:contextualSpacing/>
        <w:jc w:val="both"/>
        <w:rPr>
          <w:color w:val="000000"/>
          <w:sz w:val="23"/>
          <w:szCs w:val="23"/>
        </w:rPr>
      </w:pPr>
    </w:p>
    <w:p w14:paraId="6DD9E46A" w14:textId="77777777" w:rsidR="00855CA5" w:rsidRPr="006A3A91" w:rsidRDefault="00855CA5" w:rsidP="00FE2C22">
      <w:pPr>
        <w:spacing w:before="120" w:line="276" w:lineRule="auto"/>
        <w:ind w:left="284"/>
        <w:contextualSpacing/>
        <w:jc w:val="both"/>
        <w:rPr>
          <w:color w:val="000000"/>
          <w:sz w:val="23"/>
          <w:szCs w:val="23"/>
        </w:rPr>
      </w:pPr>
    </w:p>
    <w:p w14:paraId="5B1CA733" w14:textId="77777777" w:rsidR="00BE433C" w:rsidRPr="006A3A91" w:rsidRDefault="0016746A" w:rsidP="00DA2E5E">
      <w:pPr>
        <w:tabs>
          <w:tab w:val="left" w:pos="540"/>
        </w:tabs>
        <w:spacing w:before="120" w:line="276" w:lineRule="auto"/>
        <w:contextualSpacing/>
        <w:jc w:val="center"/>
        <w:rPr>
          <w:b/>
          <w:sz w:val="23"/>
          <w:szCs w:val="23"/>
        </w:rPr>
      </w:pPr>
      <w:r w:rsidRPr="006A3A91">
        <w:rPr>
          <w:b/>
          <w:sz w:val="23"/>
          <w:szCs w:val="23"/>
        </w:rPr>
        <w:t>III</w:t>
      </w:r>
      <w:r w:rsidR="00BE433C" w:rsidRPr="006A3A91">
        <w:rPr>
          <w:b/>
          <w:sz w:val="23"/>
          <w:szCs w:val="23"/>
        </w:rPr>
        <w:t>.</w:t>
      </w:r>
    </w:p>
    <w:p w14:paraId="497B96B3" w14:textId="3CFCB618" w:rsidR="00E46058" w:rsidRDefault="0016746A" w:rsidP="00DA2E5E">
      <w:pPr>
        <w:tabs>
          <w:tab w:val="left" w:pos="540"/>
        </w:tabs>
        <w:spacing w:before="120" w:line="276" w:lineRule="auto"/>
        <w:contextualSpacing/>
        <w:jc w:val="center"/>
        <w:rPr>
          <w:b/>
          <w:color w:val="000000"/>
          <w:sz w:val="23"/>
          <w:szCs w:val="23"/>
        </w:rPr>
      </w:pPr>
      <w:r w:rsidRPr="006A3A91">
        <w:rPr>
          <w:b/>
          <w:color w:val="000000"/>
          <w:sz w:val="23"/>
          <w:szCs w:val="23"/>
        </w:rPr>
        <w:t>Kupní cena</w:t>
      </w:r>
    </w:p>
    <w:p w14:paraId="367E4068" w14:textId="77777777" w:rsidR="007B772D" w:rsidRPr="006A3A91" w:rsidRDefault="007B772D" w:rsidP="00DA2E5E">
      <w:pPr>
        <w:tabs>
          <w:tab w:val="left" w:pos="540"/>
        </w:tabs>
        <w:spacing w:before="120" w:line="276" w:lineRule="auto"/>
        <w:contextualSpacing/>
        <w:jc w:val="center"/>
        <w:rPr>
          <w:b/>
          <w:color w:val="000000"/>
          <w:sz w:val="23"/>
          <w:szCs w:val="23"/>
        </w:rPr>
      </w:pPr>
    </w:p>
    <w:p w14:paraId="471EC068" w14:textId="520DF5D2" w:rsidR="00454EB6" w:rsidRPr="006A3A91" w:rsidRDefault="004F1DFB" w:rsidP="00191186">
      <w:pPr>
        <w:numPr>
          <w:ilvl w:val="0"/>
          <w:numId w:val="21"/>
        </w:numPr>
        <w:spacing w:before="120" w:line="276" w:lineRule="auto"/>
        <w:ind w:left="284" w:hanging="284"/>
        <w:contextualSpacing/>
        <w:jc w:val="both"/>
        <w:rPr>
          <w:sz w:val="23"/>
          <w:szCs w:val="23"/>
        </w:rPr>
      </w:pPr>
      <w:r w:rsidRPr="006A3A91">
        <w:rPr>
          <w:sz w:val="23"/>
          <w:szCs w:val="23"/>
        </w:rPr>
        <w:t>C</w:t>
      </w:r>
      <w:r w:rsidR="00DA0C82" w:rsidRPr="006A3A91">
        <w:rPr>
          <w:sz w:val="23"/>
          <w:szCs w:val="23"/>
        </w:rPr>
        <w:t xml:space="preserve">elková </w:t>
      </w:r>
      <w:r w:rsidR="001923A5" w:rsidRPr="006A3A91">
        <w:rPr>
          <w:sz w:val="23"/>
          <w:szCs w:val="23"/>
        </w:rPr>
        <w:t xml:space="preserve">dohodnutá </w:t>
      </w:r>
      <w:r w:rsidR="00454EB6" w:rsidRPr="006A3A91">
        <w:rPr>
          <w:sz w:val="23"/>
          <w:szCs w:val="23"/>
        </w:rPr>
        <w:t>kupní cena činí částku ve výši</w:t>
      </w:r>
      <w:r w:rsidR="00485E0B">
        <w:rPr>
          <w:sz w:val="23"/>
          <w:szCs w:val="23"/>
        </w:rPr>
        <w:t xml:space="preserve"> </w:t>
      </w:r>
      <w:proofErr w:type="gramStart"/>
      <w:r w:rsidR="00485E0B">
        <w:rPr>
          <w:sz w:val="23"/>
          <w:szCs w:val="23"/>
        </w:rPr>
        <w:t>2.</w:t>
      </w:r>
      <w:r w:rsidR="000275CD">
        <w:rPr>
          <w:sz w:val="23"/>
          <w:szCs w:val="23"/>
        </w:rPr>
        <w:t>490</w:t>
      </w:r>
      <w:r w:rsidR="00485E0B">
        <w:rPr>
          <w:sz w:val="23"/>
          <w:szCs w:val="23"/>
        </w:rPr>
        <w:t>.000</w:t>
      </w:r>
      <w:r w:rsidR="004350CF">
        <w:rPr>
          <w:b/>
          <w:sz w:val="23"/>
          <w:szCs w:val="23"/>
        </w:rPr>
        <w:t>,-</w:t>
      </w:r>
      <w:proofErr w:type="gramEnd"/>
      <w:r w:rsidR="00E46058">
        <w:rPr>
          <w:b/>
          <w:sz w:val="23"/>
          <w:szCs w:val="23"/>
        </w:rPr>
        <w:t xml:space="preserve"> </w:t>
      </w:r>
      <w:r w:rsidR="00DA0C82" w:rsidRPr="006A3A91">
        <w:rPr>
          <w:b/>
          <w:sz w:val="23"/>
          <w:szCs w:val="23"/>
        </w:rPr>
        <w:t>Kč</w:t>
      </w:r>
      <w:r w:rsidR="000175D9" w:rsidRPr="007010A2">
        <w:rPr>
          <w:b/>
          <w:sz w:val="23"/>
        </w:rPr>
        <w:t xml:space="preserve"> </w:t>
      </w:r>
      <w:r w:rsidR="00E46058" w:rsidRPr="007010A2">
        <w:rPr>
          <w:b/>
          <w:sz w:val="23"/>
        </w:rPr>
        <w:t>s</w:t>
      </w:r>
      <w:r w:rsidR="00454EB6" w:rsidRPr="006A3A91">
        <w:rPr>
          <w:i/>
          <w:sz w:val="23"/>
          <w:szCs w:val="23"/>
        </w:rPr>
        <w:t>lovy:</w:t>
      </w:r>
      <w:r w:rsidR="0012113C">
        <w:rPr>
          <w:i/>
          <w:sz w:val="23"/>
          <w:szCs w:val="23"/>
        </w:rPr>
        <w:t xml:space="preserve"> </w:t>
      </w:r>
      <w:proofErr w:type="spellStart"/>
      <w:r w:rsidR="000275CD">
        <w:rPr>
          <w:i/>
          <w:sz w:val="23"/>
          <w:szCs w:val="23"/>
        </w:rPr>
        <w:t>dvamilionyčtyřistadevadesáttisíc</w:t>
      </w:r>
      <w:proofErr w:type="spellEnd"/>
      <w:r w:rsidR="000275CD" w:rsidRPr="006A3A91">
        <w:rPr>
          <w:i/>
          <w:sz w:val="23"/>
          <w:szCs w:val="23"/>
        </w:rPr>
        <w:t xml:space="preserve"> </w:t>
      </w:r>
      <w:r w:rsidR="00FC0EC8" w:rsidRPr="006A3A91">
        <w:rPr>
          <w:i/>
          <w:sz w:val="23"/>
          <w:szCs w:val="23"/>
        </w:rPr>
        <w:t>korun českých</w:t>
      </w:r>
      <w:r w:rsidR="00454EB6" w:rsidRPr="006A3A91">
        <w:rPr>
          <w:sz w:val="23"/>
          <w:szCs w:val="23"/>
        </w:rPr>
        <w:t>)</w:t>
      </w:r>
      <w:r w:rsidR="00D25E9D">
        <w:rPr>
          <w:sz w:val="23"/>
          <w:szCs w:val="23"/>
        </w:rPr>
        <w:t xml:space="preserve">, ke které bude připočteno DPH ve výši </w:t>
      </w:r>
      <w:proofErr w:type="gramStart"/>
      <w:r w:rsidR="00D25E9D">
        <w:rPr>
          <w:sz w:val="23"/>
          <w:szCs w:val="23"/>
        </w:rPr>
        <w:t>21%</w:t>
      </w:r>
      <w:proofErr w:type="gramEnd"/>
      <w:r w:rsidR="00454EB6" w:rsidRPr="006A3A91">
        <w:rPr>
          <w:sz w:val="23"/>
          <w:szCs w:val="23"/>
        </w:rPr>
        <w:t>.</w:t>
      </w:r>
    </w:p>
    <w:p w14:paraId="01C82356" w14:textId="77777777" w:rsidR="008C46A2" w:rsidRDefault="00D25E9D" w:rsidP="008C46A2">
      <w:pPr>
        <w:numPr>
          <w:ilvl w:val="0"/>
          <w:numId w:val="21"/>
        </w:numPr>
        <w:spacing w:before="120" w:line="276" w:lineRule="auto"/>
        <w:ind w:left="284" w:hanging="284"/>
        <w:contextualSpacing/>
        <w:jc w:val="both"/>
        <w:rPr>
          <w:sz w:val="23"/>
          <w:szCs w:val="23"/>
        </w:rPr>
      </w:pPr>
      <w:r w:rsidRPr="00D25E9D">
        <w:rPr>
          <w:sz w:val="23"/>
          <w:szCs w:val="23"/>
        </w:rPr>
        <w:t xml:space="preserve">Kupující uhradí prodávajícímu sjednanou kupní cenu na základě vystaveného daňového dokladu </w:t>
      </w:r>
      <w:r>
        <w:rPr>
          <w:sz w:val="23"/>
          <w:szCs w:val="23"/>
        </w:rPr>
        <w:t>P</w:t>
      </w:r>
      <w:r w:rsidRPr="00D25E9D">
        <w:rPr>
          <w:sz w:val="23"/>
          <w:szCs w:val="23"/>
        </w:rPr>
        <w:t>rodávajícím na jeho účet.</w:t>
      </w:r>
      <w:r w:rsidR="00DC7B06">
        <w:rPr>
          <w:sz w:val="23"/>
          <w:szCs w:val="23"/>
        </w:rPr>
        <w:t xml:space="preserve"> </w:t>
      </w:r>
      <w:r w:rsidR="00454EB6" w:rsidRPr="006A3A91">
        <w:rPr>
          <w:sz w:val="23"/>
          <w:szCs w:val="23"/>
        </w:rPr>
        <w:t>Kupní cena je splatná do 30 dnů od obdržení vyrozumění o provedeném vkladu do katastru nemovitostí s vyznačením vkladu vlastnictví</w:t>
      </w:r>
      <w:r w:rsidR="0096654A" w:rsidRPr="006A3A91">
        <w:rPr>
          <w:sz w:val="23"/>
          <w:szCs w:val="23"/>
        </w:rPr>
        <w:t xml:space="preserve"> k převáděn</w:t>
      </w:r>
      <w:r w:rsidR="001923A5" w:rsidRPr="006A3A91">
        <w:rPr>
          <w:sz w:val="23"/>
          <w:szCs w:val="23"/>
        </w:rPr>
        <w:t>é</w:t>
      </w:r>
      <w:r w:rsidR="0096654A" w:rsidRPr="006A3A91">
        <w:rPr>
          <w:sz w:val="23"/>
          <w:szCs w:val="23"/>
        </w:rPr>
        <w:t xml:space="preserve"> nemovitost</w:t>
      </w:r>
      <w:r w:rsidR="001923A5" w:rsidRPr="006A3A91">
        <w:rPr>
          <w:sz w:val="23"/>
          <w:szCs w:val="23"/>
        </w:rPr>
        <w:t>i</w:t>
      </w:r>
      <w:r w:rsidR="0096654A" w:rsidRPr="006A3A91">
        <w:rPr>
          <w:sz w:val="23"/>
          <w:szCs w:val="23"/>
        </w:rPr>
        <w:t xml:space="preserve"> pro K</w:t>
      </w:r>
      <w:r w:rsidR="00454EB6" w:rsidRPr="006A3A91">
        <w:rPr>
          <w:sz w:val="23"/>
          <w:szCs w:val="23"/>
        </w:rPr>
        <w:t>upující.</w:t>
      </w:r>
    </w:p>
    <w:p w14:paraId="76004DA4" w14:textId="77777777" w:rsidR="008C46A2" w:rsidRPr="008C46A2" w:rsidRDefault="008C46A2" w:rsidP="008C46A2">
      <w:pPr>
        <w:numPr>
          <w:ilvl w:val="0"/>
          <w:numId w:val="21"/>
        </w:numPr>
        <w:spacing w:before="120" w:line="276" w:lineRule="auto"/>
        <w:ind w:left="284" w:hanging="284"/>
        <w:contextualSpacing/>
        <w:jc w:val="both"/>
        <w:rPr>
          <w:sz w:val="23"/>
          <w:szCs w:val="23"/>
        </w:rPr>
      </w:pPr>
      <w:r w:rsidRPr="008C46A2">
        <w:rPr>
          <w:sz w:val="23"/>
          <w:szCs w:val="23"/>
        </w:rPr>
        <w:t xml:space="preserve">Prodávající </w:t>
      </w:r>
      <w:r>
        <w:rPr>
          <w:sz w:val="23"/>
          <w:szCs w:val="23"/>
        </w:rPr>
        <w:t>je oprávněn od této smlouvy odstoupit, nebude-li mu kupní cena dle čl. III této smlouvy řádně a včas uhrazena, a to ani ve lhůtě 30 (třiceti) dnů ode dne doručení písemné výzvy Kupujícímu k nápravě.</w:t>
      </w:r>
    </w:p>
    <w:p w14:paraId="04AF7DA7" w14:textId="77777777" w:rsidR="00B01692" w:rsidRPr="006A3A91" w:rsidRDefault="00B01692" w:rsidP="00DA2E5E">
      <w:pPr>
        <w:tabs>
          <w:tab w:val="left" w:pos="720"/>
        </w:tabs>
        <w:spacing w:before="120" w:line="276" w:lineRule="auto"/>
        <w:contextualSpacing/>
        <w:jc w:val="center"/>
        <w:rPr>
          <w:b/>
          <w:sz w:val="23"/>
          <w:szCs w:val="23"/>
        </w:rPr>
      </w:pPr>
    </w:p>
    <w:p w14:paraId="5B741774" w14:textId="77777777" w:rsidR="00BE433C" w:rsidRPr="006A3A91" w:rsidRDefault="00261026" w:rsidP="00DA2E5E">
      <w:pPr>
        <w:tabs>
          <w:tab w:val="left" w:pos="720"/>
        </w:tabs>
        <w:spacing w:before="120" w:line="276" w:lineRule="auto"/>
        <w:contextualSpacing/>
        <w:jc w:val="center"/>
        <w:rPr>
          <w:b/>
          <w:sz w:val="23"/>
          <w:szCs w:val="23"/>
        </w:rPr>
      </w:pPr>
      <w:r w:rsidRPr="006A3A91">
        <w:rPr>
          <w:b/>
          <w:sz w:val="23"/>
          <w:szCs w:val="23"/>
        </w:rPr>
        <w:t>I</w:t>
      </w:r>
      <w:r w:rsidR="00BE433C" w:rsidRPr="006A3A91">
        <w:rPr>
          <w:b/>
          <w:sz w:val="23"/>
          <w:szCs w:val="23"/>
        </w:rPr>
        <w:t>V.</w:t>
      </w:r>
    </w:p>
    <w:p w14:paraId="273691BB" w14:textId="45E29E45" w:rsidR="00E46058" w:rsidRDefault="0096654A" w:rsidP="00DA2E5E">
      <w:pPr>
        <w:tabs>
          <w:tab w:val="left" w:pos="720"/>
        </w:tabs>
        <w:spacing w:before="120" w:line="276" w:lineRule="auto"/>
        <w:contextualSpacing/>
        <w:jc w:val="center"/>
        <w:rPr>
          <w:b/>
          <w:sz w:val="23"/>
          <w:szCs w:val="23"/>
        </w:rPr>
      </w:pPr>
      <w:r w:rsidRPr="006A3A91">
        <w:rPr>
          <w:b/>
          <w:sz w:val="23"/>
          <w:szCs w:val="23"/>
        </w:rPr>
        <w:t>Prohlášení P</w:t>
      </w:r>
      <w:r w:rsidR="00261026" w:rsidRPr="006A3A91">
        <w:rPr>
          <w:b/>
          <w:sz w:val="23"/>
          <w:szCs w:val="23"/>
        </w:rPr>
        <w:t>rodávajícího</w:t>
      </w:r>
    </w:p>
    <w:p w14:paraId="5A231744" w14:textId="77777777" w:rsidR="007B772D" w:rsidRPr="006A3A91" w:rsidRDefault="007B772D" w:rsidP="00DA2E5E">
      <w:pPr>
        <w:tabs>
          <w:tab w:val="left" w:pos="720"/>
        </w:tabs>
        <w:spacing w:before="120" w:line="276" w:lineRule="auto"/>
        <w:contextualSpacing/>
        <w:jc w:val="center"/>
        <w:rPr>
          <w:b/>
          <w:sz w:val="23"/>
          <w:szCs w:val="23"/>
        </w:rPr>
      </w:pPr>
    </w:p>
    <w:p w14:paraId="20A8EEFC" w14:textId="77777777" w:rsidR="00855CA5" w:rsidRPr="0061574A" w:rsidRDefault="007D1ACF" w:rsidP="00D52DF7">
      <w:pPr>
        <w:numPr>
          <w:ilvl w:val="0"/>
          <w:numId w:val="9"/>
        </w:numPr>
        <w:spacing w:before="120" w:line="276" w:lineRule="auto"/>
        <w:ind w:left="284" w:hanging="284"/>
        <w:contextualSpacing/>
        <w:jc w:val="both"/>
        <w:rPr>
          <w:sz w:val="23"/>
          <w:szCs w:val="23"/>
        </w:rPr>
      </w:pPr>
      <w:r w:rsidRPr="006B23E2">
        <w:rPr>
          <w:sz w:val="23"/>
          <w:szCs w:val="23"/>
        </w:rPr>
        <w:t>Prodávající prohlašu</w:t>
      </w:r>
      <w:r w:rsidR="001923A5" w:rsidRPr="006B23E2">
        <w:rPr>
          <w:sz w:val="23"/>
          <w:szCs w:val="23"/>
        </w:rPr>
        <w:t>je</w:t>
      </w:r>
      <w:r w:rsidRPr="006B23E2">
        <w:rPr>
          <w:sz w:val="23"/>
          <w:szCs w:val="23"/>
        </w:rPr>
        <w:t xml:space="preserve">, že na </w:t>
      </w:r>
      <w:r w:rsidR="0061574A">
        <w:rPr>
          <w:sz w:val="23"/>
          <w:szCs w:val="23"/>
        </w:rPr>
        <w:t>Pozemcích</w:t>
      </w:r>
      <w:r w:rsidRPr="006B23E2">
        <w:rPr>
          <w:sz w:val="23"/>
          <w:szCs w:val="23"/>
        </w:rPr>
        <w:t xml:space="preserve"> neváznou žádné dluhy, závazky </w:t>
      </w:r>
      <w:r w:rsidR="006B23E2" w:rsidRPr="006B23E2">
        <w:rPr>
          <w:sz w:val="23"/>
          <w:szCs w:val="23"/>
        </w:rPr>
        <w:t>vyjma věcných břemen zapsaných na listu vlastnictví č. 1856</w:t>
      </w:r>
      <w:r w:rsidR="001923A5" w:rsidRPr="006B23E2">
        <w:rPr>
          <w:sz w:val="23"/>
          <w:szCs w:val="23"/>
        </w:rPr>
        <w:t>.</w:t>
      </w:r>
      <w:r w:rsidR="001F6370" w:rsidRPr="006B23E2">
        <w:rPr>
          <w:sz w:val="23"/>
          <w:szCs w:val="23"/>
        </w:rPr>
        <w:t xml:space="preserve"> </w:t>
      </w:r>
    </w:p>
    <w:p w14:paraId="0BE4F3B2" w14:textId="77777777" w:rsidR="00EA400C" w:rsidRDefault="00261026" w:rsidP="00EA400C">
      <w:pPr>
        <w:numPr>
          <w:ilvl w:val="0"/>
          <w:numId w:val="9"/>
        </w:numPr>
        <w:tabs>
          <w:tab w:val="clear" w:pos="0"/>
        </w:tabs>
        <w:spacing w:before="120" w:line="276" w:lineRule="auto"/>
        <w:ind w:left="284" w:hanging="284"/>
        <w:contextualSpacing/>
        <w:jc w:val="both"/>
        <w:rPr>
          <w:sz w:val="23"/>
          <w:szCs w:val="23"/>
        </w:rPr>
      </w:pPr>
      <w:r w:rsidRPr="00855CA5">
        <w:rPr>
          <w:sz w:val="23"/>
          <w:szCs w:val="23"/>
        </w:rPr>
        <w:lastRenderedPageBreak/>
        <w:t>Prodávající prohlašuj</w:t>
      </w:r>
      <w:r w:rsidR="00917893" w:rsidRPr="00855CA5">
        <w:rPr>
          <w:sz w:val="23"/>
          <w:szCs w:val="23"/>
        </w:rPr>
        <w:t>e</w:t>
      </w:r>
      <w:r w:rsidRPr="006E0356">
        <w:rPr>
          <w:sz w:val="23"/>
          <w:szCs w:val="23"/>
        </w:rPr>
        <w:t xml:space="preserve">, že </w:t>
      </w:r>
      <w:r w:rsidR="003F0894">
        <w:rPr>
          <w:sz w:val="23"/>
          <w:szCs w:val="23"/>
        </w:rPr>
        <w:t xml:space="preserve">mu nejsou známy žádné faktické ani právní vady předmětu koupě. </w:t>
      </w:r>
      <w:r w:rsidR="00BE433C" w:rsidRPr="006E0356">
        <w:rPr>
          <w:sz w:val="23"/>
          <w:szCs w:val="23"/>
        </w:rPr>
        <w:t xml:space="preserve"> </w:t>
      </w:r>
      <w:r w:rsidR="00EC0845" w:rsidRPr="00855CA5">
        <w:rPr>
          <w:sz w:val="23"/>
          <w:szCs w:val="23"/>
        </w:rPr>
        <w:t xml:space="preserve">Převod </w:t>
      </w:r>
      <w:r w:rsidR="00EC0845" w:rsidRPr="006E0356">
        <w:rPr>
          <w:sz w:val="23"/>
          <w:szCs w:val="23"/>
        </w:rPr>
        <w:t xml:space="preserve">Pozemků se uskuteční v současném </w:t>
      </w:r>
      <w:r w:rsidR="00855CA5" w:rsidRPr="000312E4">
        <w:rPr>
          <w:sz w:val="23"/>
          <w:szCs w:val="23"/>
        </w:rPr>
        <w:t>stavu,</w:t>
      </w:r>
      <w:r w:rsidR="00EC0845" w:rsidRPr="000312E4">
        <w:rPr>
          <w:sz w:val="23"/>
          <w:szCs w:val="23"/>
        </w:rPr>
        <w:t xml:space="preserve"> resp. ve stavu sjednaném Stranami, přičemž se má za to, že </w:t>
      </w:r>
      <w:r w:rsidR="00EC0845" w:rsidRPr="001A12F2">
        <w:rPr>
          <w:sz w:val="23"/>
          <w:szCs w:val="23"/>
        </w:rPr>
        <w:t xml:space="preserve">Pozemky </w:t>
      </w:r>
      <w:r w:rsidR="00EC0845" w:rsidRPr="008A609B">
        <w:rPr>
          <w:sz w:val="23"/>
          <w:szCs w:val="23"/>
        </w:rPr>
        <w:t xml:space="preserve">mají výměru uvedenou v </w:t>
      </w:r>
      <w:r w:rsidR="008D44EB">
        <w:rPr>
          <w:sz w:val="23"/>
          <w:szCs w:val="23"/>
        </w:rPr>
        <w:t>Geometrickém plánu</w:t>
      </w:r>
      <w:r w:rsidR="00EC0845" w:rsidRPr="008A609B">
        <w:rPr>
          <w:sz w:val="23"/>
          <w:szCs w:val="23"/>
        </w:rPr>
        <w:t xml:space="preserve">. </w:t>
      </w:r>
    </w:p>
    <w:p w14:paraId="6965A557" w14:textId="77777777" w:rsidR="006631B6" w:rsidRDefault="00EC0845" w:rsidP="006631B6">
      <w:pPr>
        <w:numPr>
          <w:ilvl w:val="0"/>
          <w:numId w:val="9"/>
        </w:numPr>
        <w:tabs>
          <w:tab w:val="clear" w:pos="0"/>
        </w:tabs>
        <w:spacing w:before="120" w:line="276" w:lineRule="auto"/>
        <w:ind w:left="284" w:hanging="284"/>
        <w:contextualSpacing/>
        <w:jc w:val="both"/>
        <w:rPr>
          <w:sz w:val="23"/>
          <w:szCs w:val="23"/>
        </w:rPr>
      </w:pPr>
      <w:r w:rsidRPr="00EA400C">
        <w:rPr>
          <w:sz w:val="23"/>
          <w:szCs w:val="23"/>
        </w:rPr>
        <w:t xml:space="preserve">Kupující prohlašuje, že </w:t>
      </w:r>
      <w:r w:rsidR="0061574A" w:rsidRPr="00EA400C">
        <w:rPr>
          <w:sz w:val="23"/>
          <w:szCs w:val="23"/>
        </w:rPr>
        <w:t>se seznámil s právním i faktickým stavem Pozemků, s tímto stavem souhlasí a v tomto stavu Pozemky přejímá do svého vlastnictví.</w:t>
      </w:r>
    </w:p>
    <w:p w14:paraId="7B84E4DA" w14:textId="77777777" w:rsidR="006631B6" w:rsidRDefault="00945733" w:rsidP="006631B6">
      <w:pPr>
        <w:numPr>
          <w:ilvl w:val="0"/>
          <w:numId w:val="9"/>
        </w:numPr>
        <w:tabs>
          <w:tab w:val="clear" w:pos="0"/>
        </w:tabs>
        <w:spacing w:before="120" w:line="276" w:lineRule="auto"/>
        <w:ind w:left="284" w:hanging="284"/>
        <w:contextualSpacing/>
        <w:jc w:val="both"/>
        <w:rPr>
          <w:sz w:val="23"/>
          <w:szCs w:val="23"/>
        </w:rPr>
      </w:pPr>
      <w:r w:rsidRPr="006631B6">
        <w:rPr>
          <w:sz w:val="23"/>
          <w:szCs w:val="23"/>
        </w:rPr>
        <w:t xml:space="preserve">Pokud by se ukázalo, že prohlášení </w:t>
      </w:r>
      <w:r w:rsidR="00730B2E" w:rsidRPr="006631B6">
        <w:rPr>
          <w:sz w:val="23"/>
          <w:szCs w:val="23"/>
        </w:rPr>
        <w:t>P</w:t>
      </w:r>
      <w:r w:rsidRPr="006631B6">
        <w:rPr>
          <w:sz w:val="23"/>
          <w:szCs w:val="23"/>
        </w:rPr>
        <w:t>odávající</w:t>
      </w:r>
      <w:r w:rsidR="001923A5" w:rsidRPr="006631B6">
        <w:rPr>
          <w:sz w:val="23"/>
          <w:szCs w:val="23"/>
        </w:rPr>
        <w:t>ho</w:t>
      </w:r>
      <w:r w:rsidRPr="006631B6">
        <w:rPr>
          <w:sz w:val="23"/>
          <w:szCs w:val="23"/>
        </w:rPr>
        <w:t>, obsažená v této smlouvě, nejsou pravdivá, zavazuj</w:t>
      </w:r>
      <w:r w:rsidR="001923A5" w:rsidRPr="006631B6">
        <w:rPr>
          <w:sz w:val="23"/>
          <w:szCs w:val="23"/>
        </w:rPr>
        <w:t>e</w:t>
      </w:r>
      <w:r w:rsidRPr="006631B6">
        <w:rPr>
          <w:sz w:val="23"/>
          <w:szCs w:val="23"/>
        </w:rPr>
        <w:t xml:space="preserve"> se </w:t>
      </w:r>
      <w:r w:rsidR="00730B2E" w:rsidRPr="006631B6">
        <w:rPr>
          <w:sz w:val="23"/>
          <w:szCs w:val="23"/>
        </w:rPr>
        <w:t>P</w:t>
      </w:r>
      <w:r w:rsidRPr="006631B6">
        <w:rPr>
          <w:sz w:val="23"/>
          <w:szCs w:val="23"/>
        </w:rPr>
        <w:t xml:space="preserve">rodávající na své náklady odstranit závadný stav. V případě neodstranění závadného stavu ve lhůtě </w:t>
      </w:r>
      <w:r w:rsidR="001A12F2" w:rsidRPr="006631B6">
        <w:rPr>
          <w:sz w:val="23"/>
          <w:szCs w:val="23"/>
        </w:rPr>
        <w:t xml:space="preserve">30 pracovních </w:t>
      </w:r>
      <w:r w:rsidRPr="006631B6">
        <w:rPr>
          <w:sz w:val="23"/>
          <w:szCs w:val="23"/>
        </w:rPr>
        <w:t>dnů od výz</w:t>
      </w:r>
      <w:r w:rsidR="001923A5" w:rsidRPr="006631B6">
        <w:rPr>
          <w:sz w:val="23"/>
          <w:szCs w:val="23"/>
        </w:rPr>
        <w:t xml:space="preserve">vy kupujícího má </w:t>
      </w:r>
      <w:r w:rsidR="00730B2E" w:rsidRPr="006631B6">
        <w:rPr>
          <w:sz w:val="23"/>
          <w:szCs w:val="23"/>
        </w:rPr>
        <w:t>K</w:t>
      </w:r>
      <w:r w:rsidR="001923A5" w:rsidRPr="006631B6">
        <w:rPr>
          <w:sz w:val="23"/>
          <w:szCs w:val="23"/>
        </w:rPr>
        <w:t xml:space="preserve">upující právo </w:t>
      </w:r>
      <w:r w:rsidRPr="006631B6">
        <w:rPr>
          <w:sz w:val="23"/>
          <w:szCs w:val="23"/>
        </w:rPr>
        <w:t>od této smlouvy odstoupi</w:t>
      </w:r>
      <w:r w:rsidR="00DA541F" w:rsidRPr="006631B6">
        <w:rPr>
          <w:sz w:val="23"/>
          <w:szCs w:val="23"/>
        </w:rPr>
        <w:t>t.</w:t>
      </w:r>
    </w:p>
    <w:p w14:paraId="344C6EC4" w14:textId="77777777" w:rsidR="006631B6" w:rsidRDefault="00DA541F" w:rsidP="006631B6">
      <w:pPr>
        <w:numPr>
          <w:ilvl w:val="0"/>
          <w:numId w:val="9"/>
        </w:numPr>
        <w:tabs>
          <w:tab w:val="clear" w:pos="0"/>
        </w:tabs>
        <w:spacing w:before="120" w:line="276" w:lineRule="auto"/>
        <w:ind w:left="284" w:hanging="284"/>
        <w:contextualSpacing/>
        <w:jc w:val="both"/>
        <w:rPr>
          <w:sz w:val="23"/>
          <w:szCs w:val="23"/>
        </w:rPr>
      </w:pPr>
      <w:r w:rsidRPr="006631B6">
        <w:rPr>
          <w:sz w:val="23"/>
          <w:szCs w:val="23"/>
        </w:rPr>
        <w:t>Prodávající prohlašuje, že ke dni uzavření této smlouvy jsou informace uvedené v čestném prohlášení (omezující opatření ve vztahu k mezinárodním sankcím), předloženém při podpisu této smlouvy, pravdivé.</w:t>
      </w:r>
    </w:p>
    <w:p w14:paraId="73421A82" w14:textId="77777777" w:rsidR="006631B6" w:rsidRDefault="00DA541F" w:rsidP="006631B6">
      <w:pPr>
        <w:numPr>
          <w:ilvl w:val="0"/>
          <w:numId w:val="9"/>
        </w:numPr>
        <w:tabs>
          <w:tab w:val="clear" w:pos="0"/>
        </w:tabs>
        <w:spacing w:before="120" w:line="276" w:lineRule="auto"/>
        <w:ind w:left="284" w:hanging="284"/>
        <w:contextualSpacing/>
        <w:jc w:val="both"/>
        <w:rPr>
          <w:sz w:val="23"/>
          <w:szCs w:val="23"/>
        </w:rPr>
      </w:pPr>
      <w:r w:rsidRPr="006631B6">
        <w:rPr>
          <w:sz w:val="23"/>
          <w:szCs w:val="23"/>
        </w:rPr>
        <w:t xml:space="preserve">Prodávající bez zbytečného odkladu, nejpozději však do 5 pracovních dnů, informuje </w:t>
      </w:r>
      <w:r w:rsidR="00730B2E" w:rsidRPr="006631B6">
        <w:rPr>
          <w:sz w:val="23"/>
          <w:szCs w:val="23"/>
        </w:rPr>
        <w:t>Kupujícího</w:t>
      </w:r>
      <w:r w:rsidRPr="006631B6">
        <w:rPr>
          <w:sz w:val="23"/>
          <w:szCs w:val="23"/>
        </w:rPr>
        <w:t xml:space="preserve"> v případě, že se stane osobou, na kterou dopadají mezinárodní sankce podle zákona č. 69/2006 Sb., o provádění mezinárodních sankcí, ve znění pozdějších předpisů, na základě kterých </w:t>
      </w:r>
      <w:r w:rsidR="00730B2E" w:rsidRPr="006631B6">
        <w:rPr>
          <w:sz w:val="23"/>
          <w:szCs w:val="23"/>
        </w:rPr>
        <w:t>Kupující</w:t>
      </w:r>
      <w:r w:rsidRPr="006631B6">
        <w:rPr>
          <w:sz w:val="23"/>
          <w:szCs w:val="23"/>
        </w:rPr>
        <w:t xml:space="preserve"> nesmí zpřístupnit finanční prostředky za plnění smlouvy.</w:t>
      </w:r>
      <w:r w:rsidR="00730B2E" w:rsidRPr="006631B6">
        <w:rPr>
          <w:sz w:val="23"/>
          <w:szCs w:val="23"/>
        </w:rPr>
        <w:t xml:space="preserve"> Tato povinnost Prodávajícího trvá do doby, než mu bude v souladu s touto smlouvou uhrazena kupní cena.</w:t>
      </w:r>
    </w:p>
    <w:p w14:paraId="55B9A741" w14:textId="77777777" w:rsidR="007C46EF" w:rsidRDefault="00DA541F" w:rsidP="007C46EF">
      <w:pPr>
        <w:numPr>
          <w:ilvl w:val="0"/>
          <w:numId w:val="9"/>
        </w:numPr>
        <w:tabs>
          <w:tab w:val="clear" w:pos="0"/>
        </w:tabs>
        <w:spacing w:before="120" w:line="276" w:lineRule="auto"/>
        <w:ind w:left="284" w:hanging="284"/>
        <w:contextualSpacing/>
        <w:jc w:val="both"/>
        <w:rPr>
          <w:sz w:val="23"/>
          <w:szCs w:val="23"/>
        </w:rPr>
      </w:pPr>
      <w:r w:rsidRPr="006631B6">
        <w:rPr>
          <w:sz w:val="23"/>
          <w:szCs w:val="23"/>
        </w:rPr>
        <w:t xml:space="preserve">Smluvní strany se dohodly, že v případě porušení povinnosti Prodávajícího dle této smlouvy, čl. </w:t>
      </w:r>
      <w:r w:rsidR="00EA400C" w:rsidRPr="006631B6">
        <w:rPr>
          <w:sz w:val="23"/>
          <w:szCs w:val="23"/>
        </w:rPr>
        <w:t>I</w:t>
      </w:r>
      <w:r w:rsidR="004E7A85" w:rsidRPr="006631B6">
        <w:rPr>
          <w:sz w:val="23"/>
          <w:szCs w:val="23"/>
        </w:rPr>
        <w:t>V</w:t>
      </w:r>
      <w:r w:rsidRPr="006631B6">
        <w:rPr>
          <w:sz w:val="23"/>
          <w:szCs w:val="23"/>
        </w:rPr>
        <w:t xml:space="preserve">. odst. </w:t>
      </w:r>
      <w:r w:rsidR="004350CF" w:rsidRPr="006631B6">
        <w:rPr>
          <w:sz w:val="23"/>
          <w:szCs w:val="23"/>
        </w:rPr>
        <w:t>5</w:t>
      </w:r>
      <w:r w:rsidRPr="006631B6">
        <w:rPr>
          <w:sz w:val="23"/>
          <w:szCs w:val="23"/>
        </w:rPr>
        <w:t xml:space="preserve">. nebo odst. </w:t>
      </w:r>
      <w:r w:rsidR="004350CF" w:rsidRPr="006631B6">
        <w:rPr>
          <w:sz w:val="23"/>
          <w:szCs w:val="23"/>
        </w:rPr>
        <w:t>6</w:t>
      </w:r>
      <w:r w:rsidRPr="006631B6">
        <w:rPr>
          <w:sz w:val="23"/>
          <w:szCs w:val="23"/>
        </w:rPr>
        <w:t xml:space="preserve">. vzniká </w:t>
      </w:r>
      <w:r w:rsidR="00730B2E" w:rsidRPr="006631B6">
        <w:rPr>
          <w:sz w:val="23"/>
          <w:szCs w:val="23"/>
        </w:rPr>
        <w:t xml:space="preserve">Kupujícímu </w:t>
      </w:r>
      <w:r w:rsidRPr="006631B6">
        <w:rPr>
          <w:sz w:val="23"/>
          <w:szCs w:val="23"/>
        </w:rPr>
        <w:t>nárok na smluvní pokutu ve výši 100</w:t>
      </w:r>
      <w:r w:rsidR="00EE3366" w:rsidRPr="006631B6">
        <w:rPr>
          <w:sz w:val="23"/>
          <w:szCs w:val="23"/>
        </w:rPr>
        <w:t>.</w:t>
      </w:r>
      <w:r w:rsidRPr="006631B6">
        <w:rPr>
          <w:sz w:val="23"/>
          <w:szCs w:val="23"/>
        </w:rPr>
        <w:t>000</w:t>
      </w:r>
      <w:r w:rsidR="00EE3366" w:rsidRPr="006631B6">
        <w:rPr>
          <w:sz w:val="23"/>
          <w:szCs w:val="23"/>
        </w:rPr>
        <w:t>,-</w:t>
      </w:r>
      <w:r w:rsidRPr="006631B6">
        <w:rPr>
          <w:sz w:val="23"/>
          <w:szCs w:val="23"/>
        </w:rPr>
        <w:t xml:space="preserve"> Kč za každý takový případ.</w:t>
      </w:r>
    </w:p>
    <w:p w14:paraId="7339B990" w14:textId="2AA241BD" w:rsidR="00B315FC" w:rsidRPr="007010A2" w:rsidRDefault="00730B2E" w:rsidP="007C46EF">
      <w:pPr>
        <w:numPr>
          <w:ilvl w:val="0"/>
          <w:numId w:val="9"/>
        </w:numPr>
        <w:tabs>
          <w:tab w:val="clear" w:pos="0"/>
        </w:tabs>
        <w:spacing w:before="120" w:line="276" w:lineRule="auto"/>
        <w:ind w:left="284" w:hanging="284"/>
        <w:contextualSpacing/>
        <w:jc w:val="both"/>
        <w:rPr>
          <w:sz w:val="23"/>
          <w:szCs w:val="23"/>
        </w:rPr>
      </w:pPr>
      <w:r w:rsidRPr="007010A2">
        <w:rPr>
          <w:rFonts w:eastAsia="Calibri"/>
          <w:sz w:val="23"/>
        </w:rPr>
        <w:t>Kupující</w:t>
      </w:r>
      <w:r w:rsidR="00DA541F" w:rsidRPr="007010A2">
        <w:rPr>
          <w:rFonts w:eastAsia="Calibri"/>
          <w:sz w:val="23"/>
        </w:rPr>
        <w:t xml:space="preserve"> je oprávněn od této smlouvy písemně odstoupit, </w:t>
      </w:r>
      <w:r w:rsidR="0083739C">
        <w:rPr>
          <w:rFonts w:eastAsia="Calibri"/>
          <w:sz w:val="23"/>
        </w:rPr>
        <w:t>v případě porušení povinnosti Prodávajícím stanovené</w:t>
      </w:r>
      <w:r w:rsidR="00DA541F" w:rsidRPr="007010A2">
        <w:rPr>
          <w:rFonts w:eastAsia="Calibri"/>
          <w:sz w:val="23"/>
        </w:rPr>
        <w:t xml:space="preserve"> v odst. </w:t>
      </w:r>
      <w:r w:rsidR="006631B6" w:rsidRPr="007010A2">
        <w:rPr>
          <w:rFonts w:eastAsia="Calibri"/>
          <w:sz w:val="23"/>
        </w:rPr>
        <w:t xml:space="preserve"> </w:t>
      </w:r>
      <w:r w:rsidR="00FA4DAB" w:rsidRPr="007010A2">
        <w:rPr>
          <w:rFonts w:eastAsia="Calibri"/>
          <w:sz w:val="23"/>
        </w:rPr>
        <w:t>5. a 6.</w:t>
      </w:r>
      <w:r w:rsidR="00DA541F" w:rsidRPr="007010A2">
        <w:rPr>
          <w:rFonts w:eastAsia="Calibri"/>
          <w:sz w:val="23"/>
        </w:rPr>
        <w:t>, čl</w:t>
      </w:r>
      <w:r w:rsidR="001B1562" w:rsidRPr="007010A2">
        <w:rPr>
          <w:rFonts w:eastAsia="Calibri"/>
          <w:sz w:val="23"/>
        </w:rPr>
        <w:t>.</w:t>
      </w:r>
      <w:r w:rsidR="00DA541F" w:rsidRPr="007010A2">
        <w:rPr>
          <w:rFonts w:eastAsia="Calibri"/>
          <w:sz w:val="23"/>
        </w:rPr>
        <w:t xml:space="preserve"> </w:t>
      </w:r>
      <w:r w:rsidR="00EA400C" w:rsidRPr="007010A2">
        <w:rPr>
          <w:rFonts w:eastAsia="Calibri"/>
          <w:sz w:val="23"/>
        </w:rPr>
        <w:t>I</w:t>
      </w:r>
      <w:r w:rsidR="00DA541F" w:rsidRPr="007010A2">
        <w:rPr>
          <w:rFonts w:eastAsia="Calibri"/>
          <w:sz w:val="23"/>
        </w:rPr>
        <w:t>V. této smlouvy</w:t>
      </w:r>
      <w:r w:rsidR="0083739C">
        <w:rPr>
          <w:rFonts w:eastAsia="Calibri"/>
          <w:sz w:val="23"/>
        </w:rPr>
        <w:t>.</w:t>
      </w:r>
    </w:p>
    <w:p w14:paraId="0333BF7C" w14:textId="77777777" w:rsidR="00BC0580" w:rsidRPr="00762C03" w:rsidRDefault="00BC0580" w:rsidP="00762C03">
      <w:pPr>
        <w:pStyle w:val="Odstavecseseznamem"/>
        <w:tabs>
          <w:tab w:val="left" w:pos="720"/>
        </w:tabs>
        <w:spacing w:before="120" w:line="276" w:lineRule="auto"/>
        <w:ind w:left="432"/>
        <w:contextualSpacing/>
        <w:rPr>
          <w:b/>
          <w:sz w:val="23"/>
          <w:szCs w:val="23"/>
        </w:rPr>
      </w:pPr>
    </w:p>
    <w:p w14:paraId="0890B9C9" w14:textId="77777777" w:rsidR="00BE433C" w:rsidRPr="006A3A91" w:rsidRDefault="00BE433C" w:rsidP="00DA2E5E">
      <w:pPr>
        <w:tabs>
          <w:tab w:val="left" w:pos="720"/>
        </w:tabs>
        <w:spacing w:before="120" w:line="276" w:lineRule="auto"/>
        <w:contextualSpacing/>
        <w:jc w:val="center"/>
        <w:rPr>
          <w:b/>
          <w:sz w:val="23"/>
          <w:szCs w:val="23"/>
        </w:rPr>
      </w:pPr>
      <w:r w:rsidRPr="006A3A91">
        <w:rPr>
          <w:b/>
          <w:sz w:val="23"/>
          <w:szCs w:val="23"/>
        </w:rPr>
        <w:t>V</w:t>
      </w:r>
      <w:r w:rsidR="00D061B5" w:rsidRPr="006A3A91">
        <w:rPr>
          <w:b/>
          <w:sz w:val="23"/>
          <w:szCs w:val="23"/>
        </w:rPr>
        <w:t>.</w:t>
      </w:r>
    </w:p>
    <w:p w14:paraId="3333F9DC" w14:textId="77777777" w:rsidR="000C5770" w:rsidRDefault="00261026" w:rsidP="00DA2E5E">
      <w:pPr>
        <w:tabs>
          <w:tab w:val="left" w:pos="720"/>
        </w:tabs>
        <w:spacing w:before="120" w:line="276" w:lineRule="auto"/>
        <w:contextualSpacing/>
        <w:jc w:val="center"/>
        <w:rPr>
          <w:b/>
          <w:sz w:val="23"/>
          <w:szCs w:val="23"/>
        </w:rPr>
      </w:pPr>
      <w:r w:rsidRPr="006A3A91">
        <w:rPr>
          <w:b/>
          <w:sz w:val="23"/>
          <w:szCs w:val="23"/>
        </w:rPr>
        <w:t>Ostatní ujednání</w:t>
      </w:r>
    </w:p>
    <w:p w14:paraId="43938124" w14:textId="77777777" w:rsidR="007B772D" w:rsidRDefault="007B772D" w:rsidP="00DA2E5E">
      <w:pPr>
        <w:tabs>
          <w:tab w:val="left" w:pos="720"/>
        </w:tabs>
        <w:spacing w:before="120" w:line="276" w:lineRule="auto"/>
        <w:contextualSpacing/>
        <w:jc w:val="center"/>
        <w:rPr>
          <w:b/>
          <w:sz w:val="23"/>
          <w:szCs w:val="23"/>
        </w:rPr>
      </w:pPr>
    </w:p>
    <w:p w14:paraId="6C053C58" w14:textId="3D54F439" w:rsidR="00855CA5" w:rsidRDefault="00855CA5" w:rsidP="00D614AC">
      <w:pPr>
        <w:numPr>
          <w:ilvl w:val="0"/>
          <w:numId w:val="20"/>
        </w:numPr>
        <w:spacing w:before="120" w:after="80" w:line="276" w:lineRule="auto"/>
        <w:ind w:left="284" w:hanging="284"/>
        <w:contextualSpacing/>
        <w:jc w:val="both"/>
        <w:rPr>
          <w:sz w:val="23"/>
          <w:szCs w:val="23"/>
        </w:rPr>
      </w:pPr>
      <w:r w:rsidRPr="00855CA5">
        <w:rPr>
          <w:sz w:val="23"/>
          <w:szCs w:val="23"/>
        </w:rPr>
        <w:t xml:space="preserve">Vlastnické právo k </w:t>
      </w:r>
      <w:r>
        <w:rPr>
          <w:sz w:val="23"/>
          <w:szCs w:val="23"/>
        </w:rPr>
        <w:t>Pozemkům</w:t>
      </w:r>
      <w:r w:rsidRPr="00855CA5">
        <w:rPr>
          <w:sz w:val="23"/>
          <w:szCs w:val="23"/>
        </w:rPr>
        <w:t xml:space="preserve"> přechází na Kupujícího vkladem vlastnického práva do katastru nemovitostí s právními účinky k okamžiku, ke kterému bude návrh na vklad vlastnického práva ve prospěch Kupujícího doručen příslušnému katastrálnímu úřadu. Návrh na vklad vlastnického práva do katastru nemovitostí podá </w:t>
      </w:r>
      <w:r w:rsidR="00CF4320">
        <w:rPr>
          <w:sz w:val="23"/>
          <w:szCs w:val="23"/>
        </w:rPr>
        <w:t>Kupující</w:t>
      </w:r>
      <w:r w:rsidRPr="00855CA5">
        <w:rPr>
          <w:sz w:val="23"/>
          <w:szCs w:val="23"/>
        </w:rPr>
        <w:t xml:space="preserve"> příslušnému katastrálnímu úřadu bez zbytečného odkladu</w:t>
      </w:r>
      <w:r w:rsidR="00CF4320" w:rsidRPr="00855CA5">
        <w:rPr>
          <w:sz w:val="23"/>
          <w:szCs w:val="23"/>
        </w:rPr>
        <w:t>,</w:t>
      </w:r>
      <w:r w:rsidR="00CF4320">
        <w:rPr>
          <w:sz w:val="23"/>
          <w:szCs w:val="23"/>
        </w:rPr>
        <w:t xml:space="preserve"> nejpozději však do 10 kalendářních dnů,</w:t>
      </w:r>
      <w:r w:rsidRPr="00855CA5">
        <w:rPr>
          <w:sz w:val="23"/>
          <w:szCs w:val="23"/>
        </w:rPr>
        <w:t xml:space="preserve"> po uzavření této Smlouvy</w:t>
      </w:r>
      <w:r w:rsidR="00CF4320">
        <w:rPr>
          <w:sz w:val="23"/>
          <w:szCs w:val="23"/>
        </w:rPr>
        <w:t xml:space="preserve">, </w:t>
      </w:r>
      <w:r w:rsidRPr="00855CA5">
        <w:rPr>
          <w:sz w:val="23"/>
          <w:szCs w:val="23"/>
        </w:rPr>
        <w:t xml:space="preserve">k čemuž je mu </w:t>
      </w:r>
      <w:r w:rsidR="00CF4320">
        <w:rPr>
          <w:sz w:val="23"/>
          <w:szCs w:val="23"/>
        </w:rPr>
        <w:t>Prodávající</w:t>
      </w:r>
      <w:r w:rsidRPr="00855CA5">
        <w:rPr>
          <w:sz w:val="23"/>
          <w:szCs w:val="23"/>
        </w:rPr>
        <w:t xml:space="preserve"> povinen poskytnout nezbytnou součinnost. </w:t>
      </w:r>
      <w:r w:rsidR="006A114B">
        <w:rPr>
          <w:sz w:val="23"/>
          <w:szCs w:val="23"/>
        </w:rPr>
        <w:t xml:space="preserve">V případě, že Kupující nepodá návrh na vklad vlastnického práva do katastru nemovitostí ani do 20 kalendářních dnů od podpisu této Smlouvy, je Prodávající oprávněn </w:t>
      </w:r>
      <w:r w:rsidR="00023307">
        <w:rPr>
          <w:sz w:val="23"/>
          <w:szCs w:val="23"/>
        </w:rPr>
        <w:t xml:space="preserve">podat návrh na vklad vlastnického práva do katastru nemovitostí dle této Smlouvy sám, nebo je oprávněn </w:t>
      </w:r>
      <w:r w:rsidR="006A114B">
        <w:rPr>
          <w:sz w:val="23"/>
          <w:szCs w:val="23"/>
        </w:rPr>
        <w:t>od této smlouvy odstoupit. Odstoupení musí být písemné a doručené druhé smluvní straně.</w:t>
      </w:r>
      <w:r w:rsidR="00315A2A">
        <w:rPr>
          <w:sz w:val="23"/>
          <w:szCs w:val="23"/>
        </w:rPr>
        <w:t xml:space="preserve"> V takovémto případě Kupující odpovídá </w:t>
      </w:r>
      <w:r w:rsidR="00023307">
        <w:rPr>
          <w:sz w:val="23"/>
          <w:szCs w:val="23"/>
        </w:rPr>
        <w:t xml:space="preserve">Prodávajícímu </w:t>
      </w:r>
      <w:r w:rsidR="00315A2A">
        <w:rPr>
          <w:sz w:val="23"/>
          <w:szCs w:val="23"/>
        </w:rPr>
        <w:t>za škodu tím způsobenou.</w:t>
      </w:r>
    </w:p>
    <w:p w14:paraId="1FE8EA7E" w14:textId="2C967957" w:rsidR="00917893" w:rsidRPr="006A3A91" w:rsidRDefault="00BE433C" w:rsidP="008C46A2">
      <w:pPr>
        <w:numPr>
          <w:ilvl w:val="0"/>
          <w:numId w:val="20"/>
        </w:numPr>
        <w:spacing w:before="120" w:after="80" w:line="276" w:lineRule="auto"/>
        <w:ind w:left="284" w:hanging="284"/>
        <w:contextualSpacing/>
        <w:jc w:val="both"/>
        <w:rPr>
          <w:sz w:val="23"/>
          <w:szCs w:val="23"/>
        </w:rPr>
      </w:pPr>
      <w:r w:rsidRPr="006A3A91">
        <w:rPr>
          <w:sz w:val="23"/>
          <w:szCs w:val="23"/>
        </w:rPr>
        <w:t>Správní poplatek spojený s podáním návrhu na vklad vlastnického práva u příslušného katast</w:t>
      </w:r>
      <w:r w:rsidR="0096654A" w:rsidRPr="006A3A91">
        <w:rPr>
          <w:sz w:val="23"/>
          <w:szCs w:val="23"/>
        </w:rPr>
        <w:t>rálního pracoviště uhradí K</w:t>
      </w:r>
      <w:r w:rsidRPr="006A3A91">
        <w:rPr>
          <w:sz w:val="23"/>
          <w:szCs w:val="23"/>
        </w:rPr>
        <w:t>upující</w:t>
      </w:r>
      <w:r w:rsidR="00023307">
        <w:rPr>
          <w:sz w:val="23"/>
          <w:szCs w:val="23"/>
        </w:rPr>
        <w:t>, popř. je povinen uhradit Prodávajícímu náklady spojené s uhrazením správního poplatku</w:t>
      </w:r>
      <w:r w:rsidR="00CE401B" w:rsidRPr="006A3A91">
        <w:rPr>
          <w:sz w:val="23"/>
          <w:szCs w:val="23"/>
        </w:rPr>
        <w:t>.</w:t>
      </w:r>
    </w:p>
    <w:p w14:paraId="45789441" w14:textId="77777777" w:rsidR="00D614AC" w:rsidRPr="00D614AC" w:rsidRDefault="00D614AC" w:rsidP="00D614AC">
      <w:pPr>
        <w:numPr>
          <w:ilvl w:val="0"/>
          <w:numId w:val="20"/>
        </w:numPr>
        <w:spacing w:before="120" w:after="80" w:line="276" w:lineRule="auto"/>
        <w:ind w:left="284" w:hanging="284"/>
        <w:contextualSpacing/>
        <w:jc w:val="both"/>
        <w:rPr>
          <w:sz w:val="23"/>
          <w:szCs w:val="23"/>
        </w:rPr>
      </w:pPr>
      <w:r w:rsidRPr="008A609B">
        <w:rPr>
          <w:sz w:val="23"/>
          <w:szCs w:val="23"/>
        </w:rPr>
        <w:t xml:space="preserve">Dnem </w:t>
      </w:r>
      <w:r>
        <w:rPr>
          <w:sz w:val="23"/>
          <w:szCs w:val="23"/>
        </w:rPr>
        <w:t>převodu vlastnického práva k Pozemkům</w:t>
      </w:r>
      <w:r w:rsidRPr="008A609B">
        <w:rPr>
          <w:sz w:val="23"/>
          <w:szCs w:val="23"/>
        </w:rPr>
        <w:t xml:space="preserve"> přechází na </w:t>
      </w:r>
      <w:r>
        <w:rPr>
          <w:sz w:val="23"/>
          <w:szCs w:val="23"/>
        </w:rPr>
        <w:t>K</w:t>
      </w:r>
      <w:r w:rsidRPr="008A609B">
        <w:rPr>
          <w:sz w:val="23"/>
          <w:szCs w:val="23"/>
        </w:rPr>
        <w:t>upujícího nebezpečí případného zániku a</w:t>
      </w:r>
      <w:r>
        <w:rPr>
          <w:sz w:val="23"/>
          <w:szCs w:val="23"/>
        </w:rPr>
        <w:t>nebo</w:t>
      </w:r>
      <w:r w:rsidRPr="008A609B">
        <w:rPr>
          <w:sz w:val="23"/>
          <w:szCs w:val="23"/>
        </w:rPr>
        <w:t xml:space="preserve"> náhodného zhoršení stavu Pozemků.</w:t>
      </w:r>
    </w:p>
    <w:p w14:paraId="3DDC4918" w14:textId="77777777" w:rsidR="00BE433C" w:rsidRPr="006A3A91" w:rsidRDefault="00BE433C" w:rsidP="008C46A2">
      <w:pPr>
        <w:numPr>
          <w:ilvl w:val="0"/>
          <w:numId w:val="20"/>
        </w:numPr>
        <w:shd w:val="clear" w:color="auto" w:fill="FFFFFF"/>
        <w:spacing w:before="120" w:after="80" w:line="276" w:lineRule="auto"/>
        <w:ind w:left="284" w:hanging="284"/>
        <w:contextualSpacing/>
        <w:jc w:val="both"/>
        <w:rPr>
          <w:rFonts w:eastAsia="Calibri"/>
          <w:color w:val="000000"/>
          <w:spacing w:val="-3"/>
          <w:sz w:val="23"/>
          <w:szCs w:val="23"/>
        </w:rPr>
      </w:pPr>
      <w:r w:rsidRPr="006A3A91">
        <w:rPr>
          <w:rFonts w:eastAsia="Calibri"/>
          <w:color w:val="000000"/>
          <w:spacing w:val="-3"/>
          <w:sz w:val="23"/>
          <w:szCs w:val="23"/>
        </w:rPr>
        <w:t>Smluvní strany se zavazují, že pokud příslušný katastrální úřad vyzve účastníky k odstranění</w:t>
      </w:r>
      <w:r w:rsidR="008B0882" w:rsidRPr="006A3A91">
        <w:rPr>
          <w:rFonts w:eastAsia="Calibri"/>
          <w:color w:val="000000"/>
          <w:spacing w:val="-3"/>
          <w:sz w:val="23"/>
          <w:szCs w:val="23"/>
        </w:rPr>
        <w:t xml:space="preserve"> </w:t>
      </w:r>
      <w:r w:rsidRPr="006A3A91">
        <w:rPr>
          <w:rFonts w:eastAsia="Calibri"/>
          <w:color w:val="000000"/>
          <w:spacing w:val="-3"/>
          <w:sz w:val="23"/>
          <w:szCs w:val="23"/>
        </w:rPr>
        <w:t>případných nedostatků</w:t>
      </w:r>
      <w:r w:rsidR="008B0882" w:rsidRPr="006A3A91">
        <w:rPr>
          <w:rFonts w:eastAsia="Calibri"/>
          <w:color w:val="000000"/>
          <w:spacing w:val="-3"/>
          <w:sz w:val="23"/>
          <w:szCs w:val="23"/>
        </w:rPr>
        <w:t xml:space="preserve"> </w:t>
      </w:r>
      <w:r w:rsidRPr="006A3A91">
        <w:rPr>
          <w:rFonts w:eastAsia="Calibri"/>
          <w:color w:val="000000"/>
          <w:spacing w:val="-3"/>
          <w:sz w:val="23"/>
          <w:szCs w:val="23"/>
        </w:rPr>
        <w:t xml:space="preserve">návrhu na zahájení řízení o povolení vkladu, případně listiny, na </w:t>
      </w:r>
      <w:r w:rsidR="008D34E9" w:rsidRPr="006A3A91">
        <w:rPr>
          <w:rFonts w:eastAsia="Calibri"/>
          <w:color w:val="000000"/>
          <w:spacing w:val="-3"/>
          <w:sz w:val="23"/>
          <w:szCs w:val="23"/>
        </w:rPr>
        <w:t>základě,</w:t>
      </w:r>
      <w:r w:rsidRPr="006A3A91">
        <w:rPr>
          <w:rFonts w:eastAsia="Calibri"/>
          <w:color w:val="000000"/>
          <w:spacing w:val="-3"/>
          <w:sz w:val="23"/>
          <w:szCs w:val="23"/>
        </w:rPr>
        <w:t xml:space="preserve"> které má být právo zapsáno, vyvinou potřebnou součinnost k jejich odstranění ve stanovené lhůtě.</w:t>
      </w:r>
    </w:p>
    <w:p w14:paraId="46ED027F" w14:textId="77777777" w:rsidR="009D71B8" w:rsidRDefault="00BE433C" w:rsidP="0061574A">
      <w:pPr>
        <w:numPr>
          <w:ilvl w:val="0"/>
          <w:numId w:val="20"/>
        </w:numPr>
        <w:shd w:val="clear" w:color="auto" w:fill="FFFFFF"/>
        <w:spacing w:before="120" w:line="276" w:lineRule="auto"/>
        <w:ind w:left="284" w:hanging="284"/>
        <w:contextualSpacing/>
        <w:jc w:val="both"/>
        <w:rPr>
          <w:rFonts w:eastAsia="Calibri"/>
          <w:b/>
          <w:color w:val="000000"/>
          <w:spacing w:val="-3"/>
          <w:sz w:val="23"/>
          <w:szCs w:val="23"/>
        </w:rPr>
      </w:pPr>
      <w:r w:rsidRPr="006A3A91">
        <w:rPr>
          <w:rFonts w:eastAsia="Calibri"/>
          <w:color w:val="000000"/>
          <w:spacing w:val="-3"/>
          <w:sz w:val="23"/>
          <w:szCs w:val="23"/>
        </w:rPr>
        <w:lastRenderedPageBreak/>
        <w:t>V případě, že příslušný katastrální úřad v řízení o povolení vkladu řízení zastaví či zamítne, smluvní strany se zavazují poté uzavřít ve lhůtě do 30</w:t>
      </w:r>
      <w:r w:rsidR="00DE4D75" w:rsidRPr="006A3A91">
        <w:rPr>
          <w:rFonts w:eastAsia="Calibri"/>
          <w:color w:val="000000"/>
          <w:spacing w:val="-3"/>
          <w:sz w:val="23"/>
          <w:szCs w:val="23"/>
        </w:rPr>
        <w:t xml:space="preserve"> </w:t>
      </w:r>
      <w:r w:rsidRPr="006A3A91">
        <w:rPr>
          <w:rFonts w:eastAsia="Calibri"/>
          <w:color w:val="000000"/>
          <w:spacing w:val="-3"/>
          <w:sz w:val="23"/>
          <w:szCs w:val="23"/>
        </w:rPr>
        <w:t>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p>
    <w:p w14:paraId="0D85A7BE" w14:textId="1F0E734F" w:rsidR="006E0356" w:rsidRPr="002D50F0" w:rsidRDefault="006E0356" w:rsidP="0061574A">
      <w:pPr>
        <w:numPr>
          <w:ilvl w:val="0"/>
          <w:numId w:val="20"/>
        </w:numPr>
        <w:shd w:val="clear" w:color="auto" w:fill="FFFFFF"/>
        <w:spacing w:before="120" w:line="276" w:lineRule="auto"/>
        <w:ind w:left="284" w:hanging="284"/>
        <w:contextualSpacing/>
        <w:jc w:val="both"/>
        <w:rPr>
          <w:rFonts w:eastAsia="Calibri"/>
          <w:b/>
          <w:color w:val="000000"/>
          <w:spacing w:val="-3"/>
          <w:sz w:val="23"/>
          <w:szCs w:val="23"/>
        </w:rPr>
      </w:pPr>
      <w:r>
        <w:rPr>
          <w:rFonts w:eastAsia="Calibri"/>
          <w:color w:val="000000"/>
          <w:spacing w:val="-3"/>
          <w:sz w:val="23"/>
          <w:szCs w:val="23"/>
        </w:rPr>
        <w:t>Smluvní strany</w:t>
      </w:r>
      <w:r w:rsidR="00E2462F" w:rsidRPr="002D50F0">
        <w:rPr>
          <w:rFonts w:eastAsia="Calibri"/>
          <w:color w:val="000000"/>
          <w:spacing w:val="-3"/>
          <w:sz w:val="23"/>
          <w:szCs w:val="23"/>
        </w:rPr>
        <w:t xml:space="preserve"> prohlašují, že pro realizaci dělení </w:t>
      </w:r>
      <w:r w:rsidR="00E2462F" w:rsidRPr="006E0356">
        <w:rPr>
          <w:rFonts w:eastAsia="Calibri"/>
          <w:color w:val="000000"/>
          <w:spacing w:val="-3"/>
          <w:sz w:val="23"/>
          <w:szCs w:val="23"/>
        </w:rPr>
        <w:t>pozemku uvedeného v čl.</w:t>
      </w:r>
      <w:r w:rsidR="00E2462F" w:rsidRPr="000312E4">
        <w:rPr>
          <w:rFonts w:eastAsia="Calibri"/>
          <w:color w:val="000000"/>
          <w:spacing w:val="-3"/>
          <w:sz w:val="23"/>
          <w:szCs w:val="23"/>
        </w:rPr>
        <w:t xml:space="preserve"> I. odst. 1 této </w:t>
      </w:r>
      <w:r w:rsidR="00D614AC">
        <w:rPr>
          <w:rFonts w:eastAsia="Calibri"/>
          <w:color w:val="000000"/>
          <w:spacing w:val="-3"/>
          <w:sz w:val="23"/>
          <w:szCs w:val="23"/>
        </w:rPr>
        <w:t>s</w:t>
      </w:r>
      <w:r w:rsidR="00E2462F" w:rsidRPr="000312E4">
        <w:rPr>
          <w:rFonts w:eastAsia="Calibri"/>
          <w:color w:val="000000"/>
          <w:spacing w:val="-3"/>
          <w:sz w:val="23"/>
          <w:szCs w:val="23"/>
        </w:rPr>
        <w:t xml:space="preserve">mlouvy </w:t>
      </w:r>
      <w:r w:rsidR="007C46EF">
        <w:rPr>
          <w:rFonts w:eastAsia="Calibri"/>
          <w:color w:val="000000"/>
          <w:spacing w:val="-3"/>
          <w:sz w:val="23"/>
          <w:szCs w:val="23"/>
        </w:rPr>
        <w:t xml:space="preserve">na Pozemky </w:t>
      </w:r>
      <w:r w:rsidR="00BC0580">
        <w:rPr>
          <w:rFonts w:eastAsia="Calibri"/>
          <w:color w:val="000000"/>
          <w:spacing w:val="-3"/>
          <w:sz w:val="23"/>
          <w:szCs w:val="23"/>
        </w:rPr>
        <w:t xml:space="preserve">bude nutné </w:t>
      </w:r>
      <w:r w:rsidR="007C46EF" w:rsidRPr="002D50F0">
        <w:rPr>
          <w:rFonts w:eastAsia="Calibri"/>
          <w:color w:val="000000"/>
          <w:spacing w:val="-3"/>
          <w:sz w:val="23"/>
          <w:szCs w:val="23"/>
        </w:rPr>
        <w:t>podat</w:t>
      </w:r>
      <w:r w:rsidR="007C46EF">
        <w:rPr>
          <w:rFonts w:eastAsia="Calibri"/>
          <w:color w:val="000000"/>
          <w:spacing w:val="-3"/>
          <w:sz w:val="23"/>
          <w:szCs w:val="23"/>
        </w:rPr>
        <w:t xml:space="preserve"> „žádost</w:t>
      </w:r>
      <w:r w:rsidR="00E2462F" w:rsidRPr="002D50F0">
        <w:rPr>
          <w:rFonts w:eastAsia="Calibri"/>
          <w:color w:val="000000"/>
          <w:spacing w:val="-3"/>
          <w:sz w:val="23"/>
          <w:szCs w:val="23"/>
        </w:rPr>
        <w:t xml:space="preserve"> o vydání povolení o dělení pozemku</w:t>
      </w:r>
      <w:r w:rsidR="00F825D6">
        <w:rPr>
          <w:rFonts w:eastAsia="Calibri"/>
          <w:color w:val="000000"/>
          <w:spacing w:val="-3"/>
          <w:sz w:val="23"/>
          <w:szCs w:val="23"/>
        </w:rPr>
        <w:t>‘‘</w:t>
      </w:r>
      <w:r w:rsidR="00D614AC">
        <w:rPr>
          <w:rFonts w:eastAsia="Calibri"/>
          <w:color w:val="000000"/>
          <w:spacing w:val="-3"/>
          <w:sz w:val="23"/>
          <w:szCs w:val="23"/>
        </w:rPr>
        <w:t xml:space="preserve"> u příslušného stavebního úřadu</w:t>
      </w:r>
      <w:r w:rsidR="00E2462F" w:rsidRPr="006E0356">
        <w:rPr>
          <w:rFonts w:eastAsia="Calibri"/>
          <w:color w:val="000000"/>
          <w:spacing w:val="-3"/>
          <w:sz w:val="23"/>
          <w:szCs w:val="23"/>
        </w:rPr>
        <w:t xml:space="preserve">. </w:t>
      </w:r>
      <w:r w:rsidR="00E2462F" w:rsidRPr="002D50F0">
        <w:rPr>
          <w:rFonts w:eastAsia="Calibri"/>
          <w:color w:val="000000"/>
          <w:spacing w:val="-3"/>
          <w:sz w:val="23"/>
          <w:szCs w:val="23"/>
        </w:rPr>
        <w:t>Podání této žádosti zajistí Prodávající</w:t>
      </w:r>
      <w:r>
        <w:rPr>
          <w:rFonts w:eastAsia="Calibri"/>
          <w:color w:val="000000"/>
          <w:spacing w:val="-3"/>
          <w:sz w:val="23"/>
          <w:szCs w:val="23"/>
        </w:rPr>
        <w:t>, přičemž Smluvní strany</w:t>
      </w:r>
      <w:r w:rsidRPr="006E0356">
        <w:rPr>
          <w:rFonts w:eastAsia="Calibri"/>
          <w:color w:val="000000"/>
          <w:spacing w:val="-3"/>
          <w:sz w:val="23"/>
          <w:szCs w:val="23"/>
        </w:rPr>
        <w:t xml:space="preserve"> se dohodly, že správní poplatek a případné další nezbytné náklady spojené s touto žádostí budou po jejich uhrazení Prodávajícím přeúčtovány Kupujícímu formou daňového dokladu</w:t>
      </w:r>
      <w:r>
        <w:rPr>
          <w:rFonts w:eastAsia="Calibri"/>
          <w:color w:val="000000"/>
          <w:spacing w:val="-3"/>
          <w:sz w:val="23"/>
          <w:szCs w:val="23"/>
        </w:rPr>
        <w:t xml:space="preserve">, </w:t>
      </w:r>
      <w:r w:rsidRPr="006E0356">
        <w:rPr>
          <w:rFonts w:eastAsia="Calibri"/>
          <w:color w:val="000000"/>
          <w:spacing w:val="-3"/>
          <w:sz w:val="23"/>
          <w:szCs w:val="23"/>
        </w:rPr>
        <w:t xml:space="preserve">který se Kupující zavazuje uhradit do </w:t>
      </w:r>
      <w:r>
        <w:rPr>
          <w:rFonts w:eastAsia="Calibri"/>
          <w:color w:val="000000"/>
          <w:spacing w:val="-3"/>
          <w:sz w:val="23"/>
          <w:szCs w:val="23"/>
        </w:rPr>
        <w:t xml:space="preserve">14 </w:t>
      </w:r>
      <w:r w:rsidRPr="006E0356">
        <w:rPr>
          <w:rFonts w:eastAsia="Calibri"/>
          <w:color w:val="000000"/>
          <w:spacing w:val="-3"/>
          <w:sz w:val="23"/>
          <w:szCs w:val="23"/>
        </w:rPr>
        <w:t>dnů ode dne jeho doručení.</w:t>
      </w:r>
    </w:p>
    <w:p w14:paraId="5B80E330" w14:textId="77777777" w:rsidR="009D71B8" w:rsidRPr="000312E4" w:rsidRDefault="009D71B8" w:rsidP="00CF4320">
      <w:pPr>
        <w:numPr>
          <w:ilvl w:val="0"/>
          <w:numId w:val="20"/>
        </w:numPr>
        <w:shd w:val="clear" w:color="auto" w:fill="FFFFFF"/>
        <w:spacing w:before="120" w:line="276" w:lineRule="auto"/>
        <w:ind w:left="284" w:hanging="284"/>
        <w:contextualSpacing/>
        <w:jc w:val="both"/>
        <w:rPr>
          <w:rFonts w:eastAsia="Calibri"/>
          <w:b/>
          <w:color w:val="000000"/>
          <w:spacing w:val="-3"/>
          <w:sz w:val="23"/>
          <w:szCs w:val="23"/>
        </w:rPr>
      </w:pPr>
      <w:r w:rsidRPr="006E0356">
        <w:rPr>
          <w:rFonts w:eastAsia="Calibri"/>
          <w:color w:val="000000"/>
          <w:spacing w:val="-3"/>
          <w:sz w:val="23"/>
          <w:szCs w:val="23"/>
        </w:rPr>
        <w:t xml:space="preserve">Smluvní strany po dohodě souhlasí, že tato </w:t>
      </w:r>
      <w:r w:rsidR="00D614AC">
        <w:rPr>
          <w:rFonts w:eastAsia="Calibri"/>
          <w:color w:val="000000"/>
          <w:spacing w:val="-3"/>
          <w:sz w:val="23"/>
          <w:szCs w:val="23"/>
        </w:rPr>
        <w:t>s</w:t>
      </w:r>
      <w:r w:rsidRPr="006E0356">
        <w:rPr>
          <w:rFonts w:eastAsia="Calibri"/>
          <w:color w:val="000000"/>
          <w:spacing w:val="-3"/>
          <w:sz w:val="23"/>
          <w:szCs w:val="23"/>
        </w:rPr>
        <w:t>mlouva může být zveřejněna na oficiálních webových stránkách statutárního města České Budějovice (</w:t>
      </w:r>
      <w:hyperlink r:id="rId8" w:history="1">
        <w:r w:rsidRPr="006E0356">
          <w:rPr>
            <w:rFonts w:eastAsia="Calibri"/>
            <w:color w:val="000000"/>
            <w:spacing w:val="-3"/>
            <w:sz w:val="23"/>
            <w:szCs w:val="23"/>
          </w:rPr>
          <w:t>www.c-budejovice.cz</w:t>
        </w:r>
      </w:hyperlink>
      <w:r w:rsidR="00ED030B" w:rsidRPr="006E0356">
        <w:rPr>
          <w:rFonts w:eastAsia="Calibri"/>
          <w:color w:val="000000"/>
          <w:spacing w:val="-3"/>
          <w:sz w:val="23"/>
          <w:szCs w:val="23"/>
        </w:rPr>
        <w:t>) s výjimkou osobních a </w:t>
      </w:r>
      <w:r w:rsidRPr="000312E4">
        <w:rPr>
          <w:rFonts w:eastAsia="Calibri"/>
          <w:color w:val="000000"/>
          <w:spacing w:val="-3"/>
          <w:sz w:val="23"/>
          <w:szCs w:val="23"/>
        </w:rPr>
        <w:t xml:space="preserve">citlivých údajů fyzických osob uvedených v této </w:t>
      </w:r>
      <w:r w:rsidR="00D614AC">
        <w:rPr>
          <w:rFonts w:eastAsia="Calibri"/>
          <w:color w:val="000000"/>
          <w:spacing w:val="-3"/>
          <w:sz w:val="23"/>
          <w:szCs w:val="23"/>
        </w:rPr>
        <w:t>s</w:t>
      </w:r>
      <w:r w:rsidRPr="000312E4">
        <w:rPr>
          <w:rFonts w:eastAsia="Calibri"/>
          <w:color w:val="000000"/>
          <w:spacing w:val="-3"/>
          <w:sz w:val="23"/>
          <w:szCs w:val="23"/>
        </w:rPr>
        <w:t>mlouvě.</w:t>
      </w:r>
    </w:p>
    <w:p w14:paraId="7A9886FE" w14:textId="77777777" w:rsidR="005B28CE" w:rsidRDefault="005B28CE" w:rsidP="005B28CE">
      <w:pPr>
        <w:shd w:val="clear" w:color="auto" w:fill="FFFFFF"/>
        <w:spacing w:before="120" w:line="276" w:lineRule="auto"/>
        <w:ind w:left="397"/>
        <w:contextualSpacing/>
        <w:jc w:val="both"/>
        <w:rPr>
          <w:rFonts w:eastAsia="Calibri"/>
          <w:color w:val="000000"/>
          <w:spacing w:val="-3"/>
          <w:sz w:val="23"/>
          <w:szCs w:val="23"/>
        </w:rPr>
      </w:pPr>
    </w:p>
    <w:p w14:paraId="45881A30" w14:textId="77777777" w:rsidR="00E46058" w:rsidRDefault="00E46058" w:rsidP="00DA2E5E">
      <w:pPr>
        <w:spacing w:before="120" w:line="276" w:lineRule="auto"/>
        <w:contextualSpacing/>
        <w:jc w:val="center"/>
        <w:rPr>
          <w:b/>
          <w:sz w:val="23"/>
          <w:szCs w:val="23"/>
        </w:rPr>
      </w:pPr>
    </w:p>
    <w:p w14:paraId="487FC751" w14:textId="0E253C54" w:rsidR="00BE433C" w:rsidRPr="006A3A91" w:rsidRDefault="00576511" w:rsidP="00DA2E5E">
      <w:pPr>
        <w:spacing w:before="120" w:line="276" w:lineRule="auto"/>
        <w:contextualSpacing/>
        <w:jc w:val="center"/>
        <w:rPr>
          <w:b/>
          <w:sz w:val="23"/>
          <w:szCs w:val="23"/>
        </w:rPr>
      </w:pPr>
      <w:r w:rsidRPr="006A3A91">
        <w:rPr>
          <w:b/>
          <w:sz w:val="23"/>
          <w:szCs w:val="23"/>
        </w:rPr>
        <w:t>VI.</w:t>
      </w:r>
    </w:p>
    <w:p w14:paraId="205F96B4" w14:textId="21DE97F5" w:rsidR="00E46058" w:rsidRDefault="00261026" w:rsidP="00DA2E5E">
      <w:pPr>
        <w:spacing w:before="120" w:line="276" w:lineRule="auto"/>
        <w:contextualSpacing/>
        <w:jc w:val="center"/>
        <w:rPr>
          <w:b/>
          <w:sz w:val="23"/>
          <w:szCs w:val="23"/>
        </w:rPr>
      </w:pPr>
      <w:r w:rsidRPr="006A3A91">
        <w:rPr>
          <w:b/>
          <w:sz w:val="23"/>
          <w:szCs w:val="23"/>
        </w:rPr>
        <w:t>Závěrečná ustanovení</w:t>
      </w:r>
    </w:p>
    <w:p w14:paraId="69F41B7F" w14:textId="77777777" w:rsidR="007B772D" w:rsidRPr="006A3A91" w:rsidRDefault="007B772D" w:rsidP="00DA2E5E">
      <w:pPr>
        <w:spacing w:before="120" w:line="276" w:lineRule="auto"/>
        <w:contextualSpacing/>
        <w:jc w:val="center"/>
        <w:rPr>
          <w:b/>
          <w:sz w:val="23"/>
          <w:szCs w:val="23"/>
        </w:rPr>
      </w:pPr>
    </w:p>
    <w:p w14:paraId="653EDBA1" w14:textId="77777777" w:rsidR="0001655E" w:rsidRDefault="0001655E" w:rsidP="008C46A2">
      <w:pPr>
        <w:numPr>
          <w:ilvl w:val="0"/>
          <w:numId w:val="19"/>
        </w:numPr>
        <w:spacing w:before="120" w:after="80" w:line="276" w:lineRule="auto"/>
        <w:ind w:left="284" w:hanging="284"/>
        <w:contextualSpacing/>
        <w:jc w:val="both"/>
        <w:rPr>
          <w:sz w:val="23"/>
          <w:szCs w:val="23"/>
        </w:rPr>
      </w:pPr>
      <w:r w:rsidRPr="006A3A91">
        <w:rPr>
          <w:sz w:val="23"/>
          <w:szCs w:val="23"/>
        </w:rPr>
        <w:t>Tato kupní smlouva byla uzavřena v souladu se zákonem č. 128/2000 Sb.</w:t>
      </w:r>
      <w:r w:rsidR="00425580" w:rsidRPr="006A3A91">
        <w:rPr>
          <w:sz w:val="23"/>
          <w:szCs w:val="23"/>
        </w:rPr>
        <w:t>,</w:t>
      </w:r>
      <w:r w:rsidRPr="006A3A91">
        <w:rPr>
          <w:sz w:val="23"/>
          <w:szCs w:val="23"/>
        </w:rPr>
        <w:t xml:space="preserve"> o obcích</w:t>
      </w:r>
      <w:r w:rsidR="00425580" w:rsidRPr="006A3A91">
        <w:rPr>
          <w:sz w:val="23"/>
          <w:szCs w:val="23"/>
        </w:rPr>
        <w:t>,</w:t>
      </w:r>
      <w:r w:rsidRPr="006A3A91">
        <w:rPr>
          <w:sz w:val="23"/>
          <w:szCs w:val="23"/>
        </w:rPr>
        <w:t xml:space="preserve"> v platném znění a splňuje požadavky stanovené v ustanovení §39 a §41 tohoto zákona, když výše uvedená majetková dispozice byla schválena Zastupitelstvem města České Budějovice dne</w:t>
      </w:r>
      <w:r w:rsidR="004350CF">
        <w:rPr>
          <w:sz w:val="23"/>
          <w:szCs w:val="23"/>
        </w:rPr>
        <w:t xml:space="preserve"> 18.11.2024</w:t>
      </w:r>
      <w:r w:rsidRPr="006A3A91">
        <w:rPr>
          <w:sz w:val="23"/>
          <w:szCs w:val="23"/>
        </w:rPr>
        <w:t xml:space="preserve"> usnesením č.</w:t>
      </w:r>
      <w:r w:rsidR="001F39ED">
        <w:rPr>
          <w:sz w:val="23"/>
          <w:szCs w:val="23"/>
        </w:rPr>
        <w:t xml:space="preserve"> 189/2024</w:t>
      </w:r>
      <w:r w:rsidR="00945733" w:rsidRPr="006A3A91">
        <w:rPr>
          <w:sz w:val="23"/>
          <w:szCs w:val="23"/>
        </w:rPr>
        <w:t>.</w:t>
      </w:r>
    </w:p>
    <w:p w14:paraId="377CA5CD" w14:textId="77777777" w:rsidR="00B315FC" w:rsidRPr="00B315FC" w:rsidRDefault="00B315FC" w:rsidP="0061574A">
      <w:pPr>
        <w:numPr>
          <w:ilvl w:val="0"/>
          <w:numId w:val="19"/>
        </w:numPr>
        <w:spacing w:before="120" w:after="80" w:line="276" w:lineRule="auto"/>
        <w:ind w:left="284" w:hanging="284"/>
        <w:contextualSpacing/>
        <w:jc w:val="both"/>
        <w:rPr>
          <w:sz w:val="23"/>
          <w:szCs w:val="23"/>
        </w:rPr>
      </w:pPr>
      <w:r w:rsidRPr="00B315FC">
        <w:rPr>
          <w:sz w:val="23"/>
          <w:szCs w:val="23"/>
        </w:rPr>
        <w:t xml:space="preserve">Smluvní strany berou na vědomí, že za podmínek vyplývajících ze zákona č. 340/2015 Sb., v platném znění, podléhá tato smlouva uveřejnění v registru smluv, přičemž uveřejnění dle tohoto zákona zajistí </w:t>
      </w:r>
      <w:r w:rsidR="00855CA5">
        <w:rPr>
          <w:sz w:val="23"/>
          <w:szCs w:val="23"/>
        </w:rPr>
        <w:t>Kupující</w:t>
      </w:r>
      <w:r w:rsidR="00855CA5" w:rsidRPr="00B315FC">
        <w:rPr>
          <w:sz w:val="23"/>
          <w:szCs w:val="23"/>
        </w:rPr>
        <w:t xml:space="preserve"> </w:t>
      </w:r>
      <w:r w:rsidRPr="00B315FC">
        <w:rPr>
          <w:sz w:val="23"/>
          <w:szCs w:val="23"/>
        </w:rPr>
        <w:t xml:space="preserve">způsobem, v rozsahu a ve lhůtách z něho vyplývajících. Smluvní strany si ujednávají, že </w:t>
      </w:r>
      <w:r w:rsidR="00855CA5">
        <w:rPr>
          <w:sz w:val="23"/>
          <w:szCs w:val="23"/>
        </w:rPr>
        <w:t>Kupující</w:t>
      </w:r>
      <w:r w:rsidR="00855CA5" w:rsidRPr="00B315FC">
        <w:rPr>
          <w:sz w:val="23"/>
          <w:szCs w:val="23"/>
        </w:rPr>
        <w:t xml:space="preserve"> </w:t>
      </w:r>
      <w:r w:rsidRPr="00B315FC">
        <w:rPr>
          <w:sz w:val="23"/>
          <w:szCs w:val="23"/>
        </w:rPr>
        <w:t xml:space="preserve">je oprávněn bez omezení provést uveřejnění úplného znění této </w:t>
      </w:r>
      <w:r w:rsidR="00D614AC">
        <w:rPr>
          <w:sz w:val="23"/>
          <w:szCs w:val="23"/>
        </w:rPr>
        <w:t>s</w:t>
      </w:r>
      <w:r w:rsidRPr="00B315FC">
        <w:rPr>
          <w:sz w:val="23"/>
          <w:szCs w:val="23"/>
        </w:rPr>
        <w:t xml:space="preserve">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w:t>
      </w:r>
      <w:r w:rsidR="00855CA5">
        <w:rPr>
          <w:sz w:val="23"/>
          <w:szCs w:val="23"/>
        </w:rPr>
        <w:t>Kupující</w:t>
      </w:r>
      <w:r w:rsidR="00855CA5" w:rsidRPr="00B315FC">
        <w:rPr>
          <w:sz w:val="23"/>
          <w:szCs w:val="23"/>
        </w:rPr>
        <w:t xml:space="preserve"> </w:t>
      </w:r>
      <w:r w:rsidRPr="00B315FC">
        <w:rPr>
          <w:sz w:val="23"/>
          <w:szCs w:val="23"/>
        </w:rPr>
        <w:t>je povinen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5DC8C578" w14:textId="7AD41BC7" w:rsidR="008A3754" w:rsidRPr="00F825D6" w:rsidRDefault="008A3754" w:rsidP="002D50F0">
      <w:pPr>
        <w:numPr>
          <w:ilvl w:val="0"/>
          <w:numId w:val="19"/>
        </w:numPr>
        <w:spacing w:line="276" w:lineRule="auto"/>
        <w:ind w:left="284" w:hanging="284"/>
        <w:jc w:val="both"/>
        <w:rPr>
          <w:sz w:val="23"/>
          <w:szCs w:val="23"/>
        </w:rPr>
      </w:pPr>
      <w:r w:rsidRPr="007010A2">
        <w:rPr>
          <w:sz w:val="22"/>
        </w:rPr>
        <w:t>Prodávající a kupující prohlašují, že se před uzavřením této Smlouvy seznámili s obsahem dokumentů tvořících přílohy této Smlouvy, kterou jsou její nedílnou součástí. Kupující výslovně prohlašuje, že se seznámil i s přílohou č. 2 – Etický kodex Prodávajícího a zavazuje se vynaložit úsilí, které po něm lze rozumně požadovat, aby zásady v něm uvedené respektoval.</w:t>
      </w:r>
    </w:p>
    <w:p w14:paraId="22309248" w14:textId="77777777" w:rsidR="002E0725" w:rsidRPr="006A3A91" w:rsidRDefault="0001655E" w:rsidP="008C46A2">
      <w:pPr>
        <w:numPr>
          <w:ilvl w:val="0"/>
          <w:numId w:val="19"/>
        </w:numPr>
        <w:spacing w:before="120" w:after="80" w:line="276" w:lineRule="auto"/>
        <w:ind w:left="284" w:hanging="284"/>
        <w:contextualSpacing/>
        <w:jc w:val="both"/>
        <w:rPr>
          <w:sz w:val="23"/>
          <w:szCs w:val="23"/>
        </w:rPr>
      </w:pPr>
      <w:r w:rsidRPr="006A3A91">
        <w:rPr>
          <w:sz w:val="23"/>
          <w:szCs w:val="23"/>
        </w:rPr>
        <w:t>Smlouva a právní vztahy z ní vyplývající se řídí právním řádem České republiky.</w:t>
      </w:r>
    </w:p>
    <w:p w14:paraId="3C68974B" w14:textId="77777777" w:rsidR="002E0725" w:rsidRPr="006A3A91" w:rsidRDefault="002E0725" w:rsidP="0061574A">
      <w:pPr>
        <w:numPr>
          <w:ilvl w:val="0"/>
          <w:numId w:val="19"/>
        </w:numPr>
        <w:spacing w:before="120" w:after="80" w:line="276" w:lineRule="auto"/>
        <w:ind w:left="284" w:hanging="284"/>
        <w:contextualSpacing/>
        <w:jc w:val="both"/>
        <w:rPr>
          <w:sz w:val="23"/>
          <w:szCs w:val="23"/>
        </w:rPr>
      </w:pPr>
      <w:r w:rsidRPr="006A3A91">
        <w:rPr>
          <w:sz w:val="23"/>
          <w:szCs w:val="23"/>
        </w:rPr>
        <w:t>Smluvní strany prohlašují, že se s obsah</w:t>
      </w:r>
      <w:r w:rsidR="00B5317A" w:rsidRPr="006A3A91">
        <w:rPr>
          <w:sz w:val="23"/>
          <w:szCs w:val="23"/>
        </w:rPr>
        <w:t>em smlouvy podrobně seznámily a</w:t>
      </w:r>
      <w:r w:rsidRPr="006A3A91">
        <w:rPr>
          <w:sz w:val="23"/>
          <w:szCs w:val="23"/>
        </w:rPr>
        <w:t xml:space="preserve"> že smlouva nebyla sjednána v tísni ani za jinak jednostranně nevýhodných podmínek. Na důkaz toho připojují své podpisy. </w:t>
      </w:r>
    </w:p>
    <w:p w14:paraId="2BDF175C" w14:textId="77777777" w:rsidR="001276F1" w:rsidRPr="001A47EA" w:rsidRDefault="001276F1" w:rsidP="0061574A">
      <w:pPr>
        <w:numPr>
          <w:ilvl w:val="0"/>
          <w:numId w:val="19"/>
        </w:numPr>
        <w:spacing w:before="120" w:after="80" w:line="276" w:lineRule="auto"/>
        <w:ind w:left="284" w:hanging="284"/>
        <w:contextualSpacing/>
        <w:jc w:val="both"/>
        <w:rPr>
          <w:sz w:val="23"/>
          <w:szCs w:val="23"/>
        </w:rPr>
      </w:pPr>
      <w:r w:rsidRPr="001A47EA">
        <w:rPr>
          <w:sz w:val="23"/>
          <w:szCs w:val="23"/>
        </w:rPr>
        <w:t xml:space="preserve">Smlouva se vyhotovuje ve 4 stejnopisech s platností originálu, z nichž 1 stejnopis obdrží Prodávající, 2 stejnopisy obdrží Kupující a zbylý 1 stejnopis určený pro Katastrální úřad pro Jihočeský kraj, </w:t>
      </w:r>
      <w:r w:rsidRPr="001A47EA">
        <w:rPr>
          <w:sz w:val="23"/>
          <w:szCs w:val="23"/>
        </w:rPr>
        <w:lastRenderedPageBreak/>
        <w:t>Katastrální pracoviště České Budějovice, bude obsahovat úředně ověřený podpis Kupujícího. Podpis osoby oprávněné jednat za statutární město České Budějovice nemusí být úředně ověřen, neboť podpisový vzor primátorky statutárního města České Budějovice je uložen u příslušného katastrálního úřadu. Poté, co bude vklad povolen a proveden, zašle katastrální úřad účastníkům vkladového řízení vyrozumění o tom, že vklad vlastnického práva dle této kupní smlouvy byl do katastru nemovitostí proveden. Kupující je povinen neprodleně po podpisu smlouvy z jeho strany zaslat jedno úplné vyhotovení smlouvy s úředně ověřeným podpisem Kupujícího bez zbytečného odkladu Prodávajícímu.</w:t>
      </w:r>
    </w:p>
    <w:p w14:paraId="53641838" w14:textId="319E95A1" w:rsidR="008B1414" w:rsidRDefault="008B1414" w:rsidP="0061574A">
      <w:pPr>
        <w:numPr>
          <w:ilvl w:val="0"/>
          <w:numId w:val="19"/>
        </w:numPr>
        <w:spacing w:before="120" w:after="80" w:line="276" w:lineRule="auto"/>
        <w:ind w:left="284" w:hanging="284"/>
        <w:contextualSpacing/>
        <w:jc w:val="both"/>
        <w:rPr>
          <w:sz w:val="23"/>
          <w:szCs w:val="23"/>
        </w:rPr>
      </w:pPr>
      <w:r>
        <w:rPr>
          <w:sz w:val="23"/>
          <w:szCs w:val="23"/>
        </w:rPr>
        <w:t>Smlouva je vyhotovena v česko-německé verzi, přičemž v případě rozporů je rozhodující české znění smlouvy.</w:t>
      </w:r>
    </w:p>
    <w:p w14:paraId="4201EC25" w14:textId="77777777" w:rsidR="00B315FC" w:rsidRDefault="00B315FC" w:rsidP="00D614AC">
      <w:pPr>
        <w:numPr>
          <w:ilvl w:val="0"/>
          <w:numId w:val="19"/>
        </w:numPr>
        <w:spacing w:line="276" w:lineRule="auto"/>
        <w:ind w:left="284" w:hanging="284"/>
        <w:jc w:val="both"/>
        <w:rPr>
          <w:sz w:val="23"/>
          <w:szCs w:val="23"/>
        </w:rPr>
      </w:pPr>
      <w:r>
        <w:rPr>
          <w:sz w:val="23"/>
          <w:szCs w:val="23"/>
        </w:rPr>
        <w:t xml:space="preserve">Tato </w:t>
      </w:r>
      <w:r w:rsidRPr="00B315FC">
        <w:rPr>
          <w:sz w:val="23"/>
          <w:szCs w:val="23"/>
        </w:rPr>
        <w:t xml:space="preserve">smlouva nabývá účinnosti dnem jejího uveřejnění v registru smluv dle zákona č. 340/2015 Sb., </w:t>
      </w:r>
      <w:r w:rsidR="00855CA5" w:rsidRPr="00855CA5">
        <w:rPr>
          <w:sz w:val="23"/>
          <w:szCs w:val="23"/>
        </w:rPr>
        <w:t>ve znění pozdějších předpisů</w:t>
      </w:r>
      <w:r w:rsidRPr="00B315FC">
        <w:rPr>
          <w:sz w:val="23"/>
          <w:szCs w:val="23"/>
        </w:rPr>
        <w:t>.</w:t>
      </w:r>
    </w:p>
    <w:p w14:paraId="5ECD0C13" w14:textId="37E4407D" w:rsidR="003F0894" w:rsidRPr="00B315FC" w:rsidRDefault="003F0894" w:rsidP="002D50F0">
      <w:pPr>
        <w:numPr>
          <w:ilvl w:val="0"/>
          <w:numId w:val="19"/>
        </w:numPr>
        <w:spacing w:line="276" w:lineRule="auto"/>
        <w:ind w:left="284" w:hanging="284"/>
        <w:jc w:val="both"/>
        <w:rPr>
          <w:sz w:val="23"/>
          <w:szCs w:val="23"/>
        </w:rPr>
      </w:pPr>
      <w:r>
        <w:rPr>
          <w:sz w:val="23"/>
          <w:szCs w:val="23"/>
        </w:rPr>
        <w:t xml:space="preserve">Nedílnou součástí této smlouvy je </w:t>
      </w:r>
      <w:r w:rsidRPr="006A3A91">
        <w:rPr>
          <w:sz w:val="23"/>
          <w:szCs w:val="23"/>
        </w:rPr>
        <w:t xml:space="preserve">geometrický plán č. </w:t>
      </w:r>
      <w:r>
        <w:rPr>
          <w:sz w:val="23"/>
          <w:szCs w:val="23"/>
        </w:rPr>
        <w:t>5095-80/2024</w:t>
      </w:r>
      <w:r w:rsidRPr="006A3A91">
        <w:rPr>
          <w:sz w:val="23"/>
          <w:szCs w:val="23"/>
        </w:rPr>
        <w:t xml:space="preserve">, vyhotovený </w:t>
      </w:r>
      <w:r>
        <w:rPr>
          <w:sz w:val="23"/>
          <w:szCs w:val="23"/>
        </w:rPr>
        <w:t xml:space="preserve">panem Petrem Hláskem dne 21. 11. 2024 </w:t>
      </w:r>
      <w:r w:rsidRPr="006A3A91">
        <w:rPr>
          <w:sz w:val="23"/>
          <w:szCs w:val="23"/>
        </w:rPr>
        <w:t xml:space="preserve">a potvrzený katastrálním úřadem </w:t>
      </w:r>
      <w:r w:rsidRPr="00AC32DF">
        <w:rPr>
          <w:sz w:val="23"/>
          <w:szCs w:val="23"/>
        </w:rPr>
        <w:t xml:space="preserve">dne </w:t>
      </w:r>
      <w:r>
        <w:rPr>
          <w:sz w:val="23"/>
          <w:szCs w:val="23"/>
        </w:rPr>
        <w:t>28. 11. 2024</w:t>
      </w:r>
      <w:r w:rsidRPr="006A3A91">
        <w:rPr>
          <w:sz w:val="23"/>
          <w:szCs w:val="23"/>
        </w:rPr>
        <w:t xml:space="preserve"> pod číslem PGP-</w:t>
      </w:r>
      <w:r>
        <w:rPr>
          <w:sz w:val="23"/>
          <w:szCs w:val="23"/>
        </w:rPr>
        <w:t>3255/2024-301</w:t>
      </w:r>
      <w:r w:rsidR="008A3754">
        <w:rPr>
          <w:sz w:val="23"/>
          <w:szCs w:val="23"/>
        </w:rPr>
        <w:t xml:space="preserve">. </w:t>
      </w:r>
      <w:r w:rsidR="00A0786A">
        <w:rPr>
          <w:sz w:val="23"/>
          <w:szCs w:val="23"/>
        </w:rPr>
        <w:t>P</w:t>
      </w:r>
      <w:r w:rsidR="008A3754">
        <w:rPr>
          <w:sz w:val="23"/>
          <w:szCs w:val="23"/>
        </w:rPr>
        <w:t>řílohu č. 2 této Smlouvy dále tvoří Etický kodex Prodávajícího.</w:t>
      </w:r>
    </w:p>
    <w:p w14:paraId="7B551D6D" w14:textId="77777777" w:rsidR="00274593" w:rsidRPr="00274593" w:rsidRDefault="00274593" w:rsidP="00B315FC">
      <w:pPr>
        <w:spacing w:before="120" w:after="80" w:line="276" w:lineRule="auto"/>
        <w:ind w:left="284"/>
        <w:contextualSpacing/>
        <w:jc w:val="both"/>
        <w:rPr>
          <w:sz w:val="23"/>
          <w:szCs w:val="23"/>
        </w:rPr>
      </w:pPr>
    </w:p>
    <w:p w14:paraId="1B2A78C7" w14:textId="77777777" w:rsidR="008759AE" w:rsidRPr="006A3A91" w:rsidRDefault="008759AE">
      <w:pPr>
        <w:jc w:val="both"/>
        <w:rPr>
          <w:rFonts w:eastAsia="Calibri"/>
          <w:color w:val="000000"/>
          <w:spacing w:val="-3"/>
          <w:sz w:val="23"/>
          <w:szCs w:val="23"/>
        </w:rPr>
      </w:pPr>
    </w:p>
    <w:p w14:paraId="47681CCB" w14:textId="22A51345" w:rsidR="00BE433C" w:rsidRPr="006A3A91" w:rsidRDefault="00DE4D75">
      <w:pPr>
        <w:rPr>
          <w:sz w:val="23"/>
          <w:szCs w:val="23"/>
        </w:rPr>
      </w:pPr>
      <w:r w:rsidRPr="006A3A91">
        <w:rPr>
          <w:sz w:val="23"/>
          <w:szCs w:val="23"/>
        </w:rPr>
        <w:t>V Českých Budějovicích</w:t>
      </w:r>
      <w:r w:rsidR="00D614AC">
        <w:rPr>
          <w:sz w:val="23"/>
          <w:szCs w:val="23"/>
        </w:rPr>
        <w:t xml:space="preserve"> dne ……</w:t>
      </w:r>
      <w:proofErr w:type="gramStart"/>
      <w:r w:rsidR="00D614AC">
        <w:rPr>
          <w:sz w:val="23"/>
          <w:szCs w:val="23"/>
        </w:rPr>
        <w:t>…….</w:t>
      </w:r>
      <w:proofErr w:type="gramEnd"/>
      <w:r w:rsidR="00D614AC">
        <w:rPr>
          <w:sz w:val="23"/>
          <w:szCs w:val="23"/>
        </w:rPr>
        <w:t>.</w:t>
      </w:r>
      <w:r w:rsidR="00BE433C" w:rsidRPr="006A3A91">
        <w:rPr>
          <w:sz w:val="23"/>
          <w:szCs w:val="23"/>
        </w:rPr>
        <w:tab/>
      </w:r>
      <w:r w:rsidR="0001655E" w:rsidRPr="006A3A91">
        <w:rPr>
          <w:sz w:val="23"/>
          <w:szCs w:val="23"/>
        </w:rPr>
        <w:t xml:space="preserve">        </w:t>
      </w:r>
      <w:r w:rsidR="00AB0E65" w:rsidRPr="006A3A91">
        <w:rPr>
          <w:sz w:val="23"/>
          <w:szCs w:val="23"/>
        </w:rPr>
        <w:t xml:space="preserve">     </w:t>
      </w:r>
      <w:r w:rsidR="001B661A">
        <w:rPr>
          <w:sz w:val="23"/>
          <w:szCs w:val="23"/>
        </w:rPr>
        <w:t>V</w:t>
      </w:r>
      <w:r w:rsidR="00D614AC">
        <w:rPr>
          <w:sz w:val="23"/>
          <w:szCs w:val="23"/>
        </w:rPr>
        <w:t> </w:t>
      </w:r>
      <w:r w:rsidR="001B661A">
        <w:rPr>
          <w:sz w:val="23"/>
          <w:szCs w:val="23"/>
        </w:rPr>
        <w:t>Radonicích</w:t>
      </w:r>
      <w:r w:rsidR="00D614AC">
        <w:rPr>
          <w:sz w:val="23"/>
          <w:szCs w:val="23"/>
        </w:rPr>
        <w:t xml:space="preserve"> dne ……</w:t>
      </w:r>
      <w:proofErr w:type="gramStart"/>
      <w:r w:rsidR="00D614AC">
        <w:rPr>
          <w:sz w:val="23"/>
          <w:szCs w:val="23"/>
        </w:rPr>
        <w:t>…….</w:t>
      </w:r>
      <w:proofErr w:type="gramEnd"/>
      <w:r w:rsidR="00D614AC">
        <w:rPr>
          <w:sz w:val="23"/>
          <w:szCs w:val="23"/>
        </w:rPr>
        <w:t>.</w:t>
      </w:r>
      <w:r w:rsidR="00D614AC" w:rsidRPr="006A3A91">
        <w:rPr>
          <w:sz w:val="23"/>
          <w:szCs w:val="23"/>
        </w:rPr>
        <w:tab/>
      </w:r>
    </w:p>
    <w:p w14:paraId="002581EC" w14:textId="77777777" w:rsidR="00BE433C" w:rsidRPr="006A3A91" w:rsidRDefault="0096654A">
      <w:pPr>
        <w:rPr>
          <w:i/>
          <w:sz w:val="23"/>
          <w:szCs w:val="23"/>
        </w:rPr>
      </w:pPr>
      <w:r w:rsidRPr="006A3A91">
        <w:rPr>
          <w:i/>
          <w:sz w:val="23"/>
          <w:szCs w:val="23"/>
        </w:rPr>
        <w:t>jako K</w:t>
      </w:r>
      <w:r w:rsidR="00543A3A" w:rsidRPr="006A3A91">
        <w:rPr>
          <w:i/>
          <w:sz w:val="23"/>
          <w:szCs w:val="23"/>
        </w:rPr>
        <w:t xml:space="preserve">upující                                                        </w:t>
      </w:r>
      <w:r w:rsidR="00AB0E65" w:rsidRPr="006A3A91">
        <w:rPr>
          <w:i/>
          <w:sz w:val="23"/>
          <w:szCs w:val="23"/>
        </w:rPr>
        <w:t xml:space="preserve">          </w:t>
      </w:r>
      <w:r w:rsidRPr="006A3A91">
        <w:rPr>
          <w:i/>
          <w:sz w:val="23"/>
          <w:szCs w:val="23"/>
        </w:rPr>
        <w:t>jako P</w:t>
      </w:r>
      <w:r w:rsidR="00543A3A" w:rsidRPr="006A3A91">
        <w:rPr>
          <w:i/>
          <w:sz w:val="23"/>
          <w:szCs w:val="23"/>
        </w:rPr>
        <w:t>rodávající</w:t>
      </w:r>
    </w:p>
    <w:p w14:paraId="39F5FCF9" w14:textId="77777777" w:rsidR="00543A3A" w:rsidRPr="006A3A91" w:rsidRDefault="00543A3A">
      <w:pPr>
        <w:rPr>
          <w:sz w:val="23"/>
          <w:szCs w:val="23"/>
        </w:rPr>
      </w:pPr>
    </w:p>
    <w:p w14:paraId="2CF6A5D1" w14:textId="77777777" w:rsidR="00240DBD" w:rsidRPr="006A3A91" w:rsidRDefault="00240DBD">
      <w:pPr>
        <w:rPr>
          <w:sz w:val="23"/>
          <w:szCs w:val="23"/>
        </w:rPr>
      </w:pPr>
    </w:p>
    <w:p w14:paraId="0D43FE1F" w14:textId="77777777" w:rsidR="00543A3A" w:rsidRPr="006A3A91" w:rsidRDefault="00543A3A">
      <w:pPr>
        <w:rPr>
          <w:sz w:val="23"/>
          <w:szCs w:val="23"/>
        </w:rPr>
      </w:pPr>
    </w:p>
    <w:p w14:paraId="0478B1C6" w14:textId="77777777" w:rsidR="00BE433C" w:rsidRPr="006A3A91" w:rsidRDefault="004F1DFB" w:rsidP="00DA2E5E">
      <w:pPr>
        <w:rPr>
          <w:sz w:val="23"/>
          <w:szCs w:val="23"/>
        </w:rPr>
      </w:pPr>
      <w:r w:rsidRPr="006A3A91">
        <w:rPr>
          <w:sz w:val="23"/>
          <w:szCs w:val="23"/>
        </w:rPr>
        <w:t xml:space="preserve"> </w:t>
      </w:r>
      <w:r w:rsidR="00543A3A" w:rsidRPr="006A3A91">
        <w:rPr>
          <w:sz w:val="23"/>
          <w:szCs w:val="23"/>
        </w:rPr>
        <w:t>…………………………………</w:t>
      </w:r>
      <w:r w:rsidR="00F81BA0">
        <w:rPr>
          <w:sz w:val="23"/>
          <w:szCs w:val="23"/>
        </w:rPr>
        <w:t>……….</w:t>
      </w:r>
      <w:r w:rsidR="00543A3A" w:rsidRPr="006A3A91">
        <w:rPr>
          <w:sz w:val="23"/>
          <w:szCs w:val="23"/>
        </w:rPr>
        <w:t xml:space="preserve">  </w:t>
      </w:r>
      <w:r w:rsidRPr="006A3A91">
        <w:rPr>
          <w:sz w:val="23"/>
          <w:szCs w:val="23"/>
        </w:rPr>
        <w:tab/>
      </w:r>
      <w:r w:rsidR="00F81BA0">
        <w:rPr>
          <w:sz w:val="23"/>
          <w:szCs w:val="23"/>
        </w:rPr>
        <w:t xml:space="preserve">  </w:t>
      </w:r>
      <w:r w:rsidR="00F81BA0">
        <w:rPr>
          <w:sz w:val="23"/>
          <w:szCs w:val="23"/>
        </w:rPr>
        <w:tab/>
      </w:r>
      <w:r w:rsidRPr="006A3A91">
        <w:rPr>
          <w:sz w:val="23"/>
          <w:szCs w:val="23"/>
        </w:rPr>
        <w:t>………………………………</w:t>
      </w:r>
      <w:r w:rsidR="00F81BA0">
        <w:rPr>
          <w:sz w:val="23"/>
          <w:szCs w:val="23"/>
        </w:rPr>
        <w:t>………….</w:t>
      </w:r>
    </w:p>
    <w:p w14:paraId="2548A97C" w14:textId="31E10FE4" w:rsidR="004350CF" w:rsidRDefault="00D614AC" w:rsidP="00F81BA0">
      <w:pPr>
        <w:ind w:left="5040" w:hanging="5040"/>
        <w:rPr>
          <w:sz w:val="23"/>
          <w:szCs w:val="23"/>
        </w:rPr>
      </w:pPr>
      <w:r>
        <w:rPr>
          <w:sz w:val="23"/>
          <w:szCs w:val="23"/>
        </w:rPr>
        <w:t>S</w:t>
      </w:r>
      <w:r w:rsidR="004350CF">
        <w:rPr>
          <w:sz w:val="23"/>
          <w:szCs w:val="23"/>
        </w:rPr>
        <w:t>tatutární město České Budějovice</w:t>
      </w:r>
      <w:r w:rsidR="004350CF">
        <w:rPr>
          <w:sz w:val="23"/>
          <w:szCs w:val="23"/>
        </w:rPr>
        <w:tab/>
      </w:r>
      <w:r w:rsidR="001B661A">
        <w:rPr>
          <w:sz w:val="23"/>
          <w:szCs w:val="23"/>
        </w:rPr>
        <w:t>A+R s.r.o.</w:t>
      </w:r>
    </w:p>
    <w:p w14:paraId="6F9AC87F" w14:textId="537152B6" w:rsidR="00704864" w:rsidRPr="006A3A91" w:rsidRDefault="00D614AC" w:rsidP="00F81BA0">
      <w:pPr>
        <w:ind w:left="5040" w:hanging="5040"/>
        <w:rPr>
          <w:sz w:val="23"/>
          <w:szCs w:val="23"/>
        </w:rPr>
      </w:pPr>
      <w:proofErr w:type="spellStart"/>
      <w:r>
        <w:rPr>
          <w:sz w:val="23"/>
          <w:szCs w:val="23"/>
        </w:rPr>
        <w:t>zast</w:t>
      </w:r>
      <w:proofErr w:type="spellEnd"/>
      <w:r>
        <w:rPr>
          <w:sz w:val="23"/>
          <w:szCs w:val="23"/>
        </w:rPr>
        <w:t xml:space="preserve">. </w:t>
      </w:r>
      <w:r w:rsidR="00F81BA0">
        <w:rPr>
          <w:sz w:val="23"/>
          <w:szCs w:val="23"/>
        </w:rPr>
        <w:t>doc. Dr. Ing. Dagmar Škodová Parmová</w:t>
      </w:r>
      <w:r w:rsidR="004350CF">
        <w:rPr>
          <w:sz w:val="23"/>
          <w:szCs w:val="23"/>
        </w:rPr>
        <w:tab/>
      </w:r>
      <w:proofErr w:type="spellStart"/>
      <w:r>
        <w:rPr>
          <w:sz w:val="23"/>
          <w:szCs w:val="23"/>
        </w:rPr>
        <w:t>zast</w:t>
      </w:r>
      <w:proofErr w:type="spellEnd"/>
      <w:r>
        <w:rPr>
          <w:sz w:val="23"/>
          <w:szCs w:val="23"/>
        </w:rPr>
        <w:t xml:space="preserve">. </w:t>
      </w:r>
      <w:r w:rsidR="0032476F" w:rsidRPr="001C22AE">
        <w:rPr>
          <w:sz w:val="23"/>
          <w:szCs w:val="23"/>
        </w:rPr>
        <w:t>Stefan Müller</w:t>
      </w:r>
    </w:p>
    <w:p w14:paraId="200A90CC" w14:textId="77777777" w:rsidR="004350CF" w:rsidRPr="006A3A91" w:rsidRDefault="004350CF" w:rsidP="00DA2E5E">
      <w:pPr>
        <w:rPr>
          <w:sz w:val="23"/>
          <w:szCs w:val="23"/>
        </w:rPr>
      </w:pPr>
      <w:r>
        <w:rPr>
          <w:sz w:val="23"/>
          <w:szCs w:val="23"/>
        </w:rPr>
        <w:t>primátorka</w:t>
      </w:r>
      <w:r>
        <w:rPr>
          <w:sz w:val="23"/>
          <w:szCs w:val="23"/>
        </w:rPr>
        <w:tab/>
      </w:r>
      <w:r>
        <w:rPr>
          <w:sz w:val="23"/>
          <w:szCs w:val="23"/>
        </w:rPr>
        <w:tab/>
      </w:r>
      <w:r>
        <w:rPr>
          <w:sz w:val="23"/>
          <w:szCs w:val="23"/>
        </w:rPr>
        <w:tab/>
      </w:r>
      <w:r>
        <w:rPr>
          <w:sz w:val="23"/>
          <w:szCs w:val="23"/>
        </w:rPr>
        <w:tab/>
      </w:r>
      <w:r>
        <w:rPr>
          <w:sz w:val="23"/>
          <w:szCs w:val="23"/>
        </w:rPr>
        <w:tab/>
      </w:r>
      <w:r>
        <w:rPr>
          <w:sz w:val="23"/>
          <w:szCs w:val="23"/>
        </w:rPr>
        <w:tab/>
      </w:r>
      <w:r w:rsidR="001B661A">
        <w:rPr>
          <w:sz w:val="23"/>
          <w:szCs w:val="23"/>
        </w:rPr>
        <w:t>jednatel</w:t>
      </w:r>
    </w:p>
    <w:p w14:paraId="5061A1DF" w14:textId="77777777" w:rsidR="008759AE" w:rsidRDefault="008759AE" w:rsidP="00B315FC">
      <w:pPr>
        <w:rPr>
          <w:sz w:val="23"/>
          <w:szCs w:val="23"/>
        </w:rPr>
      </w:pPr>
    </w:p>
    <w:p w14:paraId="4C8BD7F4" w14:textId="77777777" w:rsidR="001B661A" w:rsidRDefault="001B661A" w:rsidP="00B315FC">
      <w:pPr>
        <w:rPr>
          <w:sz w:val="23"/>
          <w:szCs w:val="23"/>
        </w:rPr>
      </w:pPr>
    </w:p>
    <w:p w14:paraId="2BE893B8" w14:textId="77777777" w:rsidR="001B661A" w:rsidRDefault="001B661A" w:rsidP="00B315FC">
      <w:pPr>
        <w:rPr>
          <w:sz w:val="23"/>
          <w:szCs w:val="23"/>
        </w:rPr>
      </w:pPr>
    </w:p>
    <w:p w14:paraId="1477B8C9" w14:textId="77777777" w:rsidR="00D614AC" w:rsidRDefault="00D614AC" w:rsidP="00B315FC">
      <w:pPr>
        <w:rPr>
          <w:sz w:val="23"/>
          <w:szCs w:val="23"/>
        </w:rPr>
      </w:pPr>
    </w:p>
    <w:p w14:paraId="4FF8C0AC" w14:textId="77777777" w:rsidR="001B661A" w:rsidRDefault="001B661A" w:rsidP="001B661A">
      <w:pPr>
        <w:ind w:left="4320" w:firstLine="720"/>
        <w:rPr>
          <w:sz w:val="23"/>
          <w:szCs w:val="23"/>
        </w:rPr>
      </w:pPr>
      <w:r>
        <w:rPr>
          <w:sz w:val="23"/>
          <w:szCs w:val="23"/>
        </w:rPr>
        <w:t>………………………………………….</w:t>
      </w:r>
    </w:p>
    <w:p w14:paraId="15047588" w14:textId="77777777" w:rsidR="001B661A" w:rsidRDefault="001B661A" w:rsidP="001B661A">
      <w:pPr>
        <w:ind w:left="4320" w:firstLine="720"/>
        <w:rPr>
          <w:sz w:val="23"/>
          <w:szCs w:val="23"/>
        </w:rPr>
      </w:pPr>
      <w:r>
        <w:rPr>
          <w:sz w:val="23"/>
          <w:szCs w:val="23"/>
        </w:rPr>
        <w:t>A+R s.r.o.</w:t>
      </w:r>
    </w:p>
    <w:p w14:paraId="671D9D39" w14:textId="77777777" w:rsidR="001B661A" w:rsidRDefault="00D614AC" w:rsidP="001B661A">
      <w:pPr>
        <w:ind w:left="4320" w:firstLine="720"/>
        <w:rPr>
          <w:sz w:val="23"/>
          <w:szCs w:val="23"/>
        </w:rPr>
      </w:pPr>
      <w:proofErr w:type="spellStart"/>
      <w:r>
        <w:rPr>
          <w:sz w:val="23"/>
          <w:szCs w:val="23"/>
        </w:rPr>
        <w:t>zast</w:t>
      </w:r>
      <w:proofErr w:type="spellEnd"/>
      <w:r>
        <w:rPr>
          <w:sz w:val="23"/>
          <w:szCs w:val="23"/>
        </w:rPr>
        <w:t xml:space="preserve">. </w:t>
      </w:r>
      <w:r w:rsidR="001B661A" w:rsidRPr="00BE30C7">
        <w:rPr>
          <w:sz w:val="23"/>
          <w:szCs w:val="23"/>
        </w:rPr>
        <w:t xml:space="preserve">Ing. </w:t>
      </w:r>
      <w:r w:rsidR="001B661A">
        <w:rPr>
          <w:sz w:val="23"/>
          <w:szCs w:val="23"/>
        </w:rPr>
        <w:t>Radek Hovorka</w:t>
      </w:r>
    </w:p>
    <w:p w14:paraId="76258419" w14:textId="77777777" w:rsidR="001B661A" w:rsidRDefault="001B661A" w:rsidP="001B661A">
      <w:pPr>
        <w:ind w:left="4320" w:firstLine="720"/>
        <w:rPr>
          <w:sz w:val="23"/>
          <w:szCs w:val="23"/>
        </w:rPr>
      </w:pPr>
      <w:r>
        <w:rPr>
          <w:sz w:val="23"/>
          <w:szCs w:val="23"/>
        </w:rPr>
        <w:t>jednatel</w:t>
      </w:r>
    </w:p>
    <w:sectPr w:rsidR="001B661A" w:rsidSect="00FF2E1B">
      <w:headerReference w:type="default" r:id="rId9"/>
      <w:footerReference w:type="default" r:id="rId10"/>
      <w:pgSz w:w="11906" w:h="16838"/>
      <w:pgMar w:top="1531" w:right="1247" w:bottom="1247" w:left="1247" w:header="113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3A586" w14:textId="77777777" w:rsidR="00FB3C45" w:rsidRDefault="00FB3C45">
      <w:r>
        <w:separator/>
      </w:r>
    </w:p>
  </w:endnote>
  <w:endnote w:type="continuationSeparator" w:id="0">
    <w:p w14:paraId="4F7FF39D" w14:textId="77777777" w:rsidR="00FB3C45" w:rsidRDefault="00FB3C45">
      <w:r>
        <w:continuationSeparator/>
      </w:r>
    </w:p>
  </w:endnote>
  <w:endnote w:type="continuationNotice" w:id="1">
    <w:p w14:paraId="0EAFB4F6" w14:textId="77777777" w:rsidR="00FB3C45" w:rsidRDefault="00FB3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President CE">
    <w:altName w:val="Times New Roman"/>
    <w:charset w:val="EE"/>
    <w:family w:val="auto"/>
    <w:pitch w:val="default"/>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CC07B" w14:textId="77777777" w:rsidR="001939D6" w:rsidRPr="001939D6" w:rsidRDefault="001939D6">
    <w:pPr>
      <w:pStyle w:val="Zpat"/>
      <w:jc w:val="center"/>
      <w:rPr>
        <w:sz w:val="20"/>
        <w:szCs w:val="20"/>
      </w:rPr>
    </w:pPr>
    <w:r w:rsidRPr="001939D6">
      <w:rPr>
        <w:sz w:val="20"/>
        <w:szCs w:val="20"/>
      </w:rPr>
      <w:fldChar w:fldCharType="begin"/>
    </w:r>
    <w:r w:rsidRPr="001939D6">
      <w:rPr>
        <w:sz w:val="20"/>
        <w:szCs w:val="20"/>
      </w:rPr>
      <w:instrText>PAGE   \* MERGEFORMAT</w:instrText>
    </w:r>
    <w:r w:rsidRPr="001939D6">
      <w:rPr>
        <w:sz w:val="20"/>
        <w:szCs w:val="20"/>
      </w:rPr>
      <w:fldChar w:fldCharType="separate"/>
    </w:r>
    <w:r w:rsidR="00EE3366">
      <w:rPr>
        <w:noProof/>
        <w:sz w:val="20"/>
        <w:szCs w:val="20"/>
      </w:rPr>
      <w:t>4</w:t>
    </w:r>
    <w:r w:rsidRPr="001939D6">
      <w:rPr>
        <w:sz w:val="20"/>
        <w:szCs w:val="20"/>
      </w:rPr>
      <w:fldChar w:fldCharType="end"/>
    </w:r>
  </w:p>
  <w:p w14:paraId="41D10287" w14:textId="77777777" w:rsidR="00CB5C2D" w:rsidRDefault="00CB5C2D">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49EE0" w14:textId="77777777" w:rsidR="00FB3C45" w:rsidRDefault="00FB3C45">
      <w:r>
        <w:separator/>
      </w:r>
    </w:p>
  </w:footnote>
  <w:footnote w:type="continuationSeparator" w:id="0">
    <w:p w14:paraId="2B40A499" w14:textId="77777777" w:rsidR="00FB3C45" w:rsidRDefault="00FB3C45">
      <w:r>
        <w:continuationSeparator/>
      </w:r>
    </w:p>
  </w:footnote>
  <w:footnote w:type="continuationNotice" w:id="1">
    <w:p w14:paraId="51868F63" w14:textId="77777777" w:rsidR="00FB3C45" w:rsidRDefault="00FB3C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3705A" w14:textId="77777777" w:rsidR="00332B78" w:rsidRDefault="00332B78">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dpis4"/>
      <w:suff w:val="nothing"/>
      <w:lvlText w:val=""/>
      <w:lvlJc w:val="left"/>
      <w:pPr>
        <w:tabs>
          <w:tab w:val="num" w:pos="0"/>
        </w:tabs>
        <w:ind w:left="864" w:hanging="864"/>
      </w:pPr>
    </w:lvl>
    <w:lvl w:ilvl="4">
      <w:start w:val="1"/>
      <w:numFmt w:val="none"/>
      <w:pStyle w:val="Nadpis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952DE68"/>
    <w:name w:val="WW8Num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Times New Roman" w:hAnsi="Times New Roman" w:cs="Times New Roman"/>
        <w:vertAlign w:val="superscrip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color w:val="000000"/>
        <w:sz w:val="24"/>
      </w:rPr>
    </w:lvl>
  </w:abstractNum>
  <w:abstractNum w:abstractNumId="4" w15:restartNumberingAfterBreak="0">
    <w:nsid w:val="0DF94566"/>
    <w:multiLevelType w:val="hybridMultilevel"/>
    <w:tmpl w:val="978A298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50F1443"/>
    <w:multiLevelType w:val="hybridMultilevel"/>
    <w:tmpl w:val="FC8AF3B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1ACB09CC"/>
    <w:multiLevelType w:val="hybridMultilevel"/>
    <w:tmpl w:val="50844F00"/>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1C0F2A96"/>
    <w:multiLevelType w:val="hybridMultilevel"/>
    <w:tmpl w:val="DBDE8550"/>
    <w:lvl w:ilvl="0" w:tplc="00000004">
      <w:start w:val="1"/>
      <w:numFmt w:val="bullet"/>
      <w:lvlText w:val=""/>
      <w:lvlJc w:val="left"/>
      <w:pPr>
        <w:ind w:left="1152" w:hanging="360"/>
      </w:pPr>
      <w:rPr>
        <w:rFonts w:ascii="Symbol" w:hAnsi="Symbol" w:cs="Symbol" w:hint="default"/>
        <w:color w:val="000000"/>
        <w:sz w:val="24"/>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8" w15:restartNumberingAfterBreak="0">
    <w:nsid w:val="1D062478"/>
    <w:multiLevelType w:val="hybridMultilevel"/>
    <w:tmpl w:val="03E6FE88"/>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1D447AF7"/>
    <w:multiLevelType w:val="hybridMultilevel"/>
    <w:tmpl w:val="E6D896F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05109CB"/>
    <w:multiLevelType w:val="hybridMultilevel"/>
    <w:tmpl w:val="03E6FE88"/>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211027BA"/>
    <w:multiLevelType w:val="hybridMultilevel"/>
    <w:tmpl w:val="28BC41C4"/>
    <w:lvl w:ilvl="0" w:tplc="60F06DCE">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5BC57AE"/>
    <w:multiLevelType w:val="multilevel"/>
    <w:tmpl w:val="EF5AF250"/>
    <w:lvl w:ilvl="0">
      <w:start w:val="1"/>
      <w:numFmt w:val="decimal"/>
      <w:lvlText w:val="%1."/>
      <w:lvlJc w:val="left"/>
      <w:pPr>
        <w:tabs>
          <w:tab w:val="num" w:pos="0"/>
        </w:tabs>
        <w:ind w:left="432" w:hanging="432"/>
      </w:pPr>
      <w:rPr>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25C36DD8"/>
    <w:multiLevelType w:val="hybridMultilevel"/>
    <w:tmpl w:val="8FA6567A"/>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14" w15:restartNumberingAfterBreak="0">
    <w:nsid w:val="3667397E"/>
    <w:multiLevelType w:val="hybridMultilevel"/>
    <w:tmpl w:val="AC5CF576"/>
    <w:lvl w:ilvl="0" w:tplc="00000004">
      <w:start w:val="1"/>
      <w:numFmt w:val="bullet"/>
      <w:lvlText w:val=""/>
      <w:lvlJc w:val="left"/>
      <w:pPr>
        <w:ind w:left="1152" w:hanging="360"/>
      </w:pPr>
      <w:rPr>
        <w:rFonts w:ascii="Symbol" w:hAnsi="Symbol" w:cs="Symbol" w:hint="default"/>
        <w:color w:val="000000"/>
        <w:sz w:val="24"/>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15" w15:restartNumberingAfterBreak="0">
    <w:nsid w:val="3A700AE3"/>
    <w:multiLevelType w:val="hybridMultilevel"/>
    <w:tmpl w:val="A35EEA90"/>
    <w:lvl w:ilvl="0" w:tplc="00000003">
      <w:start w:val="1"/>
      <w:numFmt w:val="bullet"/>
      <w:lvlText w:val="-"/>
      <w:lvlJc w:val="left"/>
      <w:pPr>
        <w:ind w:left="720" w:hanging="360"/>
      </w:pPr>
      <w:rPr>
        <w:rFonts w:ascii="Times New Roman" w:hAnsi="Times New Roman" w:cs="Times New Roman"/>
        <w:vertAlign w:val="superscrip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B3D5EEF"/>
    <w:multiLevelType w:val="hybridMultilevel"/>
    <w:tmpl w:val="811A3AA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3D8B4E1D"/>
    <w:multiLevelType w:val="hybridMultilevel"/>
    <w:tmpl w:val="DB40AB6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48AD4F44"/>
    <w:multiLevelType w:val="hybridMultilevel"/>
    <w:tmpl w:val="C81EB510"/>
    <w:lvl w:ilvl="0" w:tplc="9696901E">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9A579EC"/>
    <w:multiLevelType w:val="hybridMultilevel"/>
    <w:tmpl w:val="03E6FE88"/>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F972521"/>
    <w:multiLevelType w:val="hybridMultilevel"/>
    <w:tmpl w:val="305CAB44"/>
    <w:lvl w:ilvl="0" w:tplc="C330A1F0">
      <w:start w:val="1"/>
      <w:numFmt w:val="decimal"/>
      <w:lvlText w:val="%1."/>
      <w:lvlJc w:val="left"/>
      <w:pPr>
        <w:ind w:left="720" w:hanging="360"/>
      </w:pPr>
      <w:rPr>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0E773AC"/>
    <w:multiLevelType w:val="hybridMultilevel"/>
    <w:tmpl w:val="6B3EB614"/>
    <w:lvl w:ilvl="0" w:tplc="C0144628">
      <w:start w:val="1"/>
      <w:numFmt w:val="decimal"/>
      <w:lvlText w:val="%1."/>
      <w:lvlJc w:val="left"/>
      <w:pPr>
        <w:ind w:left="36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5A2701F"/>
    <w:multiLevelType w:val="hybridMultilevel"/>
    <w:tmpl w:val="5F18B354"/>
    <w:lvl w:ilvl="0" w:tplc="00000004">
      <w:start w:val="1"/>
      <w:numFmt w:val="bullet"/>
      <w:lvlText w:val=""/>
      <w:lvlJc w:val="left"/>
      <w:pPr>
        <w:ind w:left="1152" w:hanging="360"/>
      </w:pPr>
      <w:rPr>
        <w:rFonts w:ascii="Symbol" w:hAnsi="Symbol" w:cs="Symbol" w:hint="default"/>
        <w:color w:val="000000"/>
        <w:sz w:val="24"/>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23" w15:restartNumberingAfterBreak="0">
    <w:nsid w:val="56136352"/>
    <w:multiLevelType w:val="hybridMultilevel"/>
    <w:tmpl w:val="CA7A4DD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7565329"/>
    <w:multiLevelType w:val="multilevel"/>
    <w:tmpl w:val="DE90BD5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5" w15:restartNumberingAfterBreak="0">
    <w:nsid w:val="5A2E7207"/>
    <w:multiLevelType w:val="hybridMultilevel"/>
    <w:tmpl w:val="50844F00"/>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15:restartNumberingAfterBreak="0">
    <w:nsid w:val="697219A6"/>
    <w:multiLevelType w:val="hybridMultilevel"/>
    <w:tmpl w:val="75B87FD2"/>
    <w:lvl w:ilvl="0" w:tplc="60F06DCE">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FED3807"/>
    <w:multiLevelType w:val="multilevel"/>
    <w:tmpl w:val="9D1A8396"/>
    <w:lvl w:ilvl="0">
      <w:start w:val="1"/>
      <w:numFmt w:val="decimal"/>
      <w:lvlText w:val="%1."/>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8" w15:restartNumberingAfterBreak="0">
    <w:nsid w:val="73F53FA4"/>
    <w:multiLevelType w:val="multilevel"/>
    <w:tmpl w:val="EF5AF250"/>
    <w:lvl w:ilvl="0">
      <w:start w:val="1"/>
      <w:numFmt w:val="decimal"/>
      <w:lvlText w:val="%1."/>
      <w:lvlJc w:val="left"/>
      <w:pPr>
        <w:tabs>
          <w:tab w:val="num" w:pos="0"/>
        </w:tabs>
        <w:ind w:left="432" w:hanging="432"/>
      </w:pPr>
      <w:rPr>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9" w15:restartNumberingAfterBreak="0">
    <w:nsid w:val="75017927"/>
    <w:multiLevelType w:val="multilevel"/>
    <w:tmpl w:val="EF5AF250"/>
    <w:lvl w:ilvl="0">
      <w:start w:val="1"/>
      <w:numFmt w:val="decimal"/>
      <w:lvlText w:val="%1."/>
      <w:lvlJc w:val="left"/>
      <w:pPr>
        <w:tabs>
          <w:tab w:val="num" w:pos="0"/>
        </w:tabs>
        <w:ind w:left="432" w:hanging="432"/>
      </w:pPr>
      <w:rPr>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0" w15:restartNumberingAfterBreak="0">
    <w:nsid w:val="779C6CB3"/>
    <w:multiLevelType w:val="hybridMultilevel"/>
    <w:tmpl w:val="D2CC729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DF32066"/>
    <w:multiLevelType w:val="hybridMultilevel"/>
    <w:tmpl w:val="03E6FE88"/>
    <w:lvl w:ilvl="0" w:tplc="5232B69C">
      <w:start w:val="1"/>
      <w:numFmt w:val="decimal"/>
      <w:lvlText w:val="%1."/>
      <w:lvlJc w:val="left"/>
      <w:pPr>
        <w:ind w:left="3195"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15:restartNumberingAfterBreak="0">
    <w:nsid w:val="7F64792E"/>
    <w:multiLevelType w:val="hybridMultilevel"/>
    <w:tmpl w:val="990CCBDC"/>
    <w:lvl w:ilvl="0" w:tplc="4C8E3D38">
      <w:start w:val="1"/>
      <w:numFmt w:val="decimal"/>
      <w:lvlText w:val="%1)"/>
      <w:lvlJc w:val="left"/>
      <w:pPr>
        <w:ind w:left="1020" w:hanging="360"/>
      </w:pPr>
    </w:lvl>
    <w:lvl w:ilvl="1" w:tplc="20DE4F44">
      <w:start w:val="1"/>
      <w:numFmt w:val="decimal"/>
      <w:lvlText w:val="%2)"/>
      <w:lvlJc w:val="left"/>
      <w:pPr>
        <w:ind w:left="1020" w:hanging="360"/>
      </w:pPr>
    </w:lvl>
    <w:lvl w:ilvl="2" w:tplc="482C508C">
      <w:start w:val="1"/>
      <w:numFmt w:val="decimal"/>
      <w:lvlText w:val="%3)"/>
      <w:lvlJc w:val="left"/>
      <w:pPr>
        <w:ind w:left="1020" w:hanging="360"/>
      </w:pPr>
    </w:lvl>
    <w:lvl w:ilvl="3" w:tplc="9AC4C420">
      <w:start w:val="1"/>
      <w:numFmt w:val="decimal"/>
      <w:lvlText w:val="%4)"/>
      <w:lvlJc w:val="left"/>
      <w:pPr>
        <w:ind w:left="1020" w:hanging="360"/>
      </w:pPr>
    </w:lvl>
    <w:lvl w:ilvl="4" w:tplc="868AEC16">
      <w:start w:val="1"/>
      <w:numFmt w:val="decimal"/>
      <w:lvlText w:val="%5)"/>
      <w:lvlJc w:val="left"/>
      <w:pPr>
        <w:ind w:left="1020" w:hanging="360"/>
      </w:pPr>
    </w:lvl>
    <w:lvl w:ilvl="5" w:tplc="C5F49B98">
      <w:start w:val="1"/>
      <w:numFmt w:val="decimal"/>
      <w:lvlText w:val="%6)"/>
      <w:lvlJc w:val="left"/>
      <w:pPr>
        <w:ind w:left="1020" w:hanging="360"/>
      </w:pPr>
    </w:lvl>
    <w:lvl w:ilvl="6" w:tplc="7E749526">
      <w:start w:val="1"/>
      <w:numFmt w:val="decimal"/>
      <w:lvlText w:val="%7)"/>
      <w:lvlJc w:val="left"/>
      <w:pPr>
        <w:ind w:left="1020" w:hanging="360"/>
      </w:pPr>
    </w:lvl>
    <w:lvl w:ilvl="7" w:tplc="459037B8">
      <w:start w:val="1"/>
      <w:numFmt w:val="decimal"/>
      <w:lvlText w:val="%8)"/>
      <w:lvlJc w:val="left"/>
      <w:pPr>
        <w:ind w:left="1020" w:hanging="360"/>
      </w:pPr>
    </w:lvl>
    <w:lvl w:ilvl="8" w:tplc="001218A2">
      <w:start w:val="1"/>
      <w:numFmt w:val="decimal"/>
      <w:lvlText w:val="%9)"/>
      <w:lvlJc w:val="left"/>
      <w:pPr>
        <w:ind w:left="1020" w:hanging="360"/>
      </w:pPr>
    </w:lvl>
  </w:abstractNum>
  <w:num w:numId="1" w16cid:durableId="1614556495">
    <w:abstractNumId w:val="0"/>
  </w:num>
  <w:num w:numId="2" w16cid:durableId="811095884">
    <w:abstractNumId w:val="1"/>
  </w:num>
  <w:num w:numId="3" w16cid:durableId="110832376">
    <w:abstractNumId w:val="2"/>
  </w:num>
  <w:num w:numId="4" w16cid:durableId="1696998381">
    <w:abstractNumId w:val="3"/>
  </w:num>
  <w:num w:numId="5" w16cid:durableId="1285232428">
    <w:abstractNumId w:val="21"/>
  </w:num>
  <w:num w:numId="6" w16cid:durableId="185758984">
    <w:abstractNumId w:val="16"/>
  </w:num>
  <w:num w:numId="7" w16cid:durableId="553736810">
    <w:abstractNumId w:val="25"/>
  </w:num>
  <w:num w:numId="8" w16cid:durableId="423309337">
    <w:abstractNumId w:val="27"/>
  </w:num>
  <w:num w:numId="9" w16cid:durableId="64498720">
    <w:abstractNumId w:val="12"/>
  </w:num>
  <w:num w:numId="10" w16cid:durableId="1287003763">
    <w:abstractNumId w:val="15"/>
  </w:num>
  <w:num w:numId="11" w16cid:durableId="1070662994">
    <w:abstractNumId w:val="14"/>
  </w:num>
  <w:num w:numId="12" w16cid:durableId="1914780074">
    <w:abstractNumId w:val="22"/>
  </w:num>
  <w:num w:numId="13" w16cid:durableId="175268707">
    <w:abstractNumId w:val="7"/>
  </w:num>
  <w:num w:numId="14" w16cid:durableId="1031224452">
    <w:abstractNumId w:val="17"/>
  </w:num>
  <w:num w:numId="15" w16cid:durableId="957300610">
    <w:abstractNumId w:val="23"/>
  </w:num>
  <w:num w:numId="16" w16cid:durableId="377709837">
    <w:abstractNumId w:val="18"/>
  </w:num>
  <w:num w:numId="17" w16cid:durableId="1042941725">
    <w:abstractNumId w:val="24"/>
  </w:num>
  <w:num w:numId="18" w16cid:durableId="645234345">
    <w:abstractNumId w:val="10"/>
  </w:num>
  <w:num w:numId="19" w16cid:durableId="950479968">
    <w:abstractNumId w:val="31"/>
  </w:num>
  <w:num w:numId="20" w16cid:durableId="1776100414">
    <w:abstractNumId w:val="8"/>
  </w:num>
  <w:num w:numId="21" w16cid:durableId="436174191">
    <w:abstractNumId w:val="19"/>
  </w:num>
  <w:num w:numId="22" w16cid:durableId="632102940">
    <w:abstractNumId w:val="6"/>
  </w:num>
  <w:num w:numId="23" w16cid:durableId="1412655268">
    <w:abstractNumId w:val="11"/>
  </w:num>
  <w:num w:numId="24" w16cid:durableId="1987971480">
    <w:abstractNumId w:val="26"/>
  </w:num>
  <w:num w:numId="25" w16cid:durableId="343016030">
    <w:abstractNumId w:val="13"/>
  </w:num>
  <w:num w:numId="26" w16cid:durableId="108933043">
    <w:abstractNumId w:val="5"/>
  </w:num>
  <w:num w:numId="27" w16cid:durableId="905842131">
    <w:abstractNumId w:val="9"/>
  </w:num>
  <w:num w:numId="28" w16cid:durableId="12189312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2310551">
    <w:abstractNumId w:val="32"/>
  </w:num>
  <w:num w:numId="30" w16cid:durableId="2044866815">
    <w:abstractNumId w:val="4"/>
  </w:num>
  <w:num w:numId="31" w16cid:durableId="496268700">
    <w:abstractNumId w:val="28"/>
  </w:num>
  <w:num w:numId="32" w16cid:durableId="359017008">
    <w:abstractNumId w:val="29"/>
  </w:num>
  <w:num w:numId="33" w16cid:durableId="18927689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FFF"/>
    <w:rsid w:val="00003538"/>
    <w:rsid w:val="0001655E"/>
    <w:rsid w:val="000175D9"/>
    <w:rsid w:val="00017816"/>
    <w:rsid w:val="00023307"/>
    <w:rsid w:val="000262B3"/>
    <w:rsid w:val="000275CD"/>
    <w:rsid w:val="000312E4"/>
    <w:rsid w:val="00045A51"/>
    <w:rsid w:val="00045A65"/>
    <w:rsid w:val="000525A1"/>
    <w:rsid w:val="0006139B"/>
    <w:rsid w:val="0006597D"/>
    <w:rsid w:val="0006655F"/>
    <w:rsid w:val="00070822"/>
    <w:rsid w:val="000803EE"/>
    <w:rsid w:val="00081941"/>
    <w:rsid w:val="00086A88"/>
    <w:rsid w:val="000B26DF"/>
    <w:rsid w:val="000B4EF0"/>
    <w:rsid w:val="000C24F7"/>
    <w:rsid w:val="000C3A15"/>
    <w:rsid w:val="000C5770"/>
    <w:rsid w:val="000C72AB"/>
    <w:rsid w:val="000D0596"/>
    <w:rsid w:val="000D1ECF"/>
    <w:rsid w:val="000D5FCE"/>
    <w:rsid w:val="000E1712"/>
    <w:rsid w:val="000E7DB3"/>
    <w:rsid w:val="0010111C"/>
    <w:rsid w:val="001029C7"/>
    <w:rsid w:val="0011070B"/>
    <w:rsid w:val="0011160D"/>
    <w:rsid w:val="00114C70"/>
    <w:rsid w:val="00117685"/>
    <w:rsid w:val="00120912"/>
    <w:rsid w:val="0012113C"/>
    <w:rsid w:val="00121C9E"/>
    <w:rsid w:val="001247FD"/>
    <w:rsid w:val="0012762C"/>
    <w:rsid w:val="001276F1"/>
    <w:rsid w:val="001278B5"/>
    <w:rsid w:val="00142DE7"/>
    <w:rsid w:val="00161D03"/>
    <w:rsid w:val="001626BE"/>
    <w:rsid w:val="00163736"/>
    <w:rsid w:val="00166BF5"/>
    <w:rsid w:val="0016746A"/>
    <w:rsid w:val="00172016"/>
    <w:rsid w:val="0017394C"/>
    <w:rsid w:val="00175881"/>
    <w:rsid w:val="0017660B"/>
    <w:rsid w:val="001775E1"/>
    <w:rsid w:val="00191186"/>
    <w:rsid w:val="001923A5"/>
    <w:rsid w:val="001939D6"/>
    <w:rsid w:val="001A12F2"/>
    <w:rsid w:val="001A4064"/>
    <w:rsid w:val="001A47EA"/>
    <w:rsid w:val="001A67A8"/>
    <w:rsid w:val="001B1562"/>
    <w:rsid w:val="001B50B8"/>
    <w:rsid w:val="001B661A"/>
    <w:rsid w:val="001B6AE5"/>
    <w:rsid w:val="001C0B6C"/>
    <w:rsid w:val="001C22AE"/>
    <w:rsid w:val="001D09E0"/>
    <w:rsid w:val="001F39ED"/>
    <w:rsid w:val="001F6370"/>
    <w:rsid w:val="001F7099"/>
    <w:rsid w:val="00202D73"/>
    <w:rsid w:val="00204387"/>
    <w:rsid w:val="00213EFC"/>
    <w:rsid w:val="00224486"/>
    <w:rsid w:val="00230329"/>
    <w:rsid w:val="002366D6"/>
    <w:rsid w:val="00240DBD"/>
    <w:rsid w:val="002472C9"/>
    <w:rsid w:val="002602F1"/>
    <w:rsid w:val="00261026"/>
    <w:rsid w:val="002623C1"/>
    <w:rsid w:val="0027196A"/>
    <w:rsid w:val="0027314F"/>
    <w:rsid w:val="00274593"/>
    <w:rsid w:val="0027646F"/>
    <w:rsid w:val="00276499"/>
    <w:rsid w:val="0029083A"/>
    <w:rsid w:val="002A112D"/>
    <w:rsid w:val="002B08EA"/>
    <w:rsid w:val="002C57D6"/>
    <w:rsid w:val="002D50F0"/>
    <w:rsid w:val="002D673A"/>
    <w:rsid w:val="002D6BCC"/>
    <w:rsid w:val="002E0725"/>
    <w:rsid w:val="002E30A3"/>
    <w:rsid w:val="002F32F8"/>
    <w:rsid w:val="002F380D"/>
    <w:rsid w:val="00302807"/>
    <w:rsid w:val="00310428"/>
    <w:rsid w:val="00315A2A"/>
    <w:rsid w:val="003240A6"/>
    <w:rsid w:val="0032476F"/>
    <w:rsid w:val="00326A20"/>
    <w:rsid w:val="00332B78"/>
    <w:rsid w:val="00342B85"/>
    <w:rsid w:val="00346B9F"/>
    <w:rsid w:val="0034704B"/>
    <w:rsid w:val="00352010"/>
    <w:rsid w:val="00355F2E"/>
    <w:rsid w:val="00361AAD"/>
    <w:rsid w:val="00362F56"/>
    <w:rsid w:val="00363DE5"/>
    <w:rsid w:val="00366362"/>
    <w:rsid w:val="003931D2"/>
    <w:rsid w:val="003B577F"/>
    <w:rsid w:val="003C2342"/>
    <w:rsid w:val="003C7A92"/>
    <w:rsid w:val="003E3B82"/>
    <w:rsid w:val="003E73C8"/>
    <w:rsid w:val="003F0894"/>
    <w:rsid w:val="003F41FE"/>
    <w:rsid w:val="00402645"/>
    <w:rsid w:val="004155BB"/>
    <w:rsid w:val="00417136"/>
    <w:rsid w:val="00424C22"/>
    <w:rsid w:val="00425580"/>
    <w:rsid w:val="00425C9F"/>
    <w:rsid w:val="0043204E"/>
    <w:rsid w:val="004350CF"/>
    <w:rsid w:val="00442133"/>
    <w:rsid w:val="0044508A"/>
    <w:rsid w:val="00446110"/>
    <w:rsid w:val="00454EB6"/>
    <w:rsid w:val="004636DC"/>
    <w:rsid w:val="00473B4B"/>
    <w:rsid w:val="00480F02"/>
    <w:rsid w:val="004839F4"/>
    <w:rsid w:val="0048544B"/>
    <w:rsid w:val="00485E0B"/>
    <w:rsid w:val="0049090A"/>
    <w:rsid w:val="00496043"/>
    <w:rsid w:val="004B6564"/>
    <w:rsid w:val="004C0D0A"/>
    <w:rsid w:val="004C50C6"/>
    <w:rsid w:val="004C604C"/>
    <w:rsid w:val="004E33CC"/>
    <w:rsid w:val="004E40CC"/>
    <w:rsid w:val="004E7A85"/>
    <w:rsid w:val="004F1DFB"/>
    <w:rsid w:val="004F4F1A"/>
    <w:rsid w:val="004F5351"/>
    <w:rsid w:val="004F79C2"/>
    <w:rsid w:val="00504C54"/>
    <w:rsid w:val="005168F5"/>
    <w:rsid w:val="00522D03"/>
    <w:rsid w:val="0052706A"/>
    <w:rsid w:val="0054346C"/>
    <w:rsid w:val="00543A3A"/>
    <w:rsid w:val="0056406C"/>
    <w:rsid w:val="005701A1"/>
    <w:rsid w:val="00572F8C"/>
    <w:rsid w:val="0057333A"/>
    <w:rsid w:val="00574288"/>
    <w:rsid w:val="00576511"/>
    <w:rsid w:val="0059552F"/>
    <w:rsid w:val="005A0AC3"/>
    <w:rsid w:val="005A1BF3"/>
    <w:rsid w:val="005A2109"/>
    <w:rsid w:val="005A6314"/>
    <w:rsid w:val="005B28CE"/>
    <w:rsid w:val="005B4E1B"/>
    <w:rsid w:val="005C5DEE"/>
    <w:rsid w:val="005D3B9B"/>
    <w:rsid w:val="005D46FC"/>
    <w:rsid w:val="005D6A89"/>
    <w:rsid w:val="005F4416"/>
    <w:rsid w:val="00607E80"/>
    <w:rsid w:val="0061574A"/>
    <w:rsid w:val="00615DC2"/>
    <w:rsid w:val="00620AE8"/>
    <w:rsid w:val="00622DB7"/>
    <w:rsid w:val="0062549F"/>
    <w:rsid w:val="00627F3B"/>
    <w:rsid w:val="006349BA"/>
    <w:rsid w:val="00634A8D"/>
    <w:rsid w:val="00641C91"/>
    <w:rsid w:val="006631B6"/>
    <w:rsid w:val="00684B30"/>
    <w:rsid w:val="006945C1"/>
    <w:rsid w:val="006A114B"/>
    <w:rsid w:val="006A3952"/>
    <w:rsid w:val="006A3A91"/>
    <w:rsid w:val="006A7C66"/>
    <w:rsid w:val="006B176C"/>
    <w:rsid w:val="006B23E2"/>
    <w:rsid w:val="006B74D0"/>
    <w:rsid w:val="006B76E2"/>
    <w:rsid w:val="006D0866"/>
    <w:rsid w:val="006D1B80"/>
    <w:rsid w:val="006D1EE8"/>
    <w:rsid w:val="006E0356"/>
    <w:rsid w:val="006F0872"/>
    <w:rsid w:val="007010A2"/>
    <w:rsid w:val="00704864"/>
    <w:rsid w:val="00716167"/>
    <w:rsid w:val="00720993"/>
    <w:rsid w:val="007223AB"/>
    <w:rsid w:val="007248A5"/>
    <w:rsid w:val="00727574"/>
    <w:rsid w:val="00730B2E"/>
    <w:rsid w:val="00734B2B"/>
    <w:rsid w:val="007372E9"/>
    <w:rsid w:val="007411FF"/>
    <w:rsid w:val="00742907"/>
    <w:rsid w:val="00751DC9"/>
    <w:rsid w:val="00762C03"/>
    <w:rsid w:val="007754AD"/>
    <w:rsid w:val="0078621C"/>
    <w:rsid w:val="007872B0"/>
    <w:rsid w:val="0079084A"/>
    <w:rsid w:val="007A54B7"/>
    <w:rsid w:val="007B1368"/>
    <w:rsid w:val="007B772D"/>
    <w:rsid w:val="007C46EF"/>
    <w:rsid w:val="007D1ACF"/>
    <w:rsid w:val="007D4E7D"/>
    <w:rsid w:val="007E3F7F"/>
    <w:rsid w:val="007E4ACC"/>
    <w:rsid w:val="007E6245"/>
    <w:rsid w:val="007F0421"/>
    <w:rsid w:val="007F3232"/>
    <w:rsid w:val="007F6FCF"/>
    <w:rsid w:val="00804290"/>
    <w:rsid w:val="00804731"/>
    <w:rsid w:val="00805A98"/>
    <w:rsid w:val="008128CC"/>
    <w:rsid w:val="00823435"/>
    <w:rsid w:val="0083739C"/>
    <w:rsid w:val="00855CA5"/>
    <w:rsid w:val="00856BF9"/>
    <w:rsid w:val="00866793"/>
    <w:rsid w:val="00872B46"/>
    <w:rsid w:val="008759AE"/>
    <w:rsid w:val="00892861"/>
    <w:rsid w:val="008A3754"/>
    <w:rsid w:val="008A50F1"/>
    <w:rsid w:val="008A5E1B"/>
    <w:rsid w:val="008A609B"/>
    <w:rsid w:val="008A6338"/>
    <w:rsid w:val="008B0882"/>
    <w:rsid w:val="008B1414"/>
    <w:rsid w:val="008B6302"/>
    <w:rsid w:val="008C1781"/>
    <w:rsid w:val="008C46A2"/>
    <w:rsid w:val="008C7B65"/>
    <w:rsid w:val="008D34E9"/>
    <w:rsid w:val="008D44EB"/>
    <w:rsid w:val="008E7AB2"/>
    <w:rsid w:val="008F1C59"/>
    <w:rsid w:val="008F6413"/>
    <w:rsid w:val="00900CDB"/>
    <w:rsid w:val="00906088"/>
    <w:rsid w:val="00907BD0"/>
    <w:rsid w:val="00914B3D"/>
    <w:rsid w:val="00917893"/>
    <w:rsid w:val="00923089"/>
    <w:rsid w:val="00932831"/>
    <w:rsid w:val="0093315D"/>
    <w:rsid w:val="00933330"/>
    <w:rsid w:val="00933E8C"/>
    <w:rsid w:val="009379F7"/>
    <w:rsid w:val="00940123"/>
    <w:rsid w:val="00940903"/>
    <w:rsid w:val="00943FFE"/>
    <w:rsid w:val="009444B6"/>
    <w:rsid w:val="00945733"/>
    <w:rsid w:val="009541BD"/>
    <w:rsid w:val="00963A83"/>
    <w:rsid w:val="0096654A"/>
    <w:rsid w:val="00967E8B"/>
    <w:rsid w:val="00992EA8"/>
    <w:rsid w:val="009934F1"/>
    <w:rsid w:val="009957A4"/>
    <w:rsid w:val="009A4BE2"/>
    <w:rsid w:val="009B09B8"/>
    <w:rsid w:val="009B0C6A"/>
    <w:rsid w:val="009B5C48"/>
    <w:rsid w:val="009B7DD4"/>
    <w:rsid w:val="009C20F4"/>
    <w:rsid w:val="009D54EF"/>
    <w:rsid w:val="009D71B8"/>
    <w:rsid w:val="009D7447"/>
    <w:rsid w:val="009F5765"/>
    <w:rsid w:val="009F5860"/>
    <w:rsid w:val="00A04751"/>
    <w:rsid w:val="00A0786A"/>
    <w:rsid w:val="00A1084F"/>
    <w:rsid w:val="00A11D28"/>
    <w:rsid w:val="00A175E2"/>
    <w:rsid w:val="00A209EF"/>
    <w:rsid w:val="00A241CE"/>
    <w:rsid w:val="00A271C9"/>
    <w:rsid w:val="00A2727F"/>
    <w:rsid w:val="00A32A91"/>
    <w:rsid w:val="00A3307E"/>
    <w:rsid w:val="00A5247B"/>
    <w:rsid w:val="00A57629"/>
    <w:rsid w:val="00A634FE"/>
    <w:rsid w:val="00A64868"/>
    <w:rsid w:val="00A7147D"/>
    <w:rsid w:val="00A72704"/>
    <w:rsid w:val="00A72A78"/>
    <w:rsid w:val="00A84ECD"/>
    <w:rsid w:val="00A864AE"/>
    <w:rsid w:val="00A87C6E"/>
    <w:rsid w:val="00A915F1"/>
    <w:rsid w:val="00A917EF"/>
    <w:rsid w:val="00A929B9"/>
    <w:rsid w:val="00AA3B93"/>
    <w:rsid w:val="00AA6A8C"/>
    <w:rsid w:val="00AB0E65"/>
    <w:rsid w:val="00AC1FC0"/>
    <w:rsid w:val="00AC32DF"/>
    <w:rsid w:val="00AC5C80"/>
    <w:rsid w:val="00AD3265"/>
    <w:rsid w:val="00AF1927"/>
    <w:rsid w:val="00B00F93"/>
    <w:rsid w:val="00B01692"/>
    <w:rsid w:val="00B03C1C"/>
    <w:rsid w:val="00B1590B"/>
    <w:rsid w:val="00B15F4F"/>
    <w:rsid w:val="00B26B5D"/>
    <w:rsid w:val="00B315FC"/>
    <w:rsid w:val="00B31CE2"/>
    <w:rsid w:val="00B413DA"/>
    <w:rsid w:val="00B51F7C"/>
    <w:rsid w:val="00B5317A"/>
    <w:rsid w:val="00BB186A"/>
    <w:rsid w:val="00BB27E6"/>
    <w:rsid w:val="00BB5A56"/>
    <w:rsid w:val="00BB5FFF"/>
    <w:rsid w:val="00BC0580"/>
    <w:rsid w:val="00BC193C"/>
    <w:rsid w:val="00BD2B76"/>
    <w:rsid w:val="00BD5C18"/>
    <w:rsid w:val="00BE30C7"/>
    <w:rsid w:val="00BE433C"/>
    <w:rsid w:val="00BE5C34"/>
    <w:rsid w:val="00BF12C0"/>
    <w:rsid w:val="00BF5A24"/>
    <w:rsid w:val="00C014E0"/>
    <w:rsid w:val="00C06972"/>
    <w:rsid w:val="00C12B29"/>
    <w:rsid w:val="00C14D4A"/>
    <w:rsid w:val="00C15F08"/>
    <w:rsid w:val="00C243BE"/>
    <w:rsid w:val="00C27F03"/>
    <w:rsid w:val="00C327E7"/>
    <w:rsid w:val="00C45268"/>
    <w:rsid w:val="00C4602B"/>
    <w:rsid w:val="00C542BA"/>
    <w:rsid w:val="00C653C3"/>
    <w:rsid w:val="00C666CF"/>
    <w:rsid w:val="00C716FF"/>
    <w:rsid w:val="00C80F1B"/>
    <w:rsid w:val="00C818E7"/>
    <w:rsid w:val="00C828D6"/>
    <w:rsid w:val="00C90D96"/>
    <w:rsid w:val="00C928A1"/>
    <w:rsid w:val="00CB1842"/>
    <w:rsid w:val="00CB598C"/>
    <w:rsid w:val="00CB5C2D"/>
    <w:rsid w:val="00CC3FCC"/>
    <w:rsid w:val="00CE3E18"/>
    <w:rsid w:val="00CE401B"/>
    <w:rsid w:val="00CE5FAF"/>
    <w:rsid w:val="00CE7B4E"/>
    <w:rsid w:val="00CF4320"/>
    <w:rsid w:val="00D00270"/>
    <w:rsid w:val="00D061B5"/>
    <w:rsid w:val="00D11FB1"/>
    <w:rsid w:val="00D23E70"/>
    <w:rsid w:val="00D25D64"/>
    <w:rsid w:val="00D25E9D"/>
    <w:rsid w:val="00D262ED"/>
    <w:rsid w:val="00D37F4F"/>
    <w:rsid w:val="00D52DF7"/>
    <w:rsid w:val="00D57601"/>
    <w:rsid w:val="00D612CB"/>
    <w:rsid w:val="00D614AC"/>
    <w:rsid w:val="00D630CD"/>
    <w:rsid w:val="00D65A22"/>
    <w:rsid w:val="00D879BC"/>
    <w:rsid w:val="00D93541"/>
    <w:rsid w:val="00DA0C82"/>
    <w:rsid w:val="00DA2727"/>
    <w:rsid w:val="00DA2E5E"/>
    <w:rsid w:val="00DA3321"/>
    <w:rsid w:val="00DA541F"/>
    <w:rsid w:val="00DB435D"/>
    <w:rsid w:val="00DB4676"/>
    <w:rsid w:val="00DC2A6D"/>
    <w:rsid w:val="00DC35DA"/>
    <w:rsid w:val="00DC7B06"/>
    <w:rsid w:val="00DD5F3C"/>
    <w:rsid w:val="00DD70EE"/>
    <w:rsid w:val="00DE3C36"/>
    <w:rsid w:val="00DE4D75"/>
    <w:rsid w:val="00DF6845"/>
    <w:rsid w:val="00E04793"/>
    <w:rsid w:val="00E10AD9"/>
    <w:rsid w:val="00E115C7"/>
    <w:rsid w:val="00E2462F"/>
    <w:rsid w:val="00E2585C"/>
    <w:rsid w:val="00E30479"/>
    <w:rsid w:val="00E31F03"/>
    <w:rsid w:val="00E34EC3"/>
    <w:rsid w:val="00E37031"/>
    <w:rsid w:val="00E37A7A"/>
    <w:rsid w:val="00E43B7C"/>
    <w:rsid w:val="00E46058"/>
    <w:rsid w:val="00E50823"/>
    <w:rsid w:val="00E50911"/>
    <w:rsid w:val="00E51446"/>
    <w:rsid w:val="00E53678"/>
    <w:rsid w:val="00E569C3"/>
    <w:rsid w:val="00E61652"/>
    <w:rsid w:val="00E63347"/>
    <w:rsid w:val="00E713AA"/>
    <w:rsid w:val="00E74816"/>
    <w:rsid w:val="00E92A8A"/>
    <w:rsid w:val="00E969FE"/>
    <w:rsid w:val="00EA22D3"/>
    <w:rsid w:val="00EA24A8"/>
    <w:rsid w:val="00EA3395"/>
    <w:rsid w:val="00EA400C"/>
    <w:rsid w:val="00EA4508"/>
    <w:rsid w:val="00EB45BE"/>
    <w:rsid w:val="00EB679E"/>
    <w:rsid w:val="00EC0845"/>
    <w:rsid w:val="00EC2FF9"/>
    <w:rsid w:val="00ED030B"/>
    <w:rsid w:val="00ED1FA3"/>
    <w:rsid w:val="00ED2C42"/>
    <w:rsid w:val="00ED427C"/>
    <w:rsid w:val="00ED77B1"/>
    <w:rsid w:val="00EE3366"/>
    <w:rsid w:val="00EE4757"/>
    <w:rsid w:val="00EE5E3E"/>
    <w:rsid w:val="00F0479C"/>
    <w:rsid w:val="00F16BA3"/>
    <w:rsid w:val="00F21BF7"/>
    <w:rsid w:val="00F32308"/>
    <w:rsid w:val="00F51C52"/>
    <w:rsid w:val="00F52E48"/>
    <w:rsid w:val="00F566D9"/>
    <w:rsid w:val="00F56BC4"/>
    <w:rsid w:val="00F601FF"/>
    <w:rsid w:val="00F64382"/>
    <w:rsid w:val="00F656DC"/>
    <w:rsid w:val="00F6589F"/>
    <w:rsid w:val="00F72740"/>
    <w:rsid w:val="00F73E50"/>
    <w:rsid w:val="00F81BA0"/>
    <w:rsid w:val="00F825D6"/>
    <w:rsid w:val="00FA016D"/>
    <w:rsid w:val="00FA108B"/>
    <w:rsid w:val="00FA2531"/>
    <w:rsid w:val="00FA47B5"/>
    <w:rsid w:val="00FA4DAB"/>
    <w:rsid w:val="00FB3C45"/>
    <w:rsid w:val="00FC0EC8"/>
    <w:rsid w:val="00FC24E8"/>
    <w:rsid w:val="00FD62A7"/>
    <w:rsid w:val="00FE084E"/>
    <w:rsid w:val="00FE2473"/>
    <w:rsid w:val="00FE2C22"/>
    <w:rsid w:val="00FE2FE2"/>
    <w:rsid w:val="00FE6E6A"/>
    <w:rsid w:val="00FF0130"/>
    <w:rsid w:val="00FF2E1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7E6E094"/>
  <w15:chartTrackingRefBased/>
  <w15:docId w15:val="{1F8DFBC7-B7CA-42AE-A6B7-F428450D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rPr>
      <w:sz w:val="24"/>
      <w:szCs w:val="24"/>
      <w:lang w:eastAsia="zh-CN"/>
    </w:rPr>
  </w:style>
  <w:style w:type="paragraph" w:styleId="Nadpis1">
    <w:name w:val="heading 1"/>
    <w:basedOn w:val="Normln"/>
    <w:next w:val="Normln"/>
    <w:qFormat/>
    <w:pPr>
      <w:keepNext/>
      <w:numPr>
        <w:numId w:val="1"/>
      </w:numPr>
      <w:outlineLvl w:val="0"/>
    </w:pPr>
    <w:rPr>
      <w:b/>
      <w:bCs/>
      <w:sz w:val="28"/>
    </w:rPr>
  </w:style>
  <w:style w:type="paragraph" w:styleId="Nadpis2">
    <w:name w:val="heading 2"/>
    <w:basedOn w:val="Normln"/>
    <w:next w:val="Normln"/>
    <w:link w:val="Nadpis2Char"/>
    <w:uiPriority w:val="9"/>
    <w:semiHidden/>
    <w:unhideWhenUsed/>
    <w:qFormat/>
    <w:rsid w:val="00BE30C7"/>
    <w:pPr>
      <w:keepNext/>
      <w:spacing w:before="240" w:after="60"/>
      <w:outlineLvl w:val="1"/>
    </w:pPr>
    <w:rPr>
      <w:rFonts w:ascii="Aptos Display" w:hAnsi="Aptos Display"/>
      <w:b/>
      <w:bCs/>
      <w:i/>
      <w:iCs/>
      <w:sz w:val="28"/>
      <w:szCs w:val="28"/>
    </w:rPr>
  </w:style>
  <w:style w:type="paragraph" w:styleId="Nadpis4">
    <w:name w:val="heading 4"/>
    <w:basedOn w:val="Normln"/>
    <w:next w:val="Normln"/>
    <w:qFormat/>
    <w:pPr>
      <w:keepNext/>
      <w:numPr>
        <w:ilvl w:val="3"/>
        <w:numId w:val="1"/>
      </w:numPr>
      <w:jc w:val="center"/>
      <w:outlineLvl w:val="3"/>
    </w:pPr>
    <w:rPr>
      <w:rFonts w:ascii="Arial" w:hAnsi="Arial" w:cs="Arial"/>
      <w:b/>
      <w:bCs/>
      <w:sz w:val="40"/>
    </w:rPr>
  </w:style>
  <w:style w:type="paragraph" w:styleId="Nadpis5">
    <w:name w:val="heading 5"/>
    <w:basedOn w:val="Normln"/>
    <w:next w:val="Normln"/>
    <w:qFormat/>
    <w:pPr>
      <w:keepNext/>
      <w:numPr>
        <w:ilvl w:val="4"/>
        <w:numId w:val="1"/>
      </w:numPr>
      <w:ind w:left="360" w:firstLine="0"/>
      <w:jc w:val="both"/>
      <w:outlineLvl w:val="4"/>
    </w:pPr>
    <w:rPr>
      <w:rFonts w:ascii="Arial" w:hAnsi="Arial" w:cs="Arial"/>
      <w:sz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vertAlign w:val="superscript"/>
    </w:rPr>
  </w:style>
  <w:style w:type="character" w:customStyle="1" w:styleId="WW8Num4z0">
    <w:name w:val="WW8Num4z0"/>
    <w:rPr>
      <w:rFonts w:ascii="Symbol" w:hAnsi="Symbol" w:cs="Symbol" w:hint="default"/>
      <w:color w:val="000000"/>
      <w:sz w:val="24"/>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Standardnpsmoodstavce2">
    <w:name w:val="Standardní písmo odstavce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3z3">
    <w:name w:val="WW8Num3z3"/>
    <w:rPr>
      <w:rFonts w:ascii="Symbol" w:hAnsi="Symbol" w:cs="Symbol"/>
    </w:rPr>
  </w:style>
  <w:style w:type="character" w:customStyle="1" w:styleId="Standardnpsmoodstavce1">
    <w:name w:val="Standardní písmo odstavce1"/>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Standardnpsmoodstavce">
    <w:name w:val="WW-Standardní písmo odstavce"/>
  </w:style>
  <w:style w:type="character" w:styleId="Hypertextovodkaz">
    <w:name w:val="Hyperlink"/>
    <w:rPr>
      <w:color w:val="0000FF"/>
      <w:u w:val="single"/>
    </w:rPr>
  </w:style>
  <w:style w:type="character" w:customStyle="1" w:styleId="Odkaznakoment1">
    <w:name w:val="Odkaz na komentář1"/>
    <w:rPr>
      <w:sz w:val="16"/>
      <w:szCs w:val="16"/>
    </w:rPr>
  </w:style>
  <w:style w:type="character" w:customStyle="1" w:styleId="TextkomenteChar">
    <w:name w:val="Text komentáře Char"/>
  </w:style>
  <w:style w:type="character" w:customStyle="1" w:styleId="PedmtkomenteChar">
    <w:name w:val="Předmět komentáře Char"/>
    <w:rPr>
      <w:b/>
      <w:bCs/>
    </w:rPr>
  </w:style>
  <w:style w:type="paragraph" w:customStyle="1" w:styleId="Nadpis">
    <w:name w:val="Nadpis"/>
    <w:basedOn w:val="Normln"/>
    <w:next w:val="Zkladntext"/>
    <w:pPr>
      <w:keepNext/>
      <w:spacing w:before="240" w:after="120"/>
    </w:pPr>
    <w:rPr>
      <w:rFonts w:ascii="Arial" w:eastAsia="Mincho" w:hAnsi="Arial" w:cs="Tahoma"/>
      <w:sz w:val="28"/>
      <w:szCs w:val="28"/>
    </w:rPr>
  </w:style>
  <w:style w:type="paragraph" w:styleId="Zkladntext">
    <w:name w:val="Body Text"/>
    <w:basedOn w:val="Normln"/>
    <w:pPr>
      <w:spacing w:line="360" w:lineRule="auto"/>
      <w:jc w:val="both"/>
    </w:pPr>
  </w:style>
  <w:style w:type="paragraph" w:styleId="Seznam">
    <w:name w:val="List"/>
    <w:basedOn w:val="Zkladntext"/>
    <w:rPr>
      <w:rFonts w:ascii="President CE" w:hAnsi="President CE" w:cs="Tahoma"/>
    </w:rPr>
  </w:style>
  <w:style w:type="paragraph" w:styleId="Titulek">
    <w:name w:val="caption"/>
    <w:basedOn w:val="Normln"/>
    <w:qFormat/>
    <w:pPr>
      <w:suppressLineNumbers/>
      <w:spacing w:before="120" w:after="120"/>
    </w:pPr>
    <w:rPr>
      <w:rFonts w:cs="Tahoma"/>
      <w:i/>
      <w:iCs/>
      <w:sz w:val="20"/>
      <w:szCs w:val="20"/>
    </w:rPr>
  </w:style>
  <w:style w:type="paragraph" w:customStyle="1" w:styleId="Rejstk">
    <w:name w:val="Rejstřík"/>
    <w:basedOn w:val="Normln"/>
    <w:pPr>
      <w:suppressLineNumbers/>
    </w:pPr>
    <w:rPr>
      <w:rFonts w:cs="Tahoma"/>
    </w:rPr>
  </w:style>
  <w:style w:type="paragraph" w:styleId="Zpat">
    <w:name w:val="footer"/>
    <w:basedOn w:val="Normln"/>
    <w:link w:val="ZpatChar"/>
    <w:uiPriority w:val="99"/>
    <w:pPr>
      <w:suppressLineNumbers/>
      <w:tabs>
        <w:tab w:val="center" w:pos="4392"/>
        <w:tab w:val="right" w:pos="8785"/>
      </w:tabs>
    </w:pPr>
    <w:rPr>
      <w:lang w:val="x-none"/>
    </w:rPr>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i/>
      <w:iCs/>
    </w:rPr>
  </w:style>
  <w:style w:type="paragraph" w:customStyle="1" w:styleId="Zkladntext21">
    <w:name w:val="Základní text 21"/>
    <w:basedOn w:val="Normln"/>
    <w:pPr>
      <w:jc w:val="both"/>
    </w:pPr>
  </w:style>
  <w:style w:type="paragraph" w:styleId="Zhlav">
    <w:name w:val="header"/>
    <w:basedOn w:val="Normln"/>
    <w:pPr>
      <w:tabs>
        <w:tab w:val="center" w:pos="4536"/>
        <w:tab w:val="right" w:pos="9072"/>
      </w:tabs>
    </w:pPr>
  </w:style>
  <w:style w:type="paragraph" w:customStyle="1" w:styleId="Rozloendokumentu1">
    <w:name w:val="Rozložení dokumentu1"/>
    <w:basedOn w:val="Normln"/>
    <w:pPr>
      <w:shd w:val="clear" w:color="auto" w:fill="000080"/>
    </w:pPr>
    <w:rPr>
      <w:rFonts w:ascii="Tahoma" w:hAnsi="Tahoma" w:cs="Tahoma"/>
      <w:sz w:val="20"/>
      <w:szCs w:val="20"/>
    </w:rPr>
  </w:style>
  <w:style w:type="paragraph" w:styleId="Obsah5">
    <w:name w:val="toc 5"/>
    <w:basedOn w:val="Normln"/>
    <w:next w:val="Normln"/>
    <w:pPr>
      <w:ind w:left="960"/>
    </w:pPr>
  </w:style>
  <w:style w:type="paragraph" w:customStyle="1" w:styleId="Styl03">
    <w:name w:val="Styl_03"/>
    <w:basedOn w:val="Obsah5"/>
    <w:pPr>
      <w:suppressAutoHyphens w:val="0"/>
      <w:ind w:left="360"/>
      <w:jc w:val="both"/>
    </w:pPr>
    <w:rPr>
      <w:rFonts w:ascii="Garamond" w:hAnsi="Garamond" w:cs="Garamond"/>
      <w:bCs/>
      <w:color w:val="FF0000"/>
      <w:szCs w:val="20"/>
    </w:rPr>
  </w:style>
  <w:style w:type="paragraph" w:styleId="Textbubliny">
    <w:name w:val="Balloon Text"/>
    <w:basedOn w:val="Normln"/>
    <w:rPr>
      <w:rFonts w:ascii="Tahoma" w:hAnsi="Tahoma" w:cs="Tahoma"/>
      <w:sz w:val="16"/>
      <w:szCs w:val="16"/>
    </w:rPr>
  </w:style>
  <w:style w:type="paragraph" w:customStyle="1" w:styleId="Textkomente1">
    <w:name w:val="Text komentáře1"/>
    <w:basedOn w:val="Normln"/>
    <w:rPr>
      <w:sz w:val="20"/>
      <w:szCs w:val="20"/>
    </w:rPr>
  </w:style>
  <w:style w:type="paragraph" w:styleId="Pedmtkomente">
    <w:name w:val="annotation subject"/>
    <w:basedOn w:val="Textkomente1"/>
    <w:next w:val="Textkomente1"/>
    <w:rPr>
      <w:b/>
      <w:bCs/>
    </w:rPr>
  </w:style>
  <w:style w:type="character" w:styleId="Odkaznakoment">
    <w:name w:val="annotation reference"/>
    <w:uiPriority w:val="99"/>
    <w:semiHidden/>
    <w:unhideWhenUsed/>
    <w:rsid w:val="00F21BF7"/>
    <w:rPr>
      <w:sz w:val="16"/>
      <w:szCs w:val="16"/>
    </w:rPr>
  </w:style>
  <w:style w:type="paragraph" w:styleId="Textkomente">
    <w:name w:val="annotation text"/>
    <w:basedOn w:val="Normln"/>
    <w:link w:val="TextkomenteChar1"/>
    <w:uiPriority w:val="99"/>
    <w:unhideWhenUsed/>
    <w:rsid w:val="00F21BF7"/>
    <w:rPr>
      <w:sz w:val="20"/>
      <w:szCs w:val="20"/>
      <w:lang w:val="x-none"/>
    </w:rPr>
  </w:style>
  <w:style w:type="character" w:customStyle="1" w:styleId="TextkomenteChar1">
    <w:name w:val="Text komentáře Char1"/>
    <w:link w:val="Textkomente"/>
    <w:uiPriority w:val="99"/>
    <w:rsid w:val="00F21BF7"/>
    <w:rPr>
      <w:lang w:eastAsia="zh-CN"/>
    </w:rPr>
  </w:style>
  <w:style w:type="paragraph" w:styleId="Revize">
    <w:name w:val="Revision"/>
    <w:hidden/>
    <w:uiPriority w:val="99"/>
    <w:semiHidden/>
    <w:rsid w:val="007223AB"/>
    <w:rPr>
      <w:sz w:val="24"/>
      <w:szCs w:val="24"/>
      <w:lang w:eastAsia="zh-CN"/>
    </w:rPr>
  </w:style>
  <w:style w:type="paragraph" w:styleId="Textpoznpodarou">
    <w:name w:val="footnote text"/>
    <w:basedOn w:val="Normln"/>
    <w:link w:val="TextpoznpodarouChar"/>
    <w:uiPriority w:val="99"/>
    <w:semiHidden/>
    <w:unhideWhenUsed/>
    <w:rsid w:val="000803EE"/>
    <w:rPr>
      <w:sz w:val="20"/>
      <w:szCs w:val="20"/>
      <w:lang w:val="x-none"/>
    </w:rPr>
  </w:style>
  <w:style w:type="character" w:customStyle="1" w:styleId="TextpoznpodarouChar">
    <w:name w:val="Text pozn. pod čarou Char"/>
    <w:link w:val="Textpoznpodarou"/>
    <w:uiPriority w:val="99"/>
    <w:semiHidden/>
    <w:rsid w:val="000803EE"/>
    <w:rPr>
      <w:lang w:eastAsia="zh-CN"/>
    </w:rPr>
  </w:style>
  <w:style w:type="character" w:styleId="Znakapoznpodarou">
    <w:name w:val="footnote reference"/>
    <w:uiPriority w:val="99"/>
    <w:semiHidden/>
    <w:unhideWhenUsed/>
    <w:rsid w:val="000803EE"/>
    <w:rPr>
      <w:vertAlign w:val="superscript"/>
    </w:rPr>
  </w:style>
  <w:style w:type="paragraph" w:styleId="Odstavecseseznamem">
    <w:name w:val="List Paragraph"/>
    <w:basedOn w:val="Normln"/>
    <w:uiPriority w:val="34"/>
    <w:qFormat/>
    <w:rsid w:val="009B0C6A"/>
    <w:pPr>
      <w:suppressAutoHyphens w:val="0"/>
      <w:ind w:left="720"/>
    </w:pPr>
    <w:rPr>
      <w:rFonts w:ascii="Calibri" w:eastAsia="Calibri" w:hAnsi="Calibri"/>
      <w:sz w:val="22"/>
      <w:szCs w:val="22"/>
      <w:lang w:eastAsia="en-US"/>
    </w:rPr>
  </w:style>
  <w:style w:type="character" w:customStyle="1" w:styleId="ZpatChar">
    <w:name w:val="Zápatí Char"/>
    <w:link w:val="Zpat"/>
    <w:uiPriority w:val="99"/>
    <w:rsid w:val="001939D6"/>
    <w:rPr>
      <w:sz w:val="24"/>
      <w:szCs w:val="24"/>
      <w:lang w:eastAsia="zh-CN"/>
    </w:rPr>
  </w:style>
  <w:style w:type="character" w:customStyle="1" w:styleId="bnoCharChar">
    <w:name w:val="_bno Char Char"/>
    <w:rsid w:val="004350CF"/>
    <w:rPr>
      <w:sz w:val="24"/>
      <w:lang w:val="en-US" w:eastAsia="cs-CZ" w:bidi="ar-SA"/>
    </w:rPr>
  </w:style>
  <w:style w:type="character" w:customStyle="1" w:styleId="Nadpis2Char">
    <w:name w:val="Nadpis 2 Char"/>
    <w:link w:val="Nadpis2"/>
    <w:uiPriority w:val="9"/>
    <w:semiHidden/>
    <w:rsid w:val="00BE30C7"/>
    <w:rPr>
      <w:rFonts w:ascii="Aptos Display" w:eastAsia="Times New Roman" w:hAnsi="Aptos Display" w:cs="Times New Roman"/>
      <w:b/>
      <w:bCs/>
      <w:i/>
      <w:iCs/>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804986">
      <w:bodyDiv w:val="1"/>
      <w:marLeft w:val="0"/>
      <w:marRight w:val="0"/>
      <w:marTop w:val="0"/>
      <w:marBottom w:val="0"/>
      <w:divBdr>
        <w:top w:val="none" w:sz="0" w:space="0" w:color="auto"/>
        <w:left w:val="none" w:sz="0" w:space="0" w:color="auto"/>
        <w:bottom w:val="none" w:sz="0" w:space="0" w:color="auto"/>
        <w:right w:val="none" w:sz="0" w:space="0" w:color="auto"/>
      </w:divBdr>
    </w:div>
    <w:div w:id="649361146">
      <w:bodyDiv w:val="1"/>
      <w:marLeft w:val="0"/>
      <w:marRight w:val="0"/>
      <w:marTop w:val="0"/>
      <w:marBottom w:val="0"/>
      <w:divBdr>
        <w:top w:val="none" w:sz="0" w:space="0" w:color="auto"/>
        <w:left w:val="none" w:sz="0" w:space="0" w:color="auto"/>
        <w:bottom w:val="none" w:sz="0" w:space="0" w:color="auto"/>
        <w:right w:val="none" w:sz="0" w:space="0" w:color="auto"/>
      </w:divBdr>
    </w:div>
    <w:div w:id="654839649">
      <w:bodyDiv w:val="1"/>
      <w:marLeft w:val="0"/>
      <w:marRight w:val="0"/>
      <w:marTop w:val="0"/>
      <w:marBottom w:val="0"/>
      <w:divBdr>
        <w:top w:val="none" w:sz="0" w:space="0" w:color="auto"/>
        <w:left w:val="none" w:sz="0" w:space="0" w:color="auto"/>
        <w:bottom w:val="none" w:sz="0" w:space="0" w:color="auto"/>
        <w:right w:val="none" w:sz="0" w:space="0" w:color="auto"/>
      </w:divBdr>
    </w:div>
    <w:div w:id="782654752">
      <w:bodyDiv w:val="1"/>
      <w:marLeft w:val="0"/>
      <w:marRight w:val="0"/>
      <w:marTop w:val="0"/>
      <w:marBottom w:val="0"/>
      <w:divBdr>
        <w:top w:val="none" w:sz="0" w:space="0" w:color="auto"/>
        <w:left w:val="none" w:sz="0" w:space="0" w:color="auto"/>
        <w:bottom w:val="none" w:sz="0" w:space="0" w:color="auto"/>
        <w:right w:val="none" w:sz="0" w:space="0" w:color="auto"/>
      </w:divBdr>
    </w:div>
    <w:div w:id="1369574380">
      <w:bodyDiv w:val="1"/>
      <w:marLeft w:val="0"/>
      <w:marRight w:val="0"/>
      <w:marTop w:val="0"/>
      <w:marBottom w:val="0"/>
      <w:divBdr>
        <w:top w:val="none" w:sz="0" w:space="0" w:color="auto"/>
        <w:left w:val="none" w:sz="0" w:space="0" w:color="auto"/>
        <w:bottom w:val="none" w:sz="0" w:space="0" w:color="auto"/>
        <w:right w:val="none" w:sz="0" w:space="0" w:color="auto"/>
      </w:divBdr>
    </w:div>
    <w:div w:id="142468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etra.CCSCONSULTING\AppData\kresnickovak\AppData\Local\Microsoft\Windows\INetCache\Content.Outlook\BVB%20-%20M&amp;S%20GLOBWASH%20CZ,%20s.r.o.%20-%20samoobslu&#382;n&#225;%20automy&#269;ka,%20&#268;B%20-%20p&#345;&#237;pojka%20vody%20+%20kanalizace%20+%20&#268;OV%20+%20ORL%20+%20lapa&#269;%20ne&#269;istot,%20parc.%20&#269;.%204732_3,%20&#268;B%203\www.c-budejovice.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5A0D8-9B07-4B54-92DF-D2B157D7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1887</Words>
  <Characters>11135</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Níže uvedeného dne, měsíce a roku uzavřeli ve smyslu §§ 558 a n</vt:lpstr>
    </vt:vector>
  </TitlesOfParts>
  <Company>EON-IT</Company>
  <LinksUpToDate>false</LinksUpToDate>
  <CharactersWithSpaces>12997</CharactersWithSpaces>
  <SharedDoc>false</SharedDoc>
  <HLinks>
    <vt:vector size="6" baseType="variant">
      <vt:variant>
        <vt:i4>3932459</vt:i4>
      </vt:variant>
      <vt:variant>
        <vt:i4>0</vt:i4>
      </vt:variant>
      <vt:variant>
        <vt:i4>0</vt:i4>
      </vt:variant>
      <vt:variant>
        <vt:i4>5</vt:i4>
      </vt:variant>
      <vt:variant>
        <vt:lpwstr>file://C:\Users\petra.CCSCONSULTING\AppData\kresnickovak\AppData\Local\Microsoft\Windows\INetCache\Content.Outlook\BVB - M&amp;S GLOBWASH CZ, s.r.o. - samoobslužná automyčka, ČB - přípojka vody + kanalizace + ČOV + ORL + lapač nečistot, parc. č. 4732_3, ČB 3\www.c-budejovice.cz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Níže uvedeného dne, měsíce a roku uzavřeli ve smyslu §§ 558 a n</dc:title>
  <dc:subject/>
  <dc:creator>JIROVEC</dc:creator>
  <cp:keywords/>
  <cp:lastModifiedBy>Klímová Markéta</cp:lastModifiedBy>
  <cp:revision>2</cp:revision>
  <cp:lastPrinted>2017-10-26T10:30:00Z</cp:lastPrinted>
  <dcterms:created xsi:type="dcterms:W3CDTF">2026-06-09T16:19:00Z</dcterms:created>
  <dcterms:modified xsi:type="dcterms:W3CDTF">2026-06-09T16:19:00Z</dcterms:modified>
</cp:coreProperties>
</file>