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B6903D" w14:textId="77777777" w:rsidR="00722F6A" w:rsidRPr="0049294C" w:rsidRDefault="00316E05">
      <w:pPr>
        <w:spacing w:before="120" w:line="240" w:lineRule="auto"/>
        <w:jc w:val="center"/>
        <w:rPr>
          <w:rFonts w:ascii="Times New Roman" w:hAnsi="Times New Roman"/>
          <w:b/>
          <w:snapToGrid w:val="0"/>
          <w:sz w:val="28"/>
          <w:szCs w:val="28"/>
        </w:rPr>
      </w:pPr>
      <w:r w:rsidRPr="0049294C">
        <w:rPr>
          <w:rFonts w:ascii="Times New Roman" w:hAnsi="Times New Roman"/>
          <w:b/>
          <w:snapToGrid w:val="0"/>
          <w:sz w:val="28"/>
          <w:szCs w:val="28"/>
        </w:rPr>
        <w:t>S</w:t>
      </w:r>
      <w:r w:rsidR="00AE3897" w:rsidRPr="0049294C">
        <w:rPr>
          <w:rFonts w:ascii="Times New Roman" w:hAnsi="Times New Roman"/>
          <w:b/>
          <w:snapToGrid w:val="0"/>
          <w:sz w:val="28"/>
          <w:szCs w:val="28"/>
        </w:rPr>
        <w:t>měnn</w:t>
      </w:r>
      <w:r w:rsidRPr="0049294C">
        <w:rPr>
          <w:rFonts w:ascii="Times New Roman" w:hAnsi="Times New Roman"/>
          <w:b/>
          <w:snapToGrid w:val="0"/>
          <w:sz w:val="28"/>
          <w:szCs w:val="28"/>
        </w:rPr>
        <w:t>á</w:t>
      </w:r>
      <w:r w:rsidR="00AE3897" w:rsidRPr="0049294C">
        <w:rPr>
          <w:rFonts w:ascii="Times New Roman" w:hAnsi="Times New Roman"/>
          <w:b/>
          <w:snapToGrid w:val="0"/>
          <w:sz w:val="28"/>
          <w:szCs w:val="28"/>
        </w:rPr>
        <w:t xml:space="preserve"> </w:t>
      </w:r>
      <w:r w:rsidRPr="0049294C">
        <w:rPr>
          <w:rFonts w:ascii="Times New Roman" w:hAnsi="Times New Roman"/>
          <w:b/>
          <w:snapToGrid w:val="0"/>
          <w:sz w:val="28"/>
          <w:szCs w:val="28"/>
        </w:rPr>
        <w:t>smlouva</w:t>
      </w:r>
    </w:p>
    <w:p w14:paraId="28C855A5" w14:textId="77777777" w:rsidR="00B370B7" w:rsidRPr="00FF2503" w:rsidRDefault="00B370B7">
      <w:pPr>
        <w:spacing w:before="120" w:line="240" w:lineRule="auto"/>
        <w:jc w:val="center"/>
        <w:rPr>
          <w:rFonts w:ascii="Times New Roman" w:hAnsi="Times New Roman"/>
          <w:b/>
          <w:snapToGrid w:val="0"/>
          <w:sz w:val="28"/>
          <w:szCs w:val="28"/>
        </w:rPr>
      </w:pPr>
      <w:r w:rsidRPr="00FF2503">
        <w:rPr>
          <w:rFonts w:ascii="Times New Roman" w:hAnsi="Times New Roman"/>
          <w:b/>
          <w:snapToGrid w:val="0"/>
          <w:sz w:val="28"/>
          <w:szCs w:val="28"/>
        </w:rPr>
        <w:t>č. 20</w:t>
      </w:r>
      <w:r w:rsidR="0041564E" w:rsidRPr="00FF2503">
        <w:rPr>
          <w:rFonts w:ascii="Times New Roman" w:hAnsi="Times New Roman"/>
          <w:b/>
          <w:snapToGrid w:val="0"/>
          <w:sz w:val="28"/>
          <w:szCs w:val="28"/>
        </w:rPr>
        <w:t>2</w:t>
      </w:r>
      <w:r w:rsidR="00316E05" w:rsidRPr="00FF2503">
        <w:rPr>
          <w:rFonts w:ascii="Times New Roman" w:hAnsi="Times New Roman"/>
          <w:b/>
          <w:snapToGrid w:val="0"/>
          <w:sz w:val="28"/>
          <w:szCs w:val="28"/>
        </w:rPr>
        <w:t>3</w:t>
      </w:r>
      <w:r w:rsidR="00985EAF" w:rsidRPr="00FF2503">
        <w:rPr>
          <w:rFonts w:ascii="Times New Roman" w:hAnsi="Times New Roman"/>
          <w:b/>
          <w:snapToGrid w:val="0"/>
          <w:sz w:val="28"/>
          <w:szCs w:val="28"/>
        </w:rPr>
        <w:t>00….</w:t>
      </w:r>
    </w:p>
    <w:p w14:paraId="288A5A7B" w14:textId="77777777" w:rsidR="00B370B7" w:rsidRDefault="00B370B7">
      <w:pPr>
        <w:spacing w:before="120" w:line="240" w:lineRule="auto"/>
        <w:rPr>
          <w:rFonts w:ascii="Times New Roman" w:hAnsi="Times New Roman"/>
          <w:snapToGrid w:val="0"/>
          <w:sz w:val="24"/>
        </w:rPr>
      </w:pPr>
      <w:r>
        <w:rPr>
          <w:rFonts w:ascii="Times New Roman" w:hAnsi="Times New Roman"/>
          <w:snapToGrid w:val="0"/>
          <w:sz w:val="24"/>
        </w:rPr>
        <w:t>kterou uzavřel</w:t>
      </w:r>
      <w:r w:rsidR="00316E05">
        <w:rPr>
          <w:rFonts w:ascii="Times New Roman" w:hAnsi="Times New Roman"/>
          <w:snapToGrid w:val="0"/>
          <w:sz w:val="24"/>
        </w:rPr>
        <w:t xml:space="preserve">y </w:t>
      </w:r>
      <w:r w:rsidR="009D5513" w:rsidRPr="009D5513">
        <w:rPr>
          <w:rFonts w:ascii="Times New Roman" w:hAnsi="Times New Roman"/>
          <w:snapToGrid w:val="0"/>
          <w:sz w:val="24"/>
        </w:rPr>
        <w:t xml:space="preserve">podle § 2184 a násl. zákona č. 89/2012 Sb., občanský zákoník, </w:t>
      </w:r>
      <w:r w:rsidR="0049294C">
        <w:rPr>
          <w:rFonts w:ascii="Times New Roman" w:hAnsi="Times New Roman"/>
          <w:snapToGrid w:val="0"/>
          <w:sz w:val="24"/>
        </w:rPr>
        <w:t>ve znění pozdějších předpisů (dále jen „</w:t>
      </w:r>
      <w:r w:rsidR="00D73245">
        <w:rPr>
          <w:rFonts w:ascii="Times New Roman" w:hAnsi="Times New Roman"/>
          <w:snapToGrid w:val="0"/>
          <w:sz w:val="24"/>
        </w:rPr>
        <w:t>s</w:t>
      </w:r>
      <w:r w:rsidR="0049294C">
        <w:rPr>
          <w:rFonts w:ascii="Times New Roman" w:hAnsi="Times New Roman"/>
          <w:snapToGrid w:val="0"/>
          <w:sz w:val="24"/>
        </w:rPr>
        <w:t xml:space="preserve">mlouva“) </w:t>
      </w:r>
      <w:r w:rsidR="00316E05">
        <w:rPr>
          <w:rFonts w:ascii="Times New Roman" w:hAnsi="Times New Roman"/>
          <w:snapToGrid w:val="0"/>
          <w:sz w:val="24"/>
        </w:rPr>
        <w:t>níže uvedené smluvní strany</w:t>
      </w:r>
      <w:r w:rsidR="009D5513">
        <w:rPr>
          <w:rFonts w:ascii="Times New Roman" w:hAnsi="Times New Roman"/>
          <w:snapToGrid w:val="0"/>
          <w:sz w:val="24"/>
        </w:rPr>
        <w:t>:</w:t>
      </w:r>
    </w:p>
    <w:p w14:paraId="5EBDFBB8" w14:textId="77777777" w:rsidR="004723AF" w:rsidRDefault="004723AF">
      <w:pPr>
        <w:spacing w:before="120" w:line="240" w:lineRule="auto"/>
        <w:rPr>
          <w:rFonts w:ascii="Times New Roman" w:hAnsi="Times New Roman"/>
          <w:snapToGrid w:val="0"/>
          <w:sz w:val="24"/>
        </w:rPr>
      </w:pPr>
    </w:p>
    <w:p w14:paraId="396EB648" w14:textId="77777777" w:rsidR="009D5513" w:rsidRDefault="009E153E" w:rsidP="00FF2503">
      <w:pPr>
        <w:tabs>
          <w:tab w:val="left" w:pos="1843"/>
        </w:tabs>
        <w:spacing w:before="120" w:line="240" w:lineRule="auto"/>
        <w:jc w:val="left"/>
        <w:rPr>
          <w:rFonts w:ascii="Times New Roman" w:hAnsi="Times New Roman"/>
          <w:sz w:val="24"/>
        </w:rPr>
      </w:pPr>
      <w:r>
        <w:rPr>
          <w:rFonts w:ascii="Times New Roman" w:hAnsi="Times New Roman"/>
          <w:b/>
          <w:snapToGrid w:val="0"/>
          <w:sz w:val="24"/>
        </w:rPr>
        <w:t>statutární město České Budějovice</w:t>
      </w:r>
      <w:r>
        <w:rPr>
          <w:rFonts w:ascii="Times New Roman" w:hAnsi="Times New Roman"/>
          <w:b/>
          <w:snapToGrid w:val="0"/>
          <w:sz w:val="24"/>
        </w:rPr>
        <w:br/>
      </w:r>
      <w:r w:rsidR="009D5513">
        <w:rPr>
          <w:rFonts w:ascii="Times New Roman" w:hAnsi="Times New Roman"/>
          <w:snapToGrid w:val="0"/>
          <w:sz w:val="24"/>
        </w:rPr>
        <w:t>se sídlem:</w:t>
      </w:r>
      <w:r w:rsidR="009D5513">
        <w:rPr>
          <w:rFonts w:ascii="Times New Roman" w:hAnsi="Times New Roman"/>
          <w:snapToGrid w:val="0"/>
          <w:sz w:val="24"/>
        </w:rPr>
        <w:tab/>
      </w:r>
      <w:r>
        <w:rPr>
          <w:rFonts w:ascii="Times New Roman" w:hAnsi="Times New Roman"/>
          <w:snapToGrid w:val="0"/>
          <w:sz w:val="24"/>
        </w:rPr>
        <w:t>nám. Přemysla Otakara II. 1</w:t>
      </w:r>
      <w:r w:rsidR="0071760E">
        <w:rPr>
          <w:rFonts w:ascii="Times New Roman" w:hAnsi="Times New Roman"/>
          <w:snapToGrid w:val="0"/>
          <w:sz w:val="24"/>
        </w:rPr>
        <w:t>/1</w:t>
      </w:r>
      <w:r>
        <w:rPr>
          <w:rFonts w:ascii="Times New Roman" w:hAnsi="Times New Roman"/>
          <w:snapToGrid w:val="0"/>
          <w:sz w:val="24"/>
        </w:rPr>
        <w:t>, 370 92 České Budějovice</w:t>
      </w:r>
      <w:r>
        <w:rPr>
          <w:rFonts w:ascii="Times New Roman" w:hAnsi="Times New Roman"/>
          <w:snapToGrid w:val="0"/>
          <w:sz w:val="24"/>
        </w:rPr>
        <w:br/>
        <w:t>zastoupené</w:t>
      </w:r>
      <w:r w:rsidR="009D5513">
        <w:rPr>
          <w:rFonts w:ascii="Times New Roman" w:hAnsi="Times New Roman"/>
          <w:snapToGrid w:val="0"/>
          <w:sz w:val="24"/>
        </w:rPr>
        <w:t>:</w:t>
      </w:r>
      <w:r w:rsidR="009D5513">
        <w:rPr>
          <w:rFonts w:ascii="Times New Roman" w:hAnsi="Times New Roman"/>
          <w:snapToGrid w:val="0"/>
          <w:sz w:val="24"/>
        </w:rPr>
        <w:tab/>
      </w:r>
      <w:r w:rsidR="00316E05">
        <w:rPr>
          <w:rFonts w:ascii="Times New Roman" w:hAnsi="Times New Roman"/>
          <w:snapToGrid w:val="0"/>
          <w:sz w:val="24"/>
        </w:rPr>
        <w:t xml:space="preserve">doc. Dr. Ing. Dagmar Škodovou Parmovou, primátorkou města </w:t>
      </w:r>
      <w:r>
        <w:rPr>
          <w:rFonts w:ascii="Times New Roman" w:hAnsi="Times New Roman"/>
          <w:snapToGrid w:val="0"/>
          <w:sz w:val="24"/>
        </w:rPr>
        <w:br/>
      </w:r>
      <w:r>
        <w:rPr>
          <w:rFonts w:ascii="Times New Roman" w:hAnsi="Times New Roman"/>
          <w:sz w:val="24"/>
        </w:rPr>
        <w:t>IČ</w:t>
      </w:r>
      <w:r w:rsidR="00B474BA">
        <w:rPr>
          <w:rFonts w:ascii="Times New Roman" w:hAnsi="Times New Roman"/>
          <w:sz w:val="24"/>
        </w:rPr>
        <w:t>O:</w:t>
      </w:r>
      <w:r>
        <w:rPr>
          <w:rFonts w:ascii="Times New Roman" w:hAnsi="Times New Roman"/>
          <w:sz w:val="24"/>
        </w:rPr>
        <w:t xml:space="preserve"> </w:t>
      </w:r>
      <w:r w:rsidR="009D5513">
        <w:rPr>
          <w:rFonts w:ascii="Times New Roman" w:hAnsi="Times New Roman"/>
          <w:sz w:val="24"/>
        </w:rPr>
        <w:tab/>
      </w:r>
      <w:r>
        <w:rPr>
          <w:rFonts w:ascii="Times New Roman" w:hAnsi="Times New Roman"/>
          <w:sz w:val="24"/>
        </w:rPr>
        <w:t>00244732</w:t>
      </w:r>
    </w:p>
    <w:p w14:paraId="6753CC55" w14:textId="77777777" w:rsidR="009E153E" w:rsidRDefault="009D5513" w:rsidP="00FF2503">
      <w:pPr>
        <w:tabs>
          <w:tab w:val="left" w:pos="1843"/>
        </w:tabs>
        <w:spacing w:line="240" w:lineRule="auto"/>
        <w:jc w:val="left"/>
        <w:rPr>
          <w:rFonts w:ascii="Times New Roman" w:hAnsi="Times New Roman"/>
          <w:sz w:val="24"/>
        </w:rPr>
      </w:pPr>
      <w:r>
        <w:rPr>
          <w:rFonts w:ascii="Times New Roman" w:hAnsi="Times New Roman"/>
          <w:sz w:val="24"/>
        </w:rPr>
        <w:t>DIČ:</w:t>
      </w:r>
      <w:r>
        <w:rPr>
          <w:rFonts w:ascii="Times New Roman" w:hAnsi="Times New Roman"/>
          <w:sz w:val="24"/>
        </w:rPr>
        <w:tab/>
        <w:t>CZ00244732</w:t>
      </w:r>
      <w:r w:rsidR="0071760E">
        <w:rPr>
          <w:rFonts w:ascii="Times New Roman" w:hAnsi="Times New Roman"/>
          <w:sz w:val="24"/>
        </w:rPr>
        <w:tab/>
      </w:r>
    </w:p>
    <w:p w14:paraId="14D2D377" w14:textId="77777777" w:rsidR="0071760E" w:rsidRDefault="0071760E" w:rsidP="006A1E2C">
      <w:pPr>
        <w:spacing w:line="240" w:lineRule="auto"/>
        <w:ind w:left="357"/>
        <w:jc w:val="left"/>
        <w:rPr>
          <w:rFonts w:ascii="Times New Roman" w:hAnsi="Times New Roman"/>
          <w:i/>
          <w:snapToGrid w:val="0"/>
          <w:sz w:val="24"/>
        </w:rPr>
      </w:pPr>
    </w:p>
    <w:p w14:paraId="770735FF" w14:textId="77777777" w:rsidR="00B370B7" w:rsidRDefault="00B370B7" w:rsidP="00FF2503">
      <w:pPr>
        <w:jc w:val="left"/>
        <w:rPr>
          <w:rFonts w:ascii="Times New Roman" w:hAnsi="Times New Roman"/>
          <w:i/>
          <w:snapToGrid w:val="0"/>
          <w:sz w:val="24"/>
        </w:rPr>
      </w:pPr>
      <w:r w:rsidRPr="00AE3897">
        <w:rPr>
          <w:rFonts w:ascii="Times New Roman" w:hAnsi="Times New Roman"/>
          <w:i/>
          <w:snapToGrid w:val="0"/>
          <w:sz w:val="24"/>
        </w:rPr>
        <w:t>na straně</w:t>
      </w:r>
      <w:r>
        <w:rPr>
          <w:rFonts w:ascii="Times New Roman" w:hAnsi="Times New Roman"/>
          <w:i/>
          <w:snapToGrid w:val="0"/>
          <w:sz w:val="24"/>
        </w:rPr>
        <w:t xml:space="preserve"> jedné </w:t>
      </w:r>
    </w:p>
    <w:p w14:paraId="6AAF798F" w14:textId="77777777" w:rsidR="00B370B7" w:rsidRDefault="00B370B7">
      <w:pPr>
        <w:spacing w:before="120" w:line="240" w:lineRule="auto"/>
        <w:rPr>
          <w:rFonts w:ascii="Times New Roman" w:hAnsi="Times New Roman"/>
          <w:b/>
          <w:snapToGrid w:val="0"/>
          <w:sz w:val="24"/>
        </w:rPr>
      </w:pPr>
      <w:r>
        <w:rPr>
          <w:rFonts w:ascii="Times New Roman" w:hAnsi="Times New Roman"/>
          <w:b/>
          <w:snapToGrid w:val="0"/>
          <w:sz w:val="24"/>
        </w:rPr>
        <w:t>a</w:t>
      </w:r>
      <w:r w:rsidR="009E153E">
        <w:rPr>
          <w:rFonts w:ascii="Times New Roman" w:hAnsi="Times New Roman"/>
          <w:b/>
          <w:snapToGrid w:val="0"/>
          <w:sz w:val="24"/>
        </w:rPr>
        <w:br/>
      </w:r>
    </w:p>
    <w:p w14:paraId="0038A01F" w14:textId="155B2120" w:rsidR="00985EAF" w:rsidRPr="008C6284" w:rsidRDefault="008C6284" w:rsidP="00FF2503">
      <w:pPr>
        <w:spacing w:line="240" w:lineRule="auto"/>
        <w:jc w:val="left"/>
        <w:rPr>
          <w:rFonts w:ascii="Times New Roman" w:hAnsi="Times New Roman"/>
          <w:snapToGrid w:val="0"/>
          <w:sz w:val="24"/>
          <w:szCs w:val="24"/>
        </w:rPr>
      </w:pPr>
      <w:r>
        <w:rPr>
          <w:rFonts w:ascii="Times New Roman" w:hAnsi="Times New Roman"/>
          <w:b/>
          <w:bCs/>
          <w:snapToGrid w:val="0"/>
          <w:sz w:val="24"/>
          <w:szCs w:val="24"/>
        </w:rPr>
        <w:t>Ing. Petr Hansa,</w:t>
      </w:r>
      <w:r>
        <w:rPr>
          <w:rFonts w:ascii="Times New Roman" w:hAnsi="Times New Roman"/>
          <w:snapToGrid w:val="0"/>
          <w:sz w:val="24"/>
          <w:szCs w:val="24"/>
        </w:rPr>
        <w:t xml:space="preserve"> ……………………</w:t>
      </w:r>
    </w:p>
    <w:p w14:paraId="17637CA3" w14:textId="0260D413" w:rsidR="00985EAF" w:rsidRPr="008C6284" w:rsidRDefault="008C6284" w:rsidP="00985EAF">
      <w:pPr>
        <w:spacing w:line="240" w:lineRule="auto"/>
        <w:jc w:val="left"/>
        <w:rPr>
          <w:rFonts w:ascii="Times New Roman" w:hAnsi="Times New Roman"/>
          <w:snapToGrid w:val="0"/>
          <w:sz w:val="24"/>
          <w:szCs w:val="24"/>
        </w:rPr>
      </w:pPr>
      <w:r w:rsidRPr="008C6284">
        <w:rPr>
          <w:rFonts w:ascii="Times New Roman" w:hAnsi="Times New Roman"/>
          <w:b/>
          <w:bCs/>
          <w:snapToGrid w:val="0"/>
          <w:sz w:val="24"/>
          <w:szCs w:val="24"/>
        </w:rPr>
        <w:t>Ivan Hansa,</w:t>
      </w:r>
      <w:r>
        <w:rPr>
          <w:rFonts w:ascii="Times New Roman" w:hAnsi="Times New Roman"/>
          <w:snapToGrid w:val="0"/>
          <w:sz w:val="24"/>
          <w:szCs w:val="24"/>
        </w:rPr>
        <w:t xml:space="preserve"> …………………</w:t>
      </w:r>
      <w:proofErr w:type="gramStart"/>
      <w:r>
        <w:rPr>
          <w:rFonts w:ascii="Times New Roman" w:hAnsi="Times New Roman"/>
          <w:snapToGrid w:val="0"/>
          <w:sz w:val="24"/>
          <w:szCs w:val="24"/>
        </w:rPr>
        <w:t>…….</w:t>
      </w:r>
      <w:proofErr w:type="gramEnd"/>
      <w:r>
        <w:rPr>
          <w:rFonts w:ascii="Times New Roman" w:hAnsi="Times New Roman"/>
          <w:snapToGrid w:val="0"/>
          <w:sz w:val="24"/>
          <w:szCs w:val="24"/>
        </w:rPr>
        <w:t>.</w:t>
      </w:r>
    </w:p>
    <w:p w14:paraId="5EB1359B" w14:textId="77777777" w:rsidR="005F6C0D" w:rsidRDefault="00B370B7" w:rsidP="00FF2503">
      <w:pPr>
        <w:jc w:val="left"/>
        <w:rPr>
          <w:rFonts w:ascii="Times New Roman" w:hAnsi="Times New Roman"/>
          <w:i/>
          <w:sz w:val="24"/>
        </w:rPr>
      </w:pPr>
      <w:r>
        <w:rPr>
          <w:rFonts w:ascii="Times New Roman" w:hAnsi="Times New Roman"/>
          <w:i/>
          <w:sz w:val="24"/>
        </w:rPr>
        <w:t>na straně druhé</w:t>
      </w:r>
    </w:p>
    <w:p w14:paraId="4F6272F3" w14:textId="77777777" w:rsidR="00E26DF5" w:rsidRDefault="005F6C0D" w:rsidP="00123D88">
      <w:pPr>
        <w:jc w:val="left"/>
        <w:rPr>
          <w:rFonts w:ascii="Times New Roman" w:hAnsi="Times New Roman"/>
          <w:i/>
          <w:iCs/>
          <w:sz w:val="24"/>
        </w:rPr>
      </w:pPr>
      <w:r w:rsidRPr="00FF2503">
        <w:rPr>
          <w:rFonts w:ascii="Times New Roman" w:hAnsi="Times New Roman"/>
          <w:i/>
          <w:iCs/>
          <w:sz w:val="24"/>
        </w:rPr>
        <w:t>(dále též společně jako „</w:t>
      </w:r>
      <w:r w:rsidR="00D73245">
        <w:rPr>
          <w:rFonts w:ascii="Times New Roman" w:hAnsi="Times New Roman"/>
          <w:i/>
          <w:iCs/>
          <w:sz w:val="24"/>
        </w:rPr>
        <w:t>s</w:t>
      </w:r>
      <w:r w:rsidRPr="00FF2503">
        <w:rPr>
          <w:rFonts w:ascii="Times New Roman" w:hAnsi="Times New Roman"/>
          <w:i/>
          <w:iCs/>
          <w:sz w:val="24"/>
        </w:rPr>
        <w:t>mluvní strany</w:t>
      </w:r>
      <w:r w:rsidR="00EE0312" w:rsidRPr="00FF2503">
        <w:rPr>
          <w:rFonts w:ascii="Times New Roman" w:hAnsi="Times New Roman"/>
          <w:i/>
          <w:iCs/>
          <w:sz w:val="24"/>
        </w:rPr>
        <w:t>“</w:t>
      </w:r>
      <w:r w:rsidRPr="00FF2503">
        <w:rPr>
          <w:rFonts w:ascii="Times New Roman" w:hAnsi="Times New Roman"/>
          <w:i/>
          <w:iCs/>
          <w:sz w:val="24"/>
        </w:rPr>
        <w:t>)</w:t>
      </w:r>
      <w:r w:rsidR="00B370B7" w:rsidRPr="0049294C">
        <w:rPr>
          <w:rFonts w:ascii="Times New Roman" w:hAnsi="Times New Roman"/>
          <w:i/>
          <w:iCs/>
          <w:sz w:val="24"/>
        </w:rPr>
        <w:t xml:space="preserve"> </w:t>
      </w:r>
    </w:p>
    <w:p w14:paraId="0EE0B90F" w14:textId="77777777" w:rsidR="00640F6C" w:rsidRPr="00123D88" w:rsidRDefault="00640F6C" w:rsidP="00123D88">
      <w:pPr>
        <w:jc w:val="left"/>
        <w:rPr>
          <w:rFonts w:ascii="Times New Roman" w:hAnsi="Times New Roman"/>
          <w:i/>
          <w:iCs/>
          <w:snapToGrid w:val="0"/>
          <w:sz w:val="24"/>
        </w:rPr>
      </w:pPr>
    </w:p>
    <w:p w14:paraId="5E2833B0" w14:textId="77777777" w:rsidR="00A30AB1" w:rsidRDefault="00A30AB1" w:rsidP="00A30AB1">
      <w:pPr>
        <w:pStyle w:val="Zkladntext"/>
        <w:jc w:val="center"/>
        <w:rPr>
          <w:b/>
        </w:rPr>
      </w:pPr>
      <w:r w:rsidRPr="00A30AB1">
        <w:rPr>
          <w:b/>
        </w:rPr>
        <w:t>I.</w:t>
      </w:r>
    </w:p>
    <w:p w14:paraId="4753CC77" w14:textId="36FD1C1A" w:rsidR="00F276F7" w:rsidRDefault="007401EB" w:rsidP="00DF6703">
      <w:pPr>
        <w:pStyle w:val="Zkladntext"/>
      </w:pPr>
      <w:r>
        <w:t xml:space="preserve">V souvislosti s plánovanou </w:t>
      </w:r>
      <w:r w:rsidR="00130CD1">
        <w:t xml:space="preserve">realizací </w:t>
      </w:r>
      <w:r>
        <w:t>stavb</w:t>
      </w:r>
      <w:r w:rsidR="00130CD1">
        <w:t xml:space="preserve">y </w:t>
      </w:r>
      <w:r w:rsidR="005F6C0D">
        <w:rPr>
          <w:b/>
        </w:rPr>
        <w:t>„</w:t>
      </w:r>
      <w:r w:rsidR="00985EAF">
        <w:rPr>
          <w:b/>
        </w:rPr>
        <w:t>Přeložka silnice I/20 v úseku OK u Globusu – Pražská tř. – silnice I/34“</w:t>
      </w:r>
      <w:r>
        <w:t xml:space="preserve"> mimo jiné i na pozemcích</w:t>
      </w:r>
      <w:r w:rsidR="00985EAF">
        <w:t xml:space="preserve"> nebo</w:t>
      </w:r>
      <w:r w:rsidR="00A43032">
        <w:t> </w:t>
      </w:r>
      <w:r w:rsidR="00985EAF">
        <w:t>jejich částech</w:t>
      </w:r>
      <w:r>
        <w:t xml:space="preserve"> </w:t>
      </w:r>
      <w:proofErr w:type="spellStart"/>
      <w:r>
        <w:t>parc</w:t>
      </w:r>
      <w:proofErr w:type="spellEnd"/>
      <w:r>
        <w:t xml:space="preserve">. č. </w:t>
      </w:r>
      <w:r w:rsidR="00985EAF">
        <w:t xml:space="preserve">2216/36, </w:t>
      </w:r>
      <w:proofErr w:type="spellStart"/>
      <w:r w:rsidR="00620D55">
        <w:t>parc</w:t>
      </w:r>
      <w:proofErr w:type="spellEnd"/>
      <w:r w:rsidR="00620D55">
        <w:t xml:space="preserve">. </w:t>
      </w:r>
      <w:r w:rsidR="00985EAF">
        <w:t xml:space="preserve">č. 2216/49, </w:t>
      </w:r>
      <w:proofErr w:type="spellStart"/>
      <w:r w:rsidR="00620D55">
        <w:t>parc</w:t>
      </w:r>
      <w:proofErr w:type="spellEnd"/>
      <w:r w:rsidR="00620D55">
        <w:t xml:space="preserve">. </w:t>
      </w:r>
      <w:r w:rsidR="00985EAF">
        <w:t xml:space="preserve">č. 2216/52, </w:t>
      </w:r>
      <w:proofErr w:type="spellStart"/>
      <w:r w:rsidR="00620D55">
        <w:t>parc</w:t>
      </w:r>
      <w:proofErr w:type="spellEnd"/>
      <w:r w:rsidR="00620D55">
        <w:t xml:space="preserve">. </w:t>
      </w:r>
      <w:r w:rsidR="00985EAF">
        <w:t>č. 2216/</w:t>
      </w:r>
      <w:r w:rsidR="00D4297C">
        <w:t>88</w:t>
      </w:r>
      <w:r w:rsidR="00985EAF">
        <w:t>, vše v katastrálním území České Budějovice 2, a</w:t>
      </w:r>
      <w:r w:rsidR="00AE306B">
        <w:t> </w:t>
      </w:r>
      <w:proofErr w:type="spellStart"/>
      <w:r w:rsidR="00985EAF">
        <w:t>parc</w:t>
      </w:r>
      <w:proofErr w:type="spellEnd"/>
      <w:r w:rsidR="00985EAF">
        <w:t>. č. 735/1</w:t>
      </w:r>
      <w:r w:rsidR="00D4297C">
        <w:t xml:space="preserve">7, </w:t>
      </w:r>
      <w:proofErr w:type="spellStart"/>
      <w:r w:rsidR="00D4297C">
        <w:t>parc</w:t>
      </w:r>
      <w:proofErr w:type="spellEnd"/>
      <w:r w:rsidR="00D4297C">
        <w:t xml:space="preserve">. č. 736/2, </w:t>
      </w:r>
      <w:proofErr w:type="spellStart"/>
      <w:r w:rsidR="00D4297C">
        <w:t>parc</w:t>
      </w:r>
      <w:proofErr w:type="spellEnd"/>
      <w:r w:rsidR="00D4297C">
        <w:t>. č. 736/3</w:t>
      </w:r>
      <w:r w:rsidR="005F6C0D">
        <w:t>, vše</w:t>
      </w:r>
      <w:r w:rsidR="00F276F7">
        <w:t> </w:t>
      </w:r>
      <w:r w:rsidR="006A1E2C">
        <w:t xml:space="preserve">v </w:t>
      </w:r>
      <w:r w:rsidR="00F276F7">
        <w:t>katastrální</w:t>
      </w:r>
      <w:r w:rsidR="006A1E2C">
        <w:t>m</w:t>
      </w:r>
      <w:r w:rsidR="00F276F7">
        <w:t xml:space="preserve"> území České </w:t>
      </w:r>
      <w:r>
        <w:t xml:space="preserve">Budějovice </w:t>
      </w:r>
      <w:r w:rsidR="00985EAF">
        <w:t>3</w:t>
      </w:r>
      <w:r w:rsidR="005F6C0D">
        <w:t>,</w:t>
      </w:r>
      <w:r w:rsidR="00EB2A34">
        <w:t xml:space="preserve"> uzavírají shora uveden</w:t>
      </w:r>
      <w:r w:rsidR="00620D55">
        <w:t xml:space="preserve">é smluvní strany </w:t>
      </w:r>
      <w:r>
        <w:t xml:space="preserve">za účelem majetkoprávního vypořádání </w:t>
      </w:r>
      <w:r w:rsidR="00985EAF">
        <w:t xml:space="preserve">citovaných dopravních staveb tuto </w:t>
      </w:r>
      <w:r w:rsidR="005E7B78">
        <w:t>smlouv</w:t>
      </w:r>
      <w:r w:rsidR="00F144CD">
        <w:t>u</w:t>
      </w:r>
      <w:r w:rsidR="00EB2A34">
        <w:t>.</w:t>
      </w:r>
    </w:p>
    <w:p w14:paraId="74D7CFC9" w14:textId="77777777" w:rsidR="004F7840" w:rsidRDefault="004F7840" w:rsidP="00DF6703">
      <w:pPr>
        <w:pStyle w:val="Zkladntext"/>
      </w:pPr>
    </w:p>
    <w:p w14:paraId="164B5B11" w14:textId="77777777" w:rsidR="00D7631A" w:rsidRDefault="00D7631A" w:rsidP="00D73245">
      <w:pPr>
        <w:pStyle w:val="Zkladntext"/>
        <w:jc w:val="center"/>
        <w:rPr>
          <w:b/>
        </w:rPr>
      </w:pPr>
      <w:r>
        <w:rPr>
          <w:b/>
        </w:rPr>
        <w:t>II.</w:t>
      </w:r>
    </w:p>
    <w:p w14:paraId="63F15731" w14:textId="77777777" w:rsidR="00D73245" w:rsidRDefault="00D7631A">
      <w:pPr>
        <w:pStyle w:val="Zkladntext"/>
        <w:numPr>
          <w:ilvl w:val="0"/>
          <w:numId w:val="2"/>
        </w:numPr>
        <w:ind w:left="0"/>
        <w:rPr>
          <w:bCs/>
        </w:rPr>
      </w:pPr>
      <w:r>
        <w:rPr>
          <w:bCs/>
        </w:rPr>
        <w:t>Statutární město České Budějovice</w:t>
      </w:r>
      <w:r w:rsidRPr="00FF2503">
        <w:rPr>
          <w:bCs/>
        </w:rPr>
        <w:t xml:space="preserve"> je výlučným vlastníkem pozemků </w:t>
      </w:r>
      <w:proofErr w:type="spellStart"/>
      <w:r w:rsidRPr="00FF2503">
        <w:rPr>
          <w:bCs/>
        </w:rPr>
        <w:t>parc</w:t>
      </w:r>
      <w:proofErr w:type="spellEnd"/>
      <w:r w:rsidRPr="00FF2503">
        <w:rPr>
          <w:bCs/>
        </w:rPr>
        <w:t>.</w:t>
      </w:r>
      <w:r>
        <w:rPr>
          <w:bCs/>
        </w:rPr>
        <w:t xml:space="preserve"> </w:t>
      </w:r>
      <w:r w:rsidRPr="00FF2503">
        <w:rPr>
          <w:bCs/>
        </w:rPr>
        <w:t xml:space="preserve">č. 634, </w:t>
      </w:r>
      <w:proofErr w:type="spellStart"/>
      <w:r w:rsidRPr="00FF2503">
        <w:rPr>
          <w:bCs/>
        </w:rPr>
        <w:t>parc</w:t>
      </w:r>
      <w:proofErr w:type="spellEnd"/>
      <w:r w:rsidRPr="00FF2503">
        <w:rPr>
          <w:bCs/>
        </w:rPr>
        <w:t xml:space="preserve">. č. 637, </w:t>
      </w:r>
      <w:proofErr w:type="spellStart"/>
      <w:r w:rsidRPr="00FF2503">
        <w:rPr>
          <w:bCs/>
        </w:rPr>
        <w:t>parc</w:t>
      </w:r>
      <w:proofErr w:type="spellEnd"/>
      <w:r w:rsidRPr="00FF2503">
        <w:rPr>
          <w:bCs/>
        </w:rPr>
        <w:t>. č. 638</w:t>
      </w:r>
      <w:r w:rsidR="007608E5">
        <w:rPr>
          <w:bCs/>
        </w:rPr>
        <w:t>/1</w:t>
      </w:r>
      <w:r w:rsidRPr="00FF2503">
        <w:rPr>
          <w:bCs/>
        </w:rPr>
        <w:t xml:space="preserve"> a </w:t>
      </w:r>
      <w:proofErr w:type="spellStart"/>
      <w:r w:rsidRPr="00FF2503">
        <w:rPr>
          <w:bCs/>
        </w:rPr>
        <w:t>parc</w:t>
      </w:r>
      <w:proofErr w:type="spellEnd"/>
      <w:r w:rsidRPr="00FF2503">
        <w:rPr>
          <w:bCs/>
        </w:rPr>
        <w:t>. č. 638/2, vše </w:t>
      </w:r>
      <w:proofErr w:type="spellStart"/>
      <w:r w:rsidRPr="00FF2503">
        <w:rPr>
          <w:bCs/>
        </w:rPr>
        <w:t>k.ú</w:t>
      </w:r>
      <w:proofErr w:type="spellEnd"/>
      <w:r w:rsidRPr="00FF2503">
        <w:rPr>
          <w:bCs/>
        </w:rPr>
        <w:t>. České Budějovice 5, zapsaných na listu vlastnictví č. 1 u Katastrálního úřadu pro Jihočeský kraj, KP v Českých Budějovicích, pro</w:t>
      </w:r>
      <w:r w:rsidR="00581F87">
        <w:rPr>
          <w:bCs/>
        </w:rPr>
        <w:t> </w:t>
      </w:r>
      <w:r w:rsidRPr="00FF2503">
        <w:rPr>
          <w:bCs/>
        </w:rPr>
        <w:t xml:space="preserve">obec České Budějovice a </w:t>
      </w:r>
      <w:proofErr w:type="spellStart"/>
      <w:r w:rsidRPr="00FF2503">
        <w:rPr>
          <w:bCs/>
        </w:rPr>
        <w:t>k.ú</w:t>
      </w:r>
      <w:proofErr w:type="spellEnd"/>
      <w:r w:rsidRPr="00FF2503">
        <w:rPr>
          <w:bCs/>
        </w:rPr>
        <w:t xml:space="preserve">. České Budějovice </w:t>
      </w:r>
      <w:r w:rsidR="00581F87">
        <w:rPr>
          <w:bCs/>
        </w:rPr>
        <w:t>5</w:t>
      </w:r>
      <w:r w:rsidRPr="00FF2503">
        <w:rPr>
          <w:bCs/>
        </w:rPr>
        <w:t>.</w:t>
      </w:r>
    </w:p>
    <w:p w14:paraId="3CAADF99" w14:textId="77777777" w:rsidR="004F7840" w:rsidRPr="00123D88" w:rsidRDefault="00D7631A">
      <w:pPr>
        <w:pStyle w:val="Zkladntext"/>
        <w:numPr>
          <w:ilvl w:val="0"/>
          <w:numId w:val="2"/>
        </w:numPr>
        <w:ind w:left="0"/>
        <w:rPr>
          <w:bCs/>
        </w:rPr>
      </w:pPr>
      <w:r w:rsidRPr="00D73245">
        <w:rPr>
          <w:bCs/>
        </w:rPr>
        <w:t xml:space="preserve">Ing. Petr Hansa a Ivan Hansa jsou podílovými spoluvlastníky </w:t>
      </w:r>
      <w:bookmarkStart w:id="0" w:name="_Hlk130829260"/>
      <w:r w:rsidRPr="00D73245">
        <w:rPr>
          <w:bCs/>
        </w:rPr>
        <w:t xml:space="preserve">pozemků </w:t>
      </w:r>
      <w:proofErr w:type="spellStart"/>
      <w:r w:rsidRPr="00D73245">
        <w:rPr>
          <w:bCs/>
        </w:rPr>
        <w:t>parc</w:t>
      </w:r>
      <w:proofErr w:type="spellEnd"/>
      <w:r w:rsidRPr="00D73245">
        <w:rPr>
          <w:bCs/>
        </w:rPr>
        <w:t xml:space="preserve">. č. 2216/36, </w:t>
      </w:r>
      <w:proofErr w:type="spellStart"/>
      <w:r w:rsidRPr="00D73245">
        <w:rPr>
          <w:bCs/>
        </w:rPr>
        <w:t>parc</w:t>
      </w:r>
      <w:proofErr w:type="spellEnd"/>
      <w:r w:rsidRPr="00D73245">
        <w:rPr>
          <w:bCs/>
        </w:rPr>
        <w:t xml:space="preserve">. č. 2216/49, </w:t>
      </w:r>
      <w:proofErr w:type="spellStart"/>
      <w:r w:rsidRPr="00D73245">
        <w:rPr>
          <w:bCs/>
        </w:rPr>
        <w:t>parc</w:t>
      </w:r>
      <w:proofErr w:type="spellEnd"/>
      <w:r w:rsidRPr="00D73245">
        <w:rPr>
          <w:bCs/>
        </w:rPr>
        <w:t>. č. 2216/52</w:t>
      </w:r>
      <w:r w:rsidR="00581F87" w:rsidRPr="00D73245">
        <w:rPr>
          <w:bCs/>
        </w:rPr>
        <w:t xml:space="preserve"> a</w:t>
      </w:r>
      <w:r w:rsidRPr="00D73245">
        <w:rPr>
          <w:bCs/>
        </w:rPr>
        <w:t xml:space="preserve"> </w:t>
      </w:r>
      <w:proofErr w:type="spellStart"/>
      <w:r w:rsidRPr="00D73245">
        <w:rPr>
          <w:bCs/>
        </w:rPr>
        <w:t>parc</w:t>
      </w:r>
      <w:proofErr w:type="spellEnd"/>
      <w:r w:rsidRPr="00D73245">
        <w:rPr>
          <w:bCs/>
        </w:rPr>
        <w:t>. č. 2216/88, vše v katastrálním území České Budějovice 2</w:t>
      </w:r>
      <w:r w:rsidR="00581F87" w:rsidRPr="00D73245">
        <w:rPr>
          <w:bCs/>
        </w:rPr>
        <w:t>,</w:t>
      </w:r>
      <w:r w:rsidRPr="00D73245">
        <w:rPr>
          <w:bCs/>
        </w:rPr>
        <w:t xml:space="preserve"> zapsaných na listu vlastnictví č. </w:t>
      </w:r>
      <w:r w:rsidRPr="00FF2503">
        <w:rPr>
          <w:bCs/>
        </w:rPr>
        <w:t xml:space="preserve">1854 u Katastrálního úřadu pro Jihočeský kraj, KP v Českých Budějovicích, pro obec České Budějovice a </w:t>
      </w:r>
      <w:proofErr w:type="spellStart"/>
      <w:r w:rsidRPr="00FF2503">
        <w:rPr>
          <w:bCs/>
        </w:rPr>
        <w:t>k.ú</w:t>
      </w:r>
      <w:proofErr w:type="spellEnd"/>
      <w:r w:rsidRPr="00FF2503">
        <w:rPr>
          <w:bCs/>
        </w:rPr>
        <w:t>. České Budějovice 2, a to každý ideální ½ vzhledem k celku.</w:t>
      </w:r>
      <w:r>
        <w:t xml:space="preserve"> </w:t>
      </w:r>
      <w:r w:rsidRPr="00581F87">
        <w:t xml:space="preserve">Dále jsou Ing. Petr Hansa a Ivan Hansa podílovými spoluvlastníky pozemků </w:t>
      </w:r>
      <w:proofErr w:type="spellStart"/>
      <w:r w:rsidRPr="00581F87">
        <w:t>parc</w:t>
      </w:r>
      <w:proofErr w:type="spellEnd"/>
      <w:r w:rsidRPr="00581F87">
        <w:t xml:space="preserve">. č. 735/17, </w:t>
      </w:r>
      <w:proofErr w:type="spellStart"/>
      <w:r w:rsidRPr="00581F87">
        <w:t>parc</w:t>
      </w:r>
      <w:proofErr w:type="spellEnd"/>
      <w:r w:rsidRPr="00581F87">
        <w:t xml:space="preserve">. č. 736/2, </w:t>
      </w:r>
      <w:proofErr w:type="spellStart"/>
      <w:r w:rsidRPr="00581F87">
        <w:t>parc</w:t>
      </w:r>
      <w:proofErr w:type="spellEnd"/>
      <w:r w:rsidRPr="00581F87">
        <w:t>. č. 736/3 a </w:t>
      </w:r>
      <w:proofErr w:type="spellStart"/>
      <w:r w:rsidRPr="00581F87">
        <w:t>parc</w:t>
      </w:r>
      <w:proofErr w:type="spellEnd"/>
      <w:r w:rsidRPr="00581F87">
        <w:t>. č. 1868/2, vše v katastrálním území České Budějovice 3,</w:t>
      </w:r>
      <w:bookmarkEnd w:id="0"/>
      <w:r w:rsidR="0043727C" w:rsidRPr="00581F87">
        <w:t xml:space="preserve"> </w:t>
      </w:r>
      <w:r w:rsidR="0043727C" w:rsidRPr="00FF2503">
        <w:t>zapsaných na listu vlastnictví č. 2510 u</w:t>
      </w:r>
      <w:r w:rsidR="00581F87">
        <w:t> </w:t>
      </w:r>
      <w:r w:rsidR="0043727C" w:rsidRPr="00FF2503">
        <w:t xml:space="preserve">Katastrálního úřadu pro Jihočeský kraj, KP v Českých Budějovicích, pro obec České Budějovice a </w:t>
      </w:r>
      <w:proofErr w:type="spellStart"/>
      <w:r w:rsidR="0043727C" w:rsidRPr="00FF2503">
        <w:t>k.ú</w:t>
      </w:r>
      <w:proofErr w:type="spellEnd"/>
      <w:r w:rsidR="0043727C" w:rsidRPr="00FF2503">
        <w:t>. České Budějovice 3, a to každý ideální ½ vzhledem k celku.</w:t>
      </w:r>
      <w:r w:rsidR="004F7840" w:rsidRPr="00FF2503">
        <w:t xml:space="preserve"> </w:t>
      </w:r>
    </w:p>
    <w:p w14:paraId="0250C089" w14:textId="77777777" w:rsidR="004F7840" w:rsidRPr="00FF2503" w:rsidRDefault="004F7840" w:rsidP="00FF2503">
      <w:pPr>
        <w:pStyle w:val="Zkladntext"/>
        <w:jc w:val="center"/>
        <w:rPr>
          <w:b/>
        </w:rPr>
      </w:pPr>
      <w:r w:rsidRPr="00FF2503">
        <w:rPr>
          <w:b/>
        </w:rPr>
        <w:t>III.</w:t>
      </w:r>
    </w:p>
    <w:p w14:paraId="6EF6F3FA" w14:textId="77777777" w:rsidR="00D73245" w:rsidRDefault="004F7840">
      <w:pPr>
        <w:pStyle w:val="Zkladntext"/>
        <w:numPr>
          <w:ilvl w:val="0"/>
          <w:numId w:val="3"/>
        </w:numPr>
        <w:ind w:left="0" w:hanging="426"/>
        <w:rPr>
          <w:bCs/>
        </w:rPr>
      </w:pPr>
      <w:r w:rsidRPr="00FF2503">
        <w:rPr>
          <w:bCs/>
        </w:rPr>
        <w:t xml:space="preserve">Statutární město České Budějovice tímto směňuje </w:t>
      </w:r>
      <w:r>
        <w:rPr>
          <w:bCs/>
        </w:rPr>
        <w:t>nemovitosti</w:t>
      </w:r>
      <w:r w:rsidRPr="00FF2503">
        <w:rPr>
          <w:bCs/>
        </w:rPr>
        <w:t xml:space="preserve"> uvedené v článku </w:t>
      </w:r>
      <w:r>
        <w:rPr>
          <w:bCs/>
        </w:rPr>
        <w:t>II. odst. 1</w:t>
      </w:r>
      <w:r w:rsidRPr="00FF2503">
        <w:rPr>
          <w:bCs/>
        </w:rPr>
        <w:t xml:space="preserve"> této smlouvy, a to </w:t>
      </w:r>
      <w:r w:rsidR="00710091" w:rsidRPr="002B702C">
        <w:rPr>
          <w:bCs/>
        </w:rPr>
        <w:t>pozemk</w:t>
      </w:r>
      <w:r w:rsidR="00710091">
        <w:rPr>
          <w:bCs/>
        </w:rPr>
        <w:t>y</w:t>
      </w:r>
      <w:r w:rsidR="00710091" w:rsidRPr="002B702C">
        <w:rPr>
          <w:bCs/>
        </w:rPr>
        <w:t xml:space="preserve"> </w:t>
      </w:r>
      <w:proofErr w:type="spellStart"/>
      <w:r w:rsidR="00710091" w:rsidRPr="002B702C">
        <w:rPr>
          <w:bCs/>
        </w:rPr>
        <w:t>parc</w:t>
      </w:r>
      <w:proofErr w:type="spellEnd"/>
      <w:r w:rsidR="00710091" w:rsidRPr="002B702C">
        <w:rPr>
          <w:bCs/>
        </w:rPr>
        <w:t>.</w:t>
      </w:r>
      <w:r w:rsidR="00710091">
        <w:rPr>
          <w:bCs/>
        </w:rPr>
        <w:t xml:space="preserve"> </w:t>
      </w:r>
      <w:r w:rsidR="00710091" w:rsidRPr="002B702C">
        <w:rPr>
          <w:bCs/>
        </w:rPr>
        <w:t xml:space="preserve">č. 634, </w:t>
      </w:r>
      <w:proofErr w:type="spellStart"/>
      <w:r w:rsidR="00710091" w:rsidRPr="002B702C">
        <w:rPr>
          <w:bCs/>
        </w:rPr>
        <w:t>parc</w:t>
      </w:r>
      <w:proofErr w:type="spellEnd"/>
      <w:r w:rsidR="00710091" w:rsidRPr="002B702C">
        <w:rPr>
          <w:bCs/>
        </w:rPr>
        <w:t xml:space="preserve">. č. 637, </w:t>
      </w:r>
      <w:proofErr w:type="spellStart"/>
      <w:r w:rsidR="00710091" w:rsidRPr="002B702C">
        <w:rPr>
          <w:bCs/>
        </w:rPr>
        <w:t>parc</w:t>
      </w:r>
      <w:proofErr w:type="spellEnd"/>
      <w:r w:rsidR="00710091" w:rsidRPr="002B702C">
        <w:rPr>
          <w:bCs/>
        </w:rPr>
        <w:t>. č. 638</w:t>
      </w:r>
      <w:r w:rsidR="007608E5">
        <w:rPr>
          <w:bCs/>
        </w:rPr>
        <w:t>/1</w:t>
      </w:r>
      <w:r w:rsidR="00710091" w:rsidRPr="002B702C">
        <w:rPr>
          <w:bCs/>
        </w:rPr>
        <w:t xml:space="preserve"> a </w:t>
      </w:r>
      <w:proofErr w:type="spellStart"/>
      <w:r w:rsidR="00710091" w:rsidRPr="002B702C">
        <w:rPr>
          <w:bCs/>
        </w:rPr>
        <w:t>parc</w:t>
      </w:r>
      <w:proofErr w:type="spellEnd"/>
      <w:r w:rsidR="00710091" w:rsidRPr="002B702C">
        <w:rPr>
          <w:bCs/>
        </w:rPr>
        <w:t>. č. 638/2, vše </w:t>
      </w:r>
      <w:proofErr w:type="spellStart"/>
      <w:r w:rsidR="00710091" w:rsidRPr="002B702C">
        <w:rPr>
          <w:bCs/>
        </w:rPr>
        <w:t>k.ú</w:t>
      </w:r>
      <w:proofErr w:type="spellEnd"/>
      <w:r w:rsidR="00710091" w:rsidRPr="002B702C">
        <w:rPr>
          <w:bCs/>
        </w:rPr>
        <w:t xml:space="preserve">. České </w:t>
      </w:r>
      <w:r w:rsidR="00710091" w:rsidRPr="002B702C">
        <w:rPr>
          <w:bCs/>
        </w:rPr>
        <w:lastRenderedPageBreak/>
        <w:t>Budějovice 5</w:t>
      </w:r>
      <w:r>
        <w:rPr>
          <w:bCs/>
        </w:rPr>
        <w:t>, které jsou v</w:t>
      </w:r>
      <w:r w:rsidR="007608E5">
        <w:rPr>
          <w:bCs/>
        </w:rPr>
        <w:t> </w:t>
      </w:r>
      <w:r>
        <w:rPr>
          <w:bCs/>
        </w:rPr>
        <w:t>jeho výlučném vlastnictví</w:t>
      </w:r>
      <w:r w:rsidRPr="00FF2503">
        <w:rPr>
          <w:bCs/>
        </w:rPr>
        <w:t xml:space="preserve">, </w:t>
      </w:r>
      <w:r>
        <w:rPr>
          <w:bCs/>
        </w:rPr>
        <w:t>a to se všemi součástmi a</w:t>
      </w:r>
      <w:r w:rsidR="00710091">
        <w:rPr>
          <w:bCs/>
        </w:rPr>
        <w:t> </w:t>
      </w:r>
      <w:r>
        <w:rPr>
          <w:bCs/>
        </w:rPr>
        <w:t xml:space="preserve">příslušenstvím, za nemovitosti </w:t>
      </w:r>
      <w:r w:rsidRPr="00FF2503">
        <w:rPr>
          <w:bCs/>
        </w:rPr>
        <w:t>uvedené v</w:t>
      </w:r>
      <w:r w:rsidR="007608E5">
        <w:rPr>
          <w:bCs/>
        </w:rPr>
        <w:t> </w:t>
      </w:r>
      <w:r w:rsidRPr="00FF2503">
        <w:rPr>
          <w:bCs/>
        </w:rPr>
        <w:t xml:space="preserve">článku </w:t>
      </w:r>
      <w:r>
        <w:rPr>
          <w:bCs/>
        </w:rPr>
        <w:t>II. odst. 2</w:t>
      </w:r>
      <w:r w:rsidRPr="00FF2503">
        <w:rPr>
          <w:bCs/>
        </w:rPr>
        <w:t xml:space="preserve"> této smlouvy, a to </w:t>
      </w:r>
      <w:r w:rsidR="00710091">
        <w:rPr>
          <w:bCs/>
        </w:rPr>
        <w:t xml:space="preserve">pozemky </w:t>
      </w:r>
      <w:bookmarkStart w:id="1" w:name="_Hlk130829387"/>
      <w:proofErr w:type="spellStart"/>
      <w:r w:rsidRPr="00FF2503">
        <w:rPr>
          <w:bCs/>
        </w:rPr>
        <w:t>parc</w:t>
      </w:r>
      <w:proofErr w:type="spellEnd"/>
      <w:r w:rsidRPr="00FF2503">
        <w:rPr>
          <w:bCs/>
        </w:rPr>
        <w:t xml:space="preserve">. č. </w:t>
      </w:r>
      <w:r w:rsidR="00710091" w:rsidRPr="00710091">
        <w:rPr>
          <w:bCs/>
        </w:rPr>
        <w:t xml:space="preserve">2216/36, </w:t>
      </w:r>
      <w:proofErr w:type="spellStart"/>
      <w:r w:rsidR="00710091" w:rsidRPr="00710091">
        <w:rPr>
          <w:bCs/>
        </w:rPr>
        <w:t>parc</w:t>
      </w:r>
      <w:proofErr w:type="spellEnd"/>
      <w:r w:rsidR="00710091" w:rsidRPr="00710091">
        <w:rPr>
          <w:bCs/>
        </w:rPr>
        <w:t xml:space="preserve">. č. 2216/49, </w:t>
      </w:r>
      <w:proofErr w:type="spellStart"/>
      <w:r w:rsidR="00710091" w:rsidRPr="00710091">
        <w:rPr>
          <w:bCs/>
        </w:rPr>
        <w:t>parc</w:t>
      </w:r>
      <w:proofErr w:type="spellEnd"/>
      <w:r w:rsidR="00710091" w:rsidRPr="00710091">
        <w:rPr>
          <w:bCs/>
        </w:rPr>
        <w:t xml:space="preserve">. č. 2216/52 a </w:t>
      </w:r>
      <w:proofErr w:type="spellStart"/>
      <w:r w:rsidR="00710091" w:rsidRPr="00710091">
        <w:rPr>
          <w:bCs/>
        </w:rPr>
        <w:t>parc</w:t>
      </w:r>
      <w:proofErr w:type="spellEnd"/>
      <w:r w:rsidR="00710091" w:rsidRPr="00710091">
        <w:rPr>
          <w:bCs/>
        </w:rPr>
        <w:t>. č. 2216/88, vše v</w:t>
      </w:r>
      <w:r w:rsidR="007608E5">
        <w:rPr>
          <w:bCs/>
        </w:rPr>
        <w:t> </w:t>
      </w:r>
      <w:r w:rsidR="00710091" w:rsidRPr="00710091">
        <w:rPr>
          <w:bCs/>
        </w:rPr>
        <w:t>katastrálním území České Budějovice 2</w:t>
      </w:r>
      <w:r w:rsidR="00710091">
        <w:rPr>
          <w:bCs/>
        </w:rPr>
        <w:t xml:space="preserve"> a</w:t>
      </w:r>
      <w:r w:rsidR="004820F4">
        <w:rPr>
          <w:bCs/>
        </w:rPr>
        <w:t> </w:t>
      </w:r>
      <w:r w:rsidR="00710091" w:rsidRPr="00710091">
        <w:rPr>
          <w:bCs/>
        </w:rPr>
        <w:t>pozemk</w:t>
      </w:r>
      <w:r w:rsidR="00710091">
        <w:rPr>
          <w:bCs/>
        </w:rPr>
        <w:t>y</w:t>
      </w:r>
      <w:r w:rsidR="00710091" w:rsidRPr="00710091">
        <w:rPr>
          <w:bCs/>
        </w:rPr>
        <w:t xml:space="preserve"> </w:t>
      </w:r>
      <w:proofErr w:type="spellStart"/>
      <w:r w:rsidR="00710091" w:rsidRPr="00710091">
        <w:rPr>
          <w:bCs/>
        </w:rPr>
        <w:t>parc</w:t>
      </w:r>
      <w:proofErr w:type="spellEnd"/>
      <w:r w:rsidR="00710091" w:rsidRPr="00710091">
        <w:rPr>
          <w:bCs/>
        </w:rPr>
        <w:t xml:space="preserve">. č. 735/17, </w:t>
      </w:r>
      <w:proofErr w:type="spellStart"/>
      <w:r w:rsidR="00710091" w:rsidRPr="00710091">
        <w:rPr>
          <w:bCs/>
        </w:rPr>
        <w:t>parc</w:t>
      </w:r>
      <w:proofErr w:type="spellEnd"/>
      <w:r w:rsidR="00710091" w:rsidRPr="00710091">
        <w:rPr>
          <w:bCs/>
        </w:rPr>
        <w:t xml:space="preserve">. č. 736/2, </w:t>
      </w:r>
      <w:proofErr w:type="spellStart"/>
      <w:r w:rsidR="00710091" w:rsidRPr="00710091">
        <w:rPr>
          <w:bCs/>
        </w:rPr>
        <w:t>parc</w:t>
      </w:r>
      <w:proofErr w:type="spellEnd"/>
      <w:r w:rsidR="00710091" w:rsidRPr="00710091">
        <w:rPr>
          <w:bCs/>
        </w:rPr>
        <w:t xml:space="preserve">. č. 736/3 a </w:t>
      </w:r>
      <w:proofErr w:type="spellStart"/>
      <w:r w:rsidR="00710091" w:rsidRPr="00710091">
        <w:rPr>
          <w:bCs/>
        </w:rPr>
        <w:t>parc</w:t>
      </w:r>
      <w:proofErr w:type="spellEnd"/>
      <w:r w:rsidR="00710091" w:rsidRPr="00710091">
        <w:rPr>
          <w:bCs/>
        </w:rPr>
        <w:t>. č. 1868/2, vše v</w:t>
      </w:r>
      <w:r w:rsidR="007608E5">
        <w:rPr>
          <w:bCs/>
        </w:rPr>
        <w:t> </w:t>
      </w:r>
      <w:r w:rsidR="00710091" w:rsidRPr="00710091">
        <w:rPr>
          <w:bCs/>
        </w:rPr>
        <w:t>katastrálním území České Budějovice 3</w:t>
      </w:r>
      <w:r w:rsidRPr="00710091">
        <w:rPr>
          <w:bCs/>
        </w:rPr>
        <w:t xml:space="preserve">, </w:t>
      </w:r>
      <w:bookmarkEnd w:id="1"/>
      <w:r w:rsidRPr="00710091">
        <w:rPr>
          <w:bCs/>
        </w:rPr>
        <w:t xml:space="preserve">které jsou </w:t>
      </w:r>
      <w:r w:rsidRPr="00FF2503">
        <w:rPr>
          <w:bCs/>
        </w:rPr>
        <w:t>v</w:t>
      </w:r>
      <w:r w:rsidR="007608E5">
        <w:rPr>
          <w:bCs/>
        </w:rPr>
        <w:t> </w:t>
      </w:r>
      <w:r w:rsidRPr="00FF2503">
        <w:rPr>
          <w:bCs/>
        </w:rPr>
        <w:t xml:space="preserve">podílovém spoluvlastnictví Ing. Petra Hansy a Ivana Hansy, </w:t>
      </w:r>
      <w:r w:rsidRPr="00710091">
        <w:rPr>
          <w:bCs/>
        </w:rPr>
        <w:t>a to se všemi součástmi a příslušenstvím. Statutární město České Budějovice nabývá shora uvedené nemovitosti do svého výlučného vlastnictví.</w:t>
      </w:r>
      <w:r w:rsidRPr="00FF2503">
        <w:rPr>
          <w:bCs/>
        </w:rPr>
        <w:t xml:space="preserve"> </w:t>
      </w:r>
    </w:p>
    <w:p w14:paraId="12FA9E1C" w14:textId="77777777" w:rsidR="004F7840" w:rsidRPr="00FF2503" w:rsidRDefault="004F7840">
      <w:pPr>
        <w:pStyle w:val="Zkladntext"/>
        <w:numPr>
          <w:ilvl w:val="0"/>
          <w:numId w:val="3"/>
        </w:numPr>
        <w:ind w:left="0" w:hanging="426"/>
        <w:rPr>
          <w:bCs/>
        </w:rPr>
      </w:pPr>
      <w:r w:rsidRPr="00FF2503">
        <w:rPr>
          <w:bCs/>
        </w:rPr>
        <w:t xml:space="preserve">Ing. Petr Hansa a Ivan Hansa tímto směňují </w:t>
      </w:r>
      <w:r w:rsidRPr="00D73245">
        <w:rPr>
          <w:bCs/>
        </w:rPr>
        <w:t>nemovitosti</w:t>
      </w:r>
      <w:r w:rsidRPr="00FF2503">
        <w:rPr>
          <w:bCs/>
        </w:rPr>
        <w:t xml:space="preserve"> uvedené v</w:t>
      </w:r>
      <w:r w:rsidR="007608E5">
        <w:rPr>
          <w:bCs/>
        </w:rPr>
        <w:t> </w:t>
      </w:r>
      <w:r w:rsidRPr="00FF2503">
        <w:rPr>
          <w:bCs/>
        </w:rPr>
        <w:t xml:space="preserve">článku </w:t>
      </w:r>
      <w:r w:rsidRPr="00D73245">
        <w:rPr>
          <w:bCs/>
        </w:rPr>
        <w:t xml:space="preserve">II. odst. 2 </w:t>
      </w:r>
      <w:r w:rsidRPr="00FF2503">
        <w:rPr>
          <w:bCs/>
        </w:rPr>
        <w:t>této smlouvy</w:t>
      </w:r>
      <w:r w:rsidR="00710091" w:rsidRPr="00D73245">
        <w:rPr>
          <w:bCs/>
        </w:rPr>
        <w:t xml:space="preserve">, a to pozemky </w:t>
      </w:r>
      <w:proofErr w:type="spellStart"/>
      <w:r w:rsidR="00710091" w:rsidRPr="00D73245">
        <w:rPr>
          <w:bCs/>
        </w:rPr>
        <w:t>parc</w:t>
      </w:r>
      <w:proofErr w:type="spellEnd"/>
      <w:r w:rsidR="00710091" w:rsidRPr="00D73245">
        <w:rPr>
          <w:bCs/>
        </w:rPr>
        <w:t xml:space="preserve">. č. 2216/36, </w:t>
      </w:r>
      <w:proofErr w:type="spellStart"/>
      <w:r w:rsidR="00710091" w:rsidRPr="00D73245">
        <w:rPr>
          <w:bCs/>
        </w:rPr>
        <w:t>parc</w:t>
      </w:r>
      <w:proofErr w:type="spellEnd"/>
      <w:r w:rsidR="00710091" w:rsidRPr="00D73245">
        <w:rPr>
          <w:bCs/>
        </w:rPr>
        <w:t xml:space="preserve">. č. 2216/49, </w:t>
      </w:r>
      <w:proofErr w:type="spellStart"/>
      <w:r w:rsidR="00710091" w:rsidRPr="00D73245">
        <w:rPr>
          <w:bCs/>
        </w:rPr>
        <w:t>parc</w:t>
      </w:r>
      <w:proofErr w:type="spellEnd"/>
      <w:r w:rsidR="00710091" w:rsidRPr="00D73245">
        <w:rPr>
          <w:bCs/>
        </w:rPr>
        <w:t xml:space="preserve">. č. 2216/52 a </w:t>
      </w:r>
      <w:proofErr w:type="spellStart"/>
      <w:r w:rsidR="00710091" w:rsidRPr="00D73245">
        <w:rPr>
          <w:bCs/>
        </w:rPr>
        <w:t>parc</w:t>
      </w:r>
      <w:proofErr w:type="spellEnd"/>
      <w:r w:rsidR="00710091" w:rsidRPr="00D73245">
        <w:rPr>
          <w:bCs/>
        </w:rPr>
        <w:t>. č. 2216/88, vše v</w:t>
      </w:r>
      <w:r w:rsidR="007608E5">
        <w:rPr>
          <w:bCs/>
        </w:rPr>
        <w:t> </w:t>
      </w:r>
      <w:r w:rsidR="00710091" w:rsidRPr="00D73245">
        <w:rPr>
          <w:bCs/>
        </w:rPr>
        <w:t xml:space="preserve">katastrálním území České Budějovice 2 a pozemky </w:t>
      </w:r>
      <w:proofErr w:type="spellStart"/>
      <w:r w:rsidR="00710091" w:rsidRPr="00D73245">
        <w:rPr>
          <w:bCs/>
        </w:rPr>
        <w:t>parc</w:t>
      </w:r>
      <w:proofErr w:type="spellEnd"/>
      <w:r w:rsidR="00710091" w:rsidRPr="00D73245">
        <w:rPr>
          <w:bCs/>
        </w:rPr>
        <w:t xml:space="preserve">. č. 735/17, </w:t>
      </w:r>
      <w:proofErr w:type="spellStart"/>
      <w:r w:rsidR="00710091" w:rsidRPr="00D73245">
        <w:rPr>
          <w:bCs/>
        </w:rPr>
        <w:t>parc</w:t>
      </w:r>
      <w:proofErr w:type="spellEnd"/>
      <w:r w:rsidR="00710091" w:rsidRPr="00D73245">
        <w:rPr>
          <w:bCs/>
        </w:rPr>
        <w:t xml:space="preserve">. č. 736/2, </w:t>
      </w:r>
      <w:proofErr w:type="spellStart"/>
      <w:r w:rsidR="00710091" w:rsidRPr="00D73245">
        <w:rPr>
          <w:bCs/>
        </w:rPr>
        <w:t>parc</w:t>
      </w:r>
      <w:proofErr w:type="spellEnd"/>
      <w:r w:rsidR="00710091" w:rsidRPr="00D73245">
        <w:rPr>
          <w:bCs/>
        </w:rPr>
        <w:t xml:space="preserve">. č. 736/3 a </w:t>
      </w:r>
      <w:proofErr w:type="spellStart"/>
      <w:r w:rsidR="00710091" w:rsidRPr="00D73245">
        <w:rPr>
          <w:bCs/>
        </w:rPr>
        <w:t>parc</w:t>
      </w:r>
      <w:proofErr w:type="spellEnd"/>
      <w:r w:rsidR="00710091" w:rsidRPr="00D73245">
        <w:rPr>
          <w:bCs/>
        </w:rPr>
        <w:t>. č. 1868/2, vše v</w:t>
      </w:r>
      <w:r w:rsidR="007608E5">
        <w:rPr>
          <w:bCs/>
        </w:rPr>
        <w:t> </w:t>
      </w:r>
      <w:r w:rsidR="00710091" w:rsidRPr="00D73245">
        <w:rPr>
          <w:bCs/>
        </w:rPr>
        <w:t xml:space="preserve">katastrálním území České Budějovice 3, </w:t>
      </w:r>
      <w:r w:rsidRPr="00D73245">
        <w:rPr>
          <w:bCs/>
        </w:rPr>
        <w:t>které</w:t>
      </w:r>
      <w:r w:rsidR="00710091" w:rsidRPr="00D73245">
        <w:rPr>
          <w:bCs/>
        </w:rPr>
        <w:t> </w:t>
      </w:r>
      <w:r w:rsidRPr="00D73245">
        <w:rPr>
          <w:bCs/>
        </w:rPr>
        <w:t xml:space="preserve">jsou </w:t>
      </w:r>
      <w:r w:rsidRPr="00FF2503">
        <w:rPr>
          <w:bCs/>
        </w:rPr>
        <w:t>v</w:t>
      </w:r>
      <w:r w:rsidR="007608E5">
        <w:rPr>
          <w:bCs/>
        </w:rPr>
        <w:t> </w:t>
      </w:r>
      <w:r w:rsidRPr="00FF2503">
        <w:rPr>
          <w:bCs/>
        </w:rPr>
        <w:t xml:space="preserve">jejich podílovém spoluvlastnictví, </w:t>
      </w:r>
      <w:r w:rsidRPr="00D73245">
        <w:rPr>
          <w:bCs/>
        </w:rPr>
        <w:t>a to se všemi součástmi a příslušenstvím, za</w:t>
      </w:r>
      <w:r w:rsidR="00710091" w:rsidRPr="00D73245">
        <w:rPr>
          <w:bCs/>
        </w:rPr>
        <w:t> </w:t>
      </w:r>
      <w:r w:rsidRPr="00D73245">
        <w:rPr>
          <w:bCs/>
        </w:rPr>
        <w:t>nemovitosti uvedené v</w:t>
      </w:r>
      <w:r w:rsidR="007608E5">
        <w:rPr>
          <w:bCs/>
        </w:rPr>
        <w:t> </w:t>
      </w:r>
      <w:r w:rsidRPr="00D73245">
        <w:rPr>
          <w:bCs/>
        </w:rPr>
        <w:t xml:space="preserve">čl. II. odst. 1 této smlouvy, a to </w:t>
      </w:r>
      <w:r w:rsidR="00710091" w:rsidRPr="00D73245">
        <w:rPr>
          <w:bCs/>
        </w:rPr>
        <w:t xml:space="preserve">pozemky </w:t>
      </w:r>
      <w:proofErr w:type="spellStart"/>
      <w:r w:rsidR="00710091" w:rsidRPr="00D73245">
        <w:rPr>
          <w:bCs/>
        </w:rPr>
        <w:t>parc</w:t>
      </w:r>
      <w:proofErr w:type="spellEnd"/>
      <w:r w:rsidR="00710091" w:rsidRPr="00D73245">
        <w:rPr>
          <w:bCs/>
        </w:rPr>
        <w:t xml:space="preserve">. č. 634, </w:t>
      </w:r>
      <w:proofErr w:type="spellStart"/>
      <w:r w:rsidR="00710091" w:rsidRPr="00D73245">
        <w:rPr>
          <w:bCs/>
        </w:rPr>
        <w:t>parc</w:t>
      </w:r>
      <w:proofErr w:type="spellEnd"/>
      <w:r w:rsidR="00710091" w:rsidRPr="00D73245">
        <w:rPr>
          <w:bCs/>
        </w:rPr>
        <w:t xml:space="preserve">. č. 637, </w:t>
      </w:r>
      <w:proofErr w:type="spellStart"/>
      <w:r w:rsidR="00710091" w:rsidRPr="00D73245">
        <w:rPr>
          <w:bCs/>
        </w:rPr>
        <w:t>parc</w:t>
      </w:r>
      <w:proofErr w:type="spellEnd"/>
      <w:r w:rsidR="00710091" w:rsidRPr="00D73245">
        <w:rPr>
          <w:bCs/>
        </w:rPr>
        <w:t>. č. 638</w:t>
      </w:r>
      <w:r w:rsidR="007608E5">
        <w:rPr>
          <w:bCs/>
        </w:rPr>
        <w:t>/1</w:t>
      </w:r>
      <w:r w:rsidR="00710091" w:rsidRPr="00D73245">
        <w:rPr>
          <w:bCs/>
        </w:rPr>
        <w:t xml:space="preserve"> a </w:t>
      </w:r>
      <w:proofErr w:type="spellStart"/>
      <w:r w:rsidR="00710091" w:rsidRPr="00D73245">
        <w:rPr>
          <w:bCs/>
        </w:rPr>
        <w:t>parc</w:t>
      </w:r>
      <w:proofErr w:type="spellEnd"/>
      <w:r w:rsidR="00710091" w:rsidRPr="00D73245">
        <w:rPr>
          <w:bCs/>
        </w:rPr>
        <w:t>. č. 638/2, vše </w:t>
      </w:r>
      <w:proofErr w:type="spellStart"/>
      <w:r w:rsidR="00710091" w:rsidRPr="00D73245">
        <w:rPr>
          <w:bCs/>
        </w:rPr>
        <w:t>k.ú</w:t>
      </w:r>
      <w:proofErr w:type="spellEnd"/>
      <w:r w:rsidR="00710091" w:rsidRPr="00D73245">
        <w:rPr>
          <w:bCs/>
        </w:rPr>
        <w:t xml:space="preserve">. České Budějovice 5, </w:t>
      </w:r>
      <w:r w:rsidRPr="00D73245">
        <w:rPr>
          <w:bCs/>
        </w:rPr>
        <w:t>které jsou ve výlučném</w:t>
      </w:r>
      <w:r w:rsidRPr="00FF2503">
        <w:rPr>
          <w:bCs/>
        </w:rPr>
        <w:t xml:space="preserve"> vlastnictví statutárního města České Budějovice, </w:t>
      </w:r>
      <w:r w:rsidRPr="00D73245">
        <w:rPr>
          <w:bCs/>
        </w:rPr>
        <w:t xml:space="preserve">a to se všemi součástmi a příslušenstvím. Ing. Petr Hansa a Ivan Hansa nabývají shora uvedené nemovitosti do podílového </w:t>
      </w:r>
      <w:r w:rsidR="002F5B7D" w:rsidRPr="00D73245">
        <w:rPr>
          <w:bCs/>
        </w:rPr>
        <w:t>spoluvlastnictví,</w:t>
      </w:r>
      <w:r w:rsidRPr="00D73245">
        <w:rPr>
          <w:bCs/>
        </w:rPr>
        <w:t xml:space="preserve"> </w:t>
      </w:r>
      <w:r w:rsidRPr="00FF2503">
        <w:rPr>
          <w:bCs/>
        </w:rPr>
        <w:t>a to každý ideální ½ vzhledem k celku</w:t>
      </w:r>
      <w:r w:rsidR="002F5B7D" w:rsidRPr="00FF2503">
        <w:rPr>
          <w:bCs/>
        </w:rPr>
        <w:t>.</w:t>
      </w:r>
      <w:r w:rsidR="002F5B7D" w:rsidRPr="00D73245">
        <w:rPr>
          <w:i/>
        </w:rPr>
        <w:t xml:space="preserve"> </w:t>
      </w:r>
    </w:p>
    <w:p w14:paraId="33904BF3" w14:textId="77777777" w:rsidR="0043727C" w:rsidRDefault="0043727C" w:rsidP="002F5B7D">
      <w:pPr>
        <w:pStyle w:val="Zkladntext"/>
        <w:ind w:left="426"/>
        <w:rPr>
          <w:bCs/>
        </w:rPr>
      </w:pPr>
    </w:p>
    <w:p w14:paraId="41BE7076" w14:textId="77777777" w:rsidR="002F5B7D" w:rsidRPr="00FF2503" w:rsidRDefault="002F5B7D" w:rsidP="00FF2503">
      <w:pPr>
        <w:pStyle w:val="Zkladntext"/>
        <w:jc w:val="center"/>
        <w:rPr>
          <w:b/>
        </w:rPr>
      </w:pPr>
      <w:r w:rsidRPr="00FF2503">
        <w:rPr>
          <w:b/>
        </w:rPr>
        <w:t>IV.</w:t>
      </w:r>
    </w:p>
    <w:p w14:paraId="41ED27C6" w14:textId="77777777" w:rsidR="002F5B7D" w:rsidRDefault="002F5B7D">
      <w:pPr>
        <w:pStyle w:val="Zkladntext"/>
        <w:numPr>
          <w:ilvl w:val="0"/>
          <w:numId w:val="4"/>
        </w:numPr>
        <w:ind w:left="0" w:hanging="426"/>
        <w:rPr>
          <w:bCs/>
        </w:rPr>
      </w:pPr>
      <w:r w:rsidRPr="0037264B">
        <w:rPr>
          <w:bCs/>
        </w:rPr>
        <w:t>Nemovitosti ve vlastnictví statutárního města České Budějovice, uvedené</w:t>
      </w:r>
      <w:r w:rsidRPr="00FF2503">
        <w:rPr>
          <w:bCs/>
        </w:rPr>
        <w:t xml:space="preserve"> </w:t>
      </w:r>
      <w:r w:rsidRPr="0037264B">
        <w:rPr>
          <w:bCs/>
        </w:rPr>
        <w:t>v článku I</w:t>
      </w:r>
      <w:r w:rsidR="004820F4" w:rsidRPr="0037264B">
        <w:rPr>
          <w:bCs/>
        </w:rPr>
        <w:t>I</w:t>
      </w:r>
      <w:r w:rsidRPr="0037264B">
        <w:rPr>
          <w:bCs/>
        </w:rPr>
        <w:t>. </w:t>
      </w:r>
      <w:r w:rsidR="004820F4" w:rsidRPr="0037264B">
        <w:rPr>
          <w:bCs/>
        </w:rPr>
        <w:t>odst. 1</w:t>
      </w:r>
      <w:r w:rsidRPr="0037264B">
        <w:rPr>
          <w:bCs/>
        </w:rPr>
        <w:t xml:space="preserve"> této smlouvy</w:t>
      </w:r>
      <w:r w:rsidRPr="00FF2503">
        <w:rPr>
          <w:bCs/>
        </w:rPr>
        <w:t xml:space="preserve"> </w:t>
      </w:r>
      <w:r w:rsidRPr="0037264B">
        <w:rPr>
          <w:bCs/>
        </w:rPr>
        <w:t>jsou oceněny dle znaleckého posudku</w:t>
      </w:r>
      <w:r w:rsidRPr="00FF2503">
        <w:rPr>
          <w:bCs/>
        </w:rPr>
        <w:t xml:space="preserve"> </w:t>
      </w:r>
      <w:r w:rsidR="00962B8F" w:rsidRPr="0037264B">
        <w:rPr>
          <w:bCs/>
        </w:rPr>
        <w:t xml:space="preserve">soudního znalce Ing. </w:t>
      </w:r>
      <w:r w:rsidR="00962B8F">
        <w:rPr>
          <w:bCs/>
        </w:rPr>
        <w:t xml:space="preserve">Petra Pokorného </w:t>
      </w:r>
      <w:r w:rsidR="00962B8F" w:rsidRPr="0037264B">
        <w:rPr>
          <w:bCs/>
        </w:rPr>
        <w:t>č.</w:t>
      </w:r>
      <w:r w:rsidR="00962B8F">
        <w:rPr>
          <w:bCs/>
        </w:rPr>
        <w:t xml:space="preserve"> 008745/2023 </w:t>
      </w:r>
      <w:r w:rsidR="00962B8F" w:rsidRPr="00FF2503">
        <w:rPr>
          <w:bCs/>
        </w:rPr>
        <w:t>ze dne 2</w:t>
      </w:r>
      <w:r w:rsidR="00962B8F">
        <w:rPr>
          <w:bCs/>
        </w:rPr>
        <w:t xml:space="preserve">2. 2. 2023 </w:t>
      </w:r>
      <w:r w:rsidRPr="0037264B">
        <w:rPr>
          <w:bCs/>
        </w:rPr>
        <w:t xml:space="preserve">cenou v místě a čase obvyklou ve výši </w:t>
      </w:r>
      <w:r w:rsidR="004820F4" w:rsidRPr="0037264B">
        <w:rPr>
          <w:bCs/>
        </w:rPr>
        <w:t>3.040.000,- Kč</w:t>
      </w:r>
      <w:r w:rsidRPr="0037264B">
        <w:rPr>
          <w:bCs/>
        </w:rPr>
        <w:t>. Cena je uvedena včetně zákonné sazby DPH.</w:t>
      </w:r>
    </w:p>
    <w:p w14:paraId="421BA6A7" w14:textId="57702969" w:rsidR="0037264B" w:rsidRDefault="0037264B">
      <w:pPr>
        <w:pStyle w:val="Zkladntext"/>
        <w:numPr>
          <w:ilvl w:val="0"/>
          <w:numId w:val="4"/>
        </w:numPr>
        <w:ind w:left="0" w:hanging="426"/>
        <w:rPr>
          <w:bCs/>
        </w:rPr>
      </w:pPr>
      <w:r>
        <w:rPr>
          <w:bCs/>
        </w:rPr>
        <w:t xml:space="preserve">Nemovitosti v podílovém spoluvlastnictví Ing. Petra Hansy a Ivana Hansy uvedené v čl. II. odst. 2 této smlouvy jsou oceněny dle znaleckého posudku </w:t>
      </w:r>
      <w:r w:rsidR="00962B8F" w:rsidRPr="0037264B">
        <w:rPr>
          <w:bCs/>
        </w:rPr>
        <w:t xml:space="preserve">soudního znalce Ing. </w:t>
      </w:r>
      <w:r w:rsidR="00962B8F">
        <w:rPr>
          <w:bCs/>
        </w:rPr>
        <w:t xml:space="preserve">Petra Pokorného </w:t>
      </w:r>
      <w:r w:rsidR="00962B8F" w:rsidRPr="0037264B">
        <w:rPr>
          <w:bCs/>
        </w:rPr>
        <w:t xml:space="preserve">č. </w:t>
      </w:r>
      <w:r w:rsidR="00962B8F">
        <w:rPr>
          <w:bCs/>
        </w:rPr>
        <w:t xml:space="preserve">008744/2023 </w:t>
      </w:r>
      <w:r w:rsidR="00962B8F" w:rsidRPr="00FF2503">
        <w:rPr>
          <w:bCs/>
        </w:rPr>
        <w:t>ze dne 2</w:t>
      </w:r>
      <w:r w:rsidR="00962B8F">
        <w:rPr>
          <w:bCs/>
        </w:rPr>
        <w:t xml:space="preserve">2. 2. 2023 </w:t>
      </w:r>
      <w:r>
        <w:rPr>
          <w:bCs/>
        </w:rPr>
        <w:t xml:space="preserve">cenou v místě a čase obvyklou </w:t>
      </w:r>
      <w:r w:rsidR="00601D1B">
        <w:rPr>
          <w:bCs/>
        </w:rPr>
        <w:t xml:space="preserve">a </w:t>
      </w:r>
      <w:r>
        <w:rPr>
          <w:bCs/>
        </w:rPr>
        <w:t xml:space="preserve">po zohlednění koeficientu podle zákona č. 416/2009 Sb., </w:t>
      </w:r>
      <w:r w:rsidRPr="00114CC8">
        <w:t>o</w:t>
      </w:r>
      <w:r>
        <w:t> </w:t>
      </w:r>
      <w:r w:rsidRPr="00114CC8">
        <w:t>urychlení výstavby dopravní, vodní</w:t>
      </w:r>
      <w:r>
        <w:t xml:space="preserve"> </w:t>
      </w:r>
      <w:r w:rsidRPr="00114CC8">
        <w:t>a energetické infrastruktury a</w:t>
      </w:r>
      <w:r>
        <w:t> </w:t>
      </w:r>
      <w:r w:rsidRPr="00114CC8">
        <w:t>infrastruktury elektronických komunikací (liniový zákon)</w:t>
      </w:r>
      <w:r w:rsidR="00A874FA">
        <w:t>, v platném znění,</w:t>
      </w:r>
      <w:r>
        <w:rPr>
          <w:bCs/>
        </w:rPr>
        <w:t xml:space="preserve"> ve</w:t>
      </w:r>
      <w:r w:rsidR="00AE306B">
        <w:rPr>
          <w:bCs/>
        </w:rPr>
        <w:t> </w:t>
      </w:r>
      <w:r>
        <w:rPr>
          <w:bCs/>
        </w:rPr>
        <w:t xml:space="preserve">výši </w:t>
      </w:r>
      <w:proofErr w:type="gramStart"/>
      <w:r>
        <w:rPr>
          <w:bCs/>
        </w:rPr>
        <w:t>2.326.758,-</w:t>
      </w:r>
      <w:proofErr w:type="gramEnd"/>
      <w:r w:rsidR="00962B8F">
        <w:rPr>
          <w:bCs/>
        </w:rPr>
        <w:t> </w:t>
      </w:r>
      <w:r>
        <w:rPr>
          <w:bCs/>
        </w:rPr>
        <w:t>Kč.</w:t>
      </w:r>
      <w:r w:rsidRPr="0037264B">
        <w:rPr>
          <w:bCs/>
        </w:rPr>
        <w:t xml:space="preserve"> </w:t>
      </w:r>
      <w:r w:rsidRPr="002B702C">
        <w:rPr>
          <w:bCs/>
        </w:rPr>
        <w:t>Cena je uvedena včetně zákonné sazby DPH.</w:t>
      </w:r>
    </w:p>
    <w:p w14:paraId="39D538B3" w14:textId="77777777" w:rsidR="0037264B" w:rsidRDefault="00581F87">
      <w:pPr>
        <w:pStyle w:val="Zkladntext"/>
        <w:numPr>
          <w:ilvl w:val="0"/>
          <w:numId w:val="4"/>
        </w:numPr>
        <w:ind w:left="0" w:hanging="426"/>
        <w:rPr>
          <w:bCs/>
        </w:rPr>
      </w:pPr>
      <w:r w:rsidRPr="0037264B">
        <w:rPr>
          <w:bCs/>
        </w:rPr>
        <w:t>Vzhledem k rozdílu v hodnotách směňovaných nemovitostí se smluvní strany dohodly, že</w:t>
      </w:r>
      <w:r w:rsidR="0037264B">
        <w:rPr>
          <w:bCs/>
        </w:rPr>
        <w:t> </w:t>
      </w:r>
      <w:r w:rsidR="0037264B" w:rsidRPr="0037264B">
        <w:rPr>
          <w:bCs/>
        </w:rPr>
        <w:t>Ing.</w:t>
      </w:r>
      <w:r w:rsidR="0037264B">
        <w:rPr>
          <w:bCs/>
        </w:rPr>
        <w:t> </w:t>
      </w:r>
      <w:r w:rsidR="0037264B" w:rsidRPr="0037264B">
        <w:rPr>
          <w:bCs/>
        </w:rPr>
        <w:t xml:space="preserve">Petr Hansa a Ivan Hansa </w:t>
      </w:r>
      <w:r w:rsidRPr="0037264B">
        <w:rPr>
          <w:bCs/>
        </w:rPr>
        <w:t xml:space="preserve">zaplatí statutárnímu městu České Budějovice </w:t>
      </w:r>
      <w:r w:rsidR="0037264B" w:rsidRPr="0037264B">
        <w:rPr>
          <w:bCs/>
        </w:rPr>
        <w:t>společně a</w:t>
      </w:r>
      <w:r w:rsidR="0037264B">
        <w:rPr>
          <w:bCs/>
        </w:rPr>
        <w:t> </w:t>
      </w:r>
      <w:r w:rsidR="0037264B" w:rsidRPr="0037264B">
        <w:rPr>
          <w:bCs/>
        </w:rPr>
        <w:t xml:space="preserve">nerozdílně </w:t>
      </w:r>
      <w:r w:rsidRPr="0037264B">
        <w:rPr>
          <w:bCs/>
        </w:rPr>
        <w:t xml:space="preserve">částku ve výši </w:t>
      </w:r>
      <w:r w:rsidR="0037264B" w:rsidRPr="0037264B">
        <w:rPr>
          <w:bCs/>
        </w:rPr>
        <w:t>713.424,- K</w:t>
      </w:r>
      <w:r w:rsidRPr="00FF2503">
        <w:rPr>
          <w:bCs/>
        </w:rPr>
        <w:t xml:space="preserve">č </w:t>
      </w:r>
      <w:r w:rsidRPr="0037264B">
        <w:rPr>
          <w:bCs/>
        </w:rPr>
        <w:t>(</w:t>
      </w:r>
      <w:r w:rsidRPr="00FF2503">
        <w:rPr>
          <w:bCs/>
        </w:rPr>
        <w:t xml:space="preserve">slovy: </w:t>
      </w:r>
      <w:proofErr w:type="spellStart"/>
      <w:r w:rsidR="0037264B" w:rsidRPr="00FF2503">
        <w:rPr>
          <w:bCs/>
        </w:rPr>
        <w:t>sedmsettřinácttisícčtyřistadvacetčtyři</w:t>
      </w:r>
      <w:proofErr w:type="spellEnd"/>
      <w:r w:rsidR="0037264B" w:rsidRPr="00FF2503">
        <w:rPr>
          <w:bCs/>
        </w:rPr>
        <w:t xml:space="preserve"> </w:t>
      </w:r>
      <w:r w:rsidRPr="00FF2503">
        <w:rPr>
          <w:bCs/>
        </w:rPr>
        <w:t>korun českých</w:t>
      </w:r>
      <w:r w:rsidRPr="0037264B">
        <w:rPr>
          <w:bCs/>
        </w:rPr>
        <w:t xml:space="preserve">), a to bezhotovostním převodem na účet vedený u České spořitelny, a.s., č. </w:t>
      </w:r>
      <w:proofErr w:type="spellStart"/>
      <w:r w:rsidRPr="0037264B">
        <w:rPr>
          <w:bCs/>
        </w:rPr>
        <w:t>ú.</w:t>
      </w:r>
      <w:proofErr w:type="spellEnd"/>
      <w:r w:rsidRPr="0037264B">
        <w:rPr>
          <w:bCs/>
        </w:rPr>
        <w:t xml:space="preserve"> </w:t>
      </w:r>
      <w:r w:rsidRPr="00FF2503">
        <w:rPr>
          <w:bCs/>
        </w:rPr>
        <w:t>4209282/0800</w:t>
      </w:r>
      <w:r w:rsidRPr="0037264B">
        <w:rPr>
          <w:bCs/>
        </w:rPr>
        <w:t xml:space="preserve">, VS </w:t>
      </w:r>
      <w:r w:rsidR="0037264B" w:rsidRPr="00FF2503">
        <w:rPr>
          <w:bCs/>
        </w:rPr>
        <w:t xml:space="preserve">………………. do 30 dnů ode dne uzavřené této smlouvy. </w:t>
      </w:r>
      <w:r w:rsidRPr="0037264B">
        <w:rPr>
          <w:bCs/>
        </w:rPr>
        <w:t xml:space="preserve"> </w:t>
      </w:r>
    </w:p>
    <w:p w14:paraId="43ECF14F" w14:textId="77777777" w:rsidR="002F5B7D" w:rsidRPr="0037264B" w:rsidRDefault="002F5B7D">
      <w:pPr>
        <w:pStyle w:val="Zkladntext"/>
        <w:numPr>
          <w:ilvl w:val="0"/>
          <w:numId w:val="4"/>
        </w:numPr>
        <w:ind w:left="0" w:hanging="426"/>
        <w:rPr>
          <w:bCs/>
        </w:rPr>
      </w:pPr>
      <w:r w:rsidRPr="0037264B">
        <w:rPr>
          <w:bCs/>
        </w:rPr>
        <w:t xml:space="preserve">Náklady spojené se směnou, tj. mimo jiné </w:t>
      </w:r>
      <w:r w:rsidR="00601D1B">
        <w:rPr>
          <w:bCs/>
        </w:rPr>
        <w:t>náklady na</w:t>
      </w:r>
      <w:r w:rsidRPr="0037264B">
        <w:rPr>
          <w:bCs/>
        </w:rPr>
        <w:t xml:space="preserve"> znaleck</w:t>
      </w:r>
      <w:r w:rsidR="00601D1B">
        <w:rPr>
          <w:bCs/>
        </w:rPr>
        <w:t>é</w:t>
      </w:r>
      <w:r w:rsidRPr="0037264B">
        <w:rPr>
          <w:bCs/>
        </w:rPr>
        <w:t xml:space="preserve"> posudk</w:t>
      </w:r>
      <w:r w:rsidR="00601D1B">
        <w:rPr>
          <w:bCs/>
        </w:rPr>
        <w:t>y</w:t>
      </w:r>
      <w:r w:rsidRPr="0037264B">
        <w:rPr>
          <w:bCs/>
        </w:rPr>
        <w:t xml:space="preserve"> a náklad</w:t>
      </w:r>
      <w:r w:rsidR="00601D1B">
        <w:rPr>
          <w:bCs/>
        </w:rPr>
        <w:t>y</w:t>
      </w:r>
      <w:r w:rsidRPr="0037264B">
        <w:rPr>
          <w:bCs/>
        </w:rPr>
        <w:t xml:space="preserve"> na vklad do</w:t>
      </w:r>
      <w:r w:rsidR="0037264B">
        <w:rPr>
          <w:bCs/>
        </w:rPr>
        <w:t> </w:t>
      </w:r>
      <w:r w:rsidRPr="0037264B">
        <w:rPr>
          <w:bCs/>
        </w:rPr>
        <w:t>katastru nemovitostí aj., hradí statutární město České Budějovice.</w:t>
      </w:r>
    </w:p>
    <w:p w14:paraId="73F24C12" w14:textId="77777777" w:rsidR="00AA3B47" w:rsidRPr="000F6AB5" w:rsidRDefault="00AA3B47" w:rsidP="00AA3B47">
      <w:pPr>
        <w:pStyle w:val="Zkladntextodsazen2"/>
        <w:spacing w:after="0" w:line="240" w:lineRule="auto"/>
        <w:ind w:left="0"/>
        <w:jc w:val="both"/>
        <w:rPr>
          <w:rFonts w:ascii="Arial Narrow" w:hAnsi="Arial Narrow"/>
          <w:sz w:val="22"/>
          <w:szCs w:val="22"/>
        </w:rPr>
      </w:pPr>
    </w:p>
    <w:p w14:paraId="315D4FB7" w14:textId="77777777" w:rsidR="00AA3B47" w:rsidRPr="00535C6D" w:rsidRDefault="00AA3B47" w:rsidP="00FF2503">
      <w:pPr>
        <w:pStyle w:val="Zkladntext"/>
        <w:spacing w:before="0"/>
      </w:pPr>
    </w:p>
    <w:p w14:paraId="63C7FF03" w14:textId="77777777" w:rsidR="00AA3B47" w:rsidRPr="00FF2503" w:rsidRDefault="00AA3B47" w:rsidP="00AA3B47">
      <w:pPr>
        <w:tabs>
          <w:tab w:val="left" w:pos="709"/>
        </w:tabs>
        <w:jc w:val="center"/>
        <w:rPr>
          <w:rFonts w:ascii="Times New Roman" w:hAnsi="Times New Roman"/>
          <w:b/>
          <w:snapToGrid w:val="0"/>
          <w:sz w:val="24"/>
        </w:rPr>
      </w:pPr>
      <w:r w:rsidRPr="00FF2503">
        <w:rPr>
          <w:rFonts w:ascii="Times New Roman" w:hAnsi="Times New Roman"/>
          <w:b/>
          <w:snapToGrid w:val="0"/>
          <w:sz w:val="24"/>
        </w:rPr>
        <w:t>V.</w:t>
      </w:r>
    </w:p>
    <w:p w14:paraId="0A8F06A3" w14:textId="77777777" w:rsidR="00AA3B47" w:rsidRPr="007B5766" w:rsidRDefault="00853AA2">
      <w:pPr>
        <w:pStyle w:val="Zkladntext"/>
        <w:numPr>
          <w:ilvl w:val="0"/>
          <w:numId w:val="5"/>
        </w:numPr>
        <w:spacing w:before="0"/>
        <w:ind w:left="0" w:hanging="426"/>
        <w:rPr>
          <w:bCs/>
        </w:rPr>
      </w:pPr>
      <w:r w:rsidRPr="00853AA2">
        <w:rPr>
          <w:bCs/>
        </w:rPr>
        <w:t>Statutární město České Budějovice prohlašuje, že nemovitosti v jeho vlastnictví směňované touto smlouvou nejsou zatíženy žádnými věcnými právy k cizím věcem (zejména věcnými břemeny, zástavními právy, právem stavby), žádnými užívacími právy třetích osob, jakož i</w:t>
      </w:r>
      <w:r w:rsidR="00640F6C">
        <w:rPr>
          <w:bCs/>
        </w:rPr>
        <w:t> </w:t>
      </w:r>
      <w:r w:rsidRPr="00853AA2">
        <w:rPr>
          <w:bCs/>
        </w:rPr>
        <w:t>dluhy a jinými právy třetích osob, které by omezovaly vlastníka s nakládáním s nemovitostmi.</w:t>
      </w:r>
    </w:p>
    <w:p w14:paraId="2BFE47F3" w14:textId="77777777" w:rsidR="00853AA2" w:rsidRDefault="00853AA2">
      <w:pPr>
        <w:pStyle w:val="Zkladntext"/>
        <w:numPr>
          <w:ilvl w:val="0"/>
          <w:numId w:val="5"/>
        </w:numPr>
        <w:ind w:left="0" w:hanging="426"/>
        <w:rPr>
          <w:bCs/>
        </w:rPr>
      </w:pPr>
      <w:r w:rsidRPr="00853AA2">
        <w:rPr>
          <w:bCs/>
        </w:rPr>
        <w:t xml:space="preserve">Ing. Petr Hansa a Ivan Hansa prohlašují, že nemovitosti v jejich podílovém spoluvlastnictví směňované touto smlouvou nejsou zatíženy žádnými věcnými právy k cizím věcem (zejména věcnými břemeny, zástavními právy, právem stavby) ani žádnými užívacími právy třetích osob (vyjma pachtovní smlouvy č. 50/2020, se kterou bylo statutární město České Budějovice </w:t>
      </w:r>
      <w:r w:rsidRPr="00853AA2">
        <w:rPr>
          <w:bCs/>
        </w:rPr>
        <w:lastRenderedPageBreak/>
        <w:t>seznámeno), jakož i dluhy a jinými právy třetích osob, které by omezovaly vlastníka s</w:t>
      </w:r>
      <w:r>
        <w:rPr>
          <w:bCs/>
        </w:rPr>
        <w:t> </w:t>
      </w:r>
      <w:r w:rsidRPr="00853AA2">
        <w:rPr>
          <w:bCs/>
        </w:rPr>
        <w:t>nakládáním s nemovitostmi.</w:t>
      </w:r>
    </w:p>
    <w:p w14:paraId="551AF99C" w14:textId="77777777" w:rsidR="00AA3B47" w:rsidRPr="007B5766" w:rsidRDefault="00AA3B47">
      <w:pPr>
        <w:pStyle w:val="Zkladntext"/>
        <w:numPr>
          <w:ilvl w:val="0"/>
          <w:numId w:val="5"/>
        </w:numPr>
        <w:ind w:left="0" w:hanging="426"/>
        <w:rPr>
          <w:bCs/>
        </w:rPr>
      </w:pPr>
      <w:r w:rsidRPr="007B5766">
        <w:rPr>
          <w:bCs/>
        </w:rPr>
        <w:t>Každá smluvní strana potvrzuje, že si nemovitosti druhé strany prohlédla, že je jí stav nemovitostí znám a že je jí znám obsah znaleck</w:t>
      </w:r>
      <w:r w:rsidR="003E4009">
        <w:rPr>
          <w:bCs/>
        </w:rPr>
        <w:t xml:space="preserve">ých </w:t>
      </w:r>
      <w:r w:rsidRPr="007B5766">
        <w:rPr>
          <w:bCs/>
        </w:rPr>
        <w:t>posudk</w:t>
      </w:r>
      <w:r w:rsidR="003E4009">
        <w:rPr>
          <w:bCs/>
        </w:rPr>
        <w:t>ů</w:t>
      </w:r>
      <w:r w:rsidRPr="007B5766">
        <w:rPr>
          <w:bCs/>
        </w:rPr>
        <w:t xml:space="preserve"> uvedený</w:t>
      </w:r>
      <w:r w:rsidR="003E4009">
        <w:rPr>
          <w:bCs/>
        </w:rPr>
        <w:t>ch</w:t>
      </w:r>
      <w:r w:rsidRPr="007B5766">
        <w:rPr>
          <w:bCs/>
        </w:rPr>
        <w:t xml:space="preserve"> v čl. </w:t>
      </w:r>
      <w:r w:rsidR="007B5766" w:rsidRPr="007B5766">
        <w:rPr>
          <w:bCs/>
        </w:rPr>
        <w:t>I</w:t>
      </w:r>
      <w:r w:rsidRPr="007B5766">
        <w:rPr>
          <w:bCs/>
        </w:rPr>
        <w:t>V., a že v tomto stavu nemovitosti druhé smluvní strany přijímá.</w:t>
      </w:r>
    </w:p>
    <w:p w14:paraId="06E6C8B1" w14:textId="77777777" w:rsidR="00AA3B47" w:rsidRDefault="00AA3B47" w:rsidP="002F5B7D">
      <w:pPr>
        <w:pStyle w:val="Odstavecseseznamem"/>
        <w:ind w:left="357"/>
        <w:jc w:val="both"/>
        <w:rPr>
          <w:rFonts w:ascii="Times New Roman" w:eastAsia="Times New Roman" w:hAnsi="Times New Roman"/>
          <w:i/>
          <w:snapToGrid w:val="0"/>
          <w:sz w:val="24"/>
          <w:szCs w:val="24"/>
          <w:lang w:eastAsia="cs-CZ"/>
        </w:rPr>
      </w:pPr>
    </w:p>
    <w:p w14:paraId="5EADDACF" w14:textId="77777777" w:rsidR="00AA3B47" w:rsidRDefault="00AA3B47" w:rsidP="002F5B7D">
      <w:pPr>
        <w:pStyle w:val="Odstavecseseznamem"/>
        <w:ind w:left="357"/>
        <w:jc w:val="both"/>
        <w:rPr>
          <w:rFonts w:ascii="Times New Roman" w:eastAsia="Times New Roman" w:hAnsi="Times New Roman"/>
          <w:i/>
          <w:snapToGrid w:val="0"/>
          <w:sz w:val="24"/>
          <w:szCs w:val="24"/>
          <w:lang w:eastAsia="cs-CZ"/>
        </w:rPr>
      </w:pPr>
    </w:p>
    <w:p w14:paraId="4EB00CFE" w14:textId="77777777" w:rsidR="00AA3B47" w:rsidRPr="00640F6C" w:rsidRDefault="00640F6C" w:rsidP="00640F6C">
      <w:pPr>
        <w:tabs>
          <w:tab w:val="left" w:pos="709"/>
        </w:tabs>
        <w:jc w:val="center"/>
        <w:rPr>
          <w:rFonts w:ascii="Times New Roman" w:hAnsi="Times New Roman"/>
          <w:b/>
          <w:snapToGrid w:val="0"/>
          <w:sz w:val="24"/>
        </w:rPr>
      </w:pPr>
      <w:r w:rsidRPr="00640F6C">
        <w:rPr>
          <w:rFonts w:ascii="Times New Roman" w:hAnsi="Times New Roman"/>
          <w:b/>
          <w:snapToGrid w:val="0"/>
          <w:sz w:val="24"/>
        </w:rPr>
        <w:t>VI.</w:t>
      </w:r>
    </w:p>
    <w:p w14:paraId="4041F9A1" w14:textId="37C6240C" w:rsidR="007B5766" w:rsidRPr="00C219BC" w:rsidRDefault="007B5766" w:rsidP="00535C6D">
      <w:pPr>
        <w:pStyle w:val="Zkladntext"/>
        <w:numPr>
          <w:ilvl w:val="0"/>
          <w:numId w:val="6"/>
        </w:numPr>
        <w:spacing w:before="0"/>
        <w:ind w:left="0"/>
        <w:rPr>
          <w:bCs/>
        </w:rPr>
      </w:pPr>
      <w:r w:rsidRPr="00640F6C">
        <w:rPr>
          <w:bCs/>
        </w:rPr>
        <w:t>Smluvní strany mají zájem</w:t>
      </w:r>
      <w:r w:rsidR="00640F6C">
        <w:rPr>
          <w:bCs/>
        </w:rPr>
        <w:t xml:space="preserve"> realizovat směnu dle </w:t>
      </w:r>
      <w:r w:rsidRPr="00640F6C">
        <w:rPr>
          <w:bCs/>
        </w:rPr>
        <w:t xml:space="preserve">této smlouvy pouze za podmínky, že bude skutečně realizována stavba „Přeložka silnice I/20 v úseku OK u Globusu – Pražská tř. – silnice I/34“ (dále jen „stavba“). </w:t>
      </w:r>
      <w:r w:rsidR="00254D9F">
        <w:rPr>
          <w:bCs/>
        </w:rPr>
        <w:t>Z toho důvodu smluvní strany níže sjednávají uvedenou rozvazovací podmínku.</w:t>
      </w:r>
    </w:p>
    <w:p w14:paraId="653FCFEF" w14:textId="69023F0A" w:rsidR="00254D9F" w:rsidRPr="00C219BC" w:rsidRDefault="00E367D3" w:rsidP="00C219BC">
      <w:pPr>
        <w:pStyle w:val="Zkladntext"/>
        <w:numPr>
          <w:ilvl w:val="0"/>
          <w:numId w:val="6"/>
        </w:numPr>
        <w:ind w:left="0" w:hanging="426"/>
        <w:rPr>
          <w:bCs/>
        </w:rPr>
      </w:pPr>
      <w:r w:rsidRPr="00FF2503">
        <w:rPr>
          <w:bCs/>
        </w:rPr>
        <w:t xml:space="preserve">V případě, že na stavbu uvedenou v odst. </w:t>
      </w:r>
      <w:r w:rsidR="00254D9F">
        <w:rPr>
          <w:bCs/>
        </w:rPr>
        <w:t>1</w:t>
      </w:r>
      <w:r w:rsidRPr="00FF2503">
        <w:rPr>
          <w:bCs/>
        </w:rPr>
        <w:t xml:space="preserve"> </w:t>
      </w:r>
      <w:r w:rsidR="00254D9F">
        <w:rPr>
          <w:bCs/>
        </w:rPr>
        <w:t xml:space="preserve">tohoto článku </w:t>
      </w:r>
      <w:r w:rsidRPr="00FF2503">
        <w:rPr>
          <w:bCs/>
        </w:rPr>
        <w:t>nebude do</w:t>
      </w:r>
      <w:r w:rsidR="00254D9F">
        <w:rPr>
          <w:bCs/>
        </w:rPr>
        <w:t xml:space="preserve"> 31. 12. 2028</w:t>
      </w:r>
      <w:r w:rsidRPr="00FF2503">
        <w:rPr>
          <w:bCs/>
        </w:rPr>
        <w:t xml:space="preserve"> </w:t>
      </w:r>
      <w:r w:rsidR="00254D9F" w:rsidRPr="00FF2503">
        <w:rPr>
          <w:bCs/>
        </w:rPr>
        <w:t xml:space="preserve">vydáno </w:t>
      </w:r>
      <w:r w:rsidRPr="00FF2503">
        <w:rPr>
          <w:bCs/>
        </w:rPr>
        <w:t xml:space="preserve">pravomocné stavební povolení, zavazují se smluvní strany </w:t>
      </w:r>
      <w:r w:rsidR="00EB690D">
        <w:rPr>
          <w:bCs/>
        </w:rPr>
        <w:t xml:space="preserve">bez zbytečného odkladu </w:t>
      </w:r>
      <w:r w:rsidRPr="00FF2503">
        <w:rPr>
          <w:bCs/>
        </w:rPr>
        <w:t xml:space="preserve">vyvolat jednání za účelem </w:t>
      </w:r>
      <w:r w:rsidR="00EB690D">
        <w:rPr>
          <w:bCs/>
        </w:rPr>
        <w:t xml:space="preserve">uzavření souhlasného prohlášení o splnění rozvazovací podmínky a tedy </w:t>
      </w:r>
      <w:r w:rsidRPr="00FF2503">
        <w:rPr>
          <w:bCs/>
        </w:rPr>
        <w:t>vzájemného vrácení nemovitos</w:t>
      </w:r>
      <w:r w:rsidR="007B6D20" w:rsidRPr="00FF2503">
        <w:rPr>
          <w:bCs/>
        </w:rPr>
        <w:t>tí převáděných touto smlouvou a </w:t>
      </w:r>
      <w:r w:rsidRPr="00FF2503">
        <w:rPr>
          <w:bCs/>
        </w:rPr>
        <w:t>vešker</w:t>
      </w:r>
      <w:r w:rsidR="00226653">
        <w:rPr>
          <w:bCs/>
        </w:rPr>
        <w:t>ých</w:t>
      </w:r>
      <w:r w:rsidRPr="00FF2503">
        <w:rPr>
          <w:bCs/>
        </w:rPr>
        <w:t xml:space="preserve"> s tím související</w:t>
      </w:r>
      <w:r w:rsidR="00226653">
        <w:rPr>
          <w:bCs/>
        </w:rPr>
        <w:t>ch</w:t>
      </w:r>
      <w:r w:rsidRPr="00FF2503">
        <w:rPr>
          <w:bCs/>
        </w:rPr>
        <w:t xml:space="preserve"> plnění (zejm. vrácení částky uhrazené podle </w:t>
      </w:r>
      <w:r w:rsidR="00254D9F">
        <w:rPr>
          <w:bCs/>
        </w:rPr>
        <w:t xml:space="preserve">čl. IV. odst. 4 </w:t>
      </w:r>
      <w:r w:rsidRPr="00FF2503">
        <w:rPr>
          <w:bCs/>
        </w:rPr>
        <w:t>smlouvy),</w:t>
      </w:r>
      <w:r w:rsidR="00EB690D">
        <w:rPr>
          <w:bCs/>
        </w:rPr>
        <w:t xml:space="preserve"> tak, aby mohlo dojít k zápisu vlastnických práv do katastru nemovitostí, </w:t>
      </w:r>
      <w:r w:rsidRPr="00FF2503">
        <w:rPr>
          <w:bCs/>
        </w:rPr>
        <w:t>pokud se nedohodnou jinak.</w:t>
      </w:r>
    </w:p>
    <w:p w14:paraId="5C18F650" w14:textId="439AEE4F" w:rsidR="00535C6D" w:rsidRPr="00226653" w:rsidRDefault="00736B28">
      <w:pPr>
        <w:pStyle w:val="Zkladntext"/>
        <w:numPr>
          <w:ilvl w:val="0"/>
          <w:numId w:val="6"/>
        </w:numPr>
        <w:ind w:left="0" w:hanging="426"/>
        <w:rPr>
          <w:bCs/>
        </w:rPr>
      </w:pPr>
      <w:r w:rsidRPr="00254D9F">
        <w:rPr>
          <w:bCs/>
        </w:rPr>
        <w:t>V souvislosti s ujednáním rozvazovací podmínky zřizují s</w:t>
      </w:r>
      <w:r w:rsidR="004941B4" w:rsidRPr="00254D9F">
        <w:rPr>
          <w:bCs/>
        </w:rPr>
        <w:t xml:space="preserve">mluvní strany </w:t>
      </w:r>
      <w:r w:rsidRPr="00254D9F">
        <w:rPr>
          <w:bCs/>
        </w:rPr>
        <w:t xml:space="preserve">zároveň </w:t>
      </w:r>
      <w:r w:rsidR="004941B4" w:rsidRPr="00254D9F">
        <w:rPr>
          <w:bCs/>
        </w:rPr>
        <w:t xml:space="preserve">touto smlouvou </w:t>
      </w:r>
      <w:r w:rsidR="004F254A" w:rsidRPr="00254D9F">
        <w:rPr>
          <w:bCs/>
        </w:rPr>
        <w:t>bezplatně ke všem nemovitostem převáděným touto smlouvou zákaz zcizení a zákaz zatížení věci. Zákaz zcizení a zatížení se zřizuj</w:t>
      </w:r>
      <w:r w:rsidRPr="00254D9F">
        <w:rPr>
          <w:bCs/>
        </w:rPr>
        <w:t>í jako věcná práva</w:t>
      </w:r>
      <w:r w:rsidR="004F254A" w:rsidRPr="00254D9F">
        <w:rPr>
          <w:bCs/>
        </w:rPr>
        <w:t xml:space="preserve"> </w:t>
      </w:r>
      <w:r w:rsidR="007F5C1F" w:rsidRPr="00254D9F">
        <w:rPr>
          <w:bCs/>
        </w:rPr>
        <w:t xml:space="preserve">zapsaná v katastru nemovitostí </w:t>
      </w:r>
      <w:r w:rsidR="004F254A" w:rsidRPr="00254D9F">
        <w:rPr>
          <w:bCs/>
        </w:rPr>
        <w:t xml:space="preserve">na dobu určitou, </w:t>
      </w:r>
      <w:r w:rsidR="00EB690D">
        <w:rPr>
          <w:bCs/>
        </w:rPr>
        <w:t xml:space="preserve">následovně. </w:t>
      </w:r>
      <w:r w:rsidR="00EB690D" w:rsidRPr="00D366BB">
        <w:rPr>
          <w:bCs/>
        </w:rPr>
        <w:t>V případě, že do 31.12.2028 bude vydáno stavební povolení na</w:t>
      </w:r>
      <w:r w:rsidR="00AE306B">
        <w:rPr>
          <w:bCs/>
        </w:rPr>
        <w:t> </w:t>
      </w:r>
      <w:r w:rsidR="00EB690D" w:rsidRPr="00D366BB">
        <w:rPr>
          <w:bCs/>
        </w:rPr>
        <w:t xml:space="preserve">stavbu uvedenou v odst. 1 tohoto článku, dojde k datu nabytí právní moci stavebního povolení k zániku zákazu zcizení a zatížení. </w:t>
      </w:r>
      <w:r w:rsidR="00EB690D">
        <w:rPr>
          <w:bCs/>
        </w:rPr>
        <w:t>Dojde-li ke</w:t>
      </w:r>
      <w:r w:rsidR="00EB690D" w:rsidRPr="00D366BB">
        <w:rPr>
          <w:bCs/>
        </w:rPr>
        <w:t xml:space="preserve"> splnění rozvazovací podmínky dle odst. 2 tohoto článku</w:t>
      </w:r>
      <w:r w:rsidR="00EB690D">
        <w:rPr>
          <w:bCs/>
        </w:rPr>
        <w:t xml:space="preserve">, bude trvat zákaz zcizení a zatížení </w:t>
      </w:r>
      <w:r w:rsidR="004A0036" w:rsidRPr="00226653">
        <w:rPr>
          <w:bCs/>
        </w:rPr>
        <w:t>do dne podpisu souhlasného prohlášení smluvních stran o splnění rozvazovací podmínky</w:t>
      </w:r>
      <w:r w:rsidRPr="00226653">
        <w:rPr>
          <w:bCs/>
        </w:rPr>
        <w:t>.</w:t>
      </w:r>
      <w:r w:rsidR="00E77DA4" w:rsidRPr="00226653">
        <w:rPr>
          <w:bCs/>
        </w:rPr>
        <w:t xml:space="preserve"> Zákaz zatížení nemovitosti v sobě </w:t>
      </w:r>
      <w:r w:rsidR="009A2FBD" w:rsidRPr="00226653">
        <w:rPr>
          <w:bCs/>
        </w:rPr>
        <w:t xml:space="preserve">zahrnuje mimo </w:t>
      </w:r>
      <w:r w:rsidR="008F6EF7" w:rsidRPr="00226653">
        <w:rPr>
          <w:bCs/>
        </w:rPr>
        <w:t xml:space="preserve">všechna věcná práva zapisovaná v katastru nemovitostí i </w:t>
      </w:r>
      <w:r w:rsidR="00E77DA4" w:rsidRPr="00226653">
        <w:rPr>
          <w:bCs/>
        </w:rPr>
        <w:t>zákaz zřízení práva stavby.</w:t>
      </w:r>
      <w:r w:rsidR="009A2FBD" w:rsidRPr="00226653">
        <w:rPr>
          <w:bCs/>
        </w:rPr>
        <w:t xml:space="preserve"> Po</w:t>
      </w:r>
      <w:r w:rsidR="00AE306B">
        <w:rPr>
          <w:bCs/>
        </w:rPr>
        <w:t> </w:t>
      </w:r>
      <w:r w:rsidR="009A2FBD" w:rsidRPr="00226653">
        <w:rPr>
          <w:bCs/>
        </w:rPr>
        <w:t>dobu trvání zákazu zcizení a zákazu zatížení se každá ze smluvních stran zavazuje na</w:t>
      </w:r>
      <w:r w:rsidR="00AE306B">
        <w:rPr>
          <w:bCs/>
        </w:rPr>
        <w:t> </w:t>
      </w:r>
      <w:r w:rsidR="009A2FBD" w:rsidRPr="00226653">
        <w:rPr>
          <w:bCs/>
        </w:rPr>
        <w:t>dotčených pozemcích nezřizovat žádnou trvalou ani dočasnou stavb</w:t>
      </w:r>
      <w:r w:rsidR="007F5C1F" w:rsidRPr="00226653">
        <w:rPr>
          <w:bCs/>
        </w:rPr>
        <w:t>u</w:t>
      </w:r>
      <w:r w:rsidR="00A12C30" w:rsidRPr="00226653">
        <w:rPr>
          <w:bCs/>
        </w:rPr>
        <w:t>, rovněž se zavazuje nečinit na pozemcích takové úpravy a činnosti, které by vedly ke znehodnocení nemovitostí.</w:t>
      </w:r>
    </w:p>
    <w:p w14:paraId="44AE49E2" w14:textId="77777777" w:rsidR="00B05921" w:rsidRPr="007B5766" w:rsidRDefault="00B05921" w:rsidP="00FF2503">
      <w:pPr>
        <w:pStyle w:val="Zkladntext"/>
        <w:rPr>
          <w:bCs/>
        </w:rPr>
      </w:pPr>
    </w:p>
    <w:p w14:paraId="6D552F60" w14:textId="77777777" w:rsidR="00AA3B47" w:rsidRDefault="00AA3B47" w:rsidP="00AA3B47">
      <w:pPr>
        <w:pStyle w:val="Zkladntext"/>
        <w:jc w:val="center"/>
        <w:rPr>
          <w:b/>
          <w:bCs/>
          <w:szCs w:val="24"/>
        </w:rPr>
      </w:pPr>
      <w:r>
        <w:rPr>
          <w:b/>
          <w:bCs/>
          <w:szCs w:val="24"/>
        </w:rPr>
        <w:t xml:space="preserve"> </w:t>
      </w:r>
      <w:r w:rsidR="00535C6D">
        <w:rPr>
          <w:b/>
          <w:bCs/>
          <w:szCs w:val="24"/>
        </w:rPr>
        <w:t>VI</w:t>
      </w:r>
      <w:r w:rsidR="00640F6C">
        <w:rPr>
          <w:b/>
          <w:bCs/>
          <w:szCs w:val="24"/>
        </w:rPr>
        <w:t>I</w:t>
      </w:r>
      <w:r>
        <w:rPr>
          <w:b/>
          <w:bCs/>
          <w:szCs w:val="24"/>
        </w:rPr>
        <w:t>.</w:t>
      </w:r>
    </w:p>
    <w:p w14:paraId="780772A1" w14:textId="77777777" w:rsidR="00AA3B47" w:rsidRPr="00535C6D" w:rsidRDefault="00AA3B47">
      <w:pPr>
        <w:pStyle w:val="Zkladntext"/>
        <w:numPr>
          <w:ilvl w:val="0"/>
          <w:numId w:val="7"/>
        </w:numPr>
        <w:ind w:left="0" w:hanging="426"/>
        <w:rPr>
          <w:bCs/>
        </w:rPr>
      </w:pPr>
      <w:r w:rsidRPr="00535C6D">
        <w:rPr>
          <w:bCs/>
        </w:rPr>
        <w:t xml:space="preserve">Vlastnické právo k převáděným nemovitostem podle této </w:t>
      </w:r>
      <w:r w:rsidR="00535C6D" w:rsidRPr="00535C6D">
        <w:rPr>
          <w:bCs/>
        </w:rPr>
        <w:t>s</w:t>
      </w:r>
      <w:r w:rsidRPr="00535C6D">
        <w:rPr>
          <w:bCs/>
        </w:rPr>
        <w:t>mlouvy přejde na nové vlastníky zápisem vkladu vlastnictví do katastru nemovitostí. Do dne zápisu vlastnického práva jsou smluvní strany této smlouva svými smluvními projevy vázány.</w:t>
      </w:r>
    </w:p>
    <w:p w14:paraId="50C574F6" w14:textId="77777777" w:rsidR="00AA3B47" w:rsidRPr="00535C6D" w:rsidRDefault="00AA3B47">
      <w:pPr>
        <w:pStyle w:val="Zkladntext"/>
        <w:numPr>
          <w:ilvl w:val="0"/>
          <w:numId w:val="7"/>
        </w:numPr>
        <w:ind w:left="0" w:hanging="426"/>
        <w:rPr>
          <w:bCs/>
        </w:rPr>
      </w:pPr>
      <w:r w:rsidRPr="00535C6D">
        <w:rPr>
          <w:bCs/>
        </w:rPr>
        <w:t>Právní účinky vkladu vznikají na základě pravomocného rozhodnutí o jeho povolení k okamžiku doručení návrhu na vklad vlastnického práva katastrálnímu úřadu.</w:t>
      </w:r>
    </w:p>
    <w:p w14:paraId="4224DF8D" w14:textId="77777777" w:rsidR="00535C6D" w:rsidRPr="00535C6D" w:rsidRDefault="00AA3B47">
      <w:pPr>
        <w:pStyle w:val="Zkladntext"/>
        <w:numPr>
          <w:ilvl w:val="0"/>
          <w:numId w:val="7"/>
        </w:numPr>
        <w:ind w:left="0" w:hanging="426"/>
        <w:rPr>
          <w:bCs/>
        </w:rPr>
      </w:pPr>
      <w:r w:rsidRPr="00535C6D">
        <w:rPr>
          <w:bCs/>
        </w:rPr>
        <w:t xml:space="preserve">Smluvní strany se dohodly, že návrh na </w:t>
      </w:r>
      <w:r w:rsidR="00535C6D">
        <w:rPr>
          <w:bCs/>
        </w:rPr>
        <w:t>vklad do katastru nemovitostí</w:t>
      </w:r>
      <w:r w:rsidRPr="00535C6D">
        <w:rPr>
          <w:bCs/>
        </w:rPr>
        <w:t xml:space="preserve"> </w:t>
      </w:r>
      <w:r w:rsidR="00535C6D">
        <w:rPr>
          <w:bCs/>
        </w:rPr>
        <w:t xml:space="preserve">podá </w:t>
      </w:r>
      <w:r w:rsidRPr="00535C6D">
        <w:rPr>
          <w:bCs/>
        </w:rPr>
        <w:t>příslušnému katastrálnímu úřadu statutární měst</w:t>
      </w:r>
      <w:r w:rsidR="00535C6D">
        <w:rPr>
          <w:bCs/>
        </w:rPr>
        <w:t xml:space="preserve">o </w:t>
      </w:r>
      <w:r w:rsidRPr="00535C6D">
        <w:rPr>
          <w:bCs/>
        </w:rPr>
        <w:t>České Budějovice</w:t>
      </w:r>
      <w:r w:rsidR="00535C6D" w:rsidRPr="00535C6D">
        <w:rPr>
          <w:bCs/>
        </w:rPr>
        <w:t xml:space="preserve"> po zaplacení rozdílu v hodnotách směňovaných nemovitostí dle čl. </w:t>
      </w:r>
      <w:r w:rsidR="00640F6C">
        <w:rPr>
          <w:bCs/>
        </w:rPr>
        <w:t xml:space="preserve">IV. odst. 4 </w:t>
      </w:r>
      <w:r w:rsidR="00535C6D">
        <w:rPr>
          <w:bCs/>
        </w:rPr>
        <w:t>smlouvy</w:t>
      </w:r>
    </w:p>
    <w:p w14:paraId="1BA10A6D" w14:textId="77777777" w:rsidR="00AA3B47" w:rsidRPr="00535C6D" w:rsidRDefault="00AA3B47">
      <w:pPr>
        <w:pStyle w:val="Zkladntext"/>
        <w:numPr>
          <w:ilvl w:val="0"/>
          <w:numId w:val="7"/>
        </w:numPr>
        <w:ind w:left="0" w:hanging="426"/>
        <w:rPr>
          <w:bCs/>
        </w:rPr>
      </w:pPr>
      <w:r w:rsidRPr="00535C6D">
        <w:rPr>
          <w:bCs/>
        </w:rPr>
        <w:t>Smluvní strany se zavazují, že pokud příslušný katastrální úřad vyzve účastníky k odstranění případných nedostatků návrhů na zahájení řízení o povolení vkladu, případně listiny, na základě které má být právo zapsáno, vyvinou potřebnou součinnost k jejich odstranění ve stanovené lhůtě. V případě, že příslušný katastrální úřad v řízení o povolení vkladu řízení zastaví či</w:t>
      </w:r>
      <w:r w:rsidR="000E227C">
        <w:rPr>
          <w:bCs/>
        </w:rPr>
        <w:t> </w:t>
      </w:r>
      <w:r w:rsidRPr="00535C6D">
        <w:rPr>
          <w:bCs/>
        </w:rPr>
        <w:t xml:space="preserve">zamítne, </w:t>
      </w:r>
      <w:r w:rsidR="00535C6D">
        <w:rPr>
          <w:bCs/>
        </w:rPr>
        <w:t>s</w:t>
      </w:r>
      <w:r w:rsidRPr="00535C6D">
        <w:rPr>
          <w:bCs/>
        </w:rPr>
        <w:t xml:space="preserve">mluvní strany se zavazují poté uzavřít, ve lhůtě do 30 kalendářních dní ode dne doručení rozhodnutí katastrálního úřadu o zastavení či zamítnutí vkladu oběma </w:t>
      </w:r>
      <w:r w:rsidR="00535C6D">
        <w:rPr>
          <w:bCs/>
        </w:rPr>
        <w:t>s</w:t>
      </w:r>
      <w:r w:rsidRPr="00535C6D">
        <w:rPr>
          <w:bCs/>
        </w:rPr>
        <w:t xml:space="preserve">mluvním stranám, novou </w:t>
      </w:r>
      <w:r w:rsidR="00535C6D">
        <w:rPr>
          <w:bCs/>
        </w:rPr>
        <w:t>s</w:t>
      </w:r>
      <w:r w:rsidRPr="00535C6D">
        <w:rPr>
          <w:bCs/>
        </w:rPr>
        <w:t xml:space="preserve">mlouvu s totožným obsahem za stejných cenových podmínek, ve které budou </w:t>
      </w:r>
      <w:r w:rsidRPr="00535C6D">
        <w:rPr>
          <w:bCs/>
        </w:rPr>
        <w:lastRenderedPageBreak/>
        <w:t xml:space="preserve">odstraněny všechny nedostatky, které bránily povolení vkladu vlastnického práva dle této </w:t>
      </w:r>
      <w:r w:rsidR="00535C6D">
        <w:rPr>
          <w:bCs/>
        </w:rPr>
        <w:t>s</w:t>
      </w:r>
      <w:r w:rsidRPr="00535C6D">
        <w:rPr>
          <w:bCs/>
        </w:rPr>
        <w:t>mlouvy, bude-li to možné.</w:t>
      </w:r>
    </w:p>
    <w:p w14:paraId="0C19C826" w14:textId="77777777" w:rsidR="008D1CA2" w:rsidRPr="008D1CA2" w:rsidRDefault="008D1CA2" w:rsidP="008D1CA2">
      <w:pPr>
        <w:pStyle w:val="Zkladntext"/>
        <w:spacing w:before="0"/>
        <w:rPr>
          <w:i/>
          <w:szCs w:val="24"/>
        </w:rPr>
      </w:pPr>
    </w:p>
    <w:p w14:paraId="54201765" w14:textId="77777777" w:rsidR="00AA3B47" w:rsidRPr="00535C6D" w:rsidRDefault="00AA3B47" w:rsidP="00FF2503">
      <w:pPr>
        <w:pStyle w:val="Zkladntext"/>
        <w:jc w:val="center"/>
        <w:rPr>
          <w:b/>
          <w:bCs/>
          <w:szCs w:val="24"/>
        </w:rPr>
      </w:pPr>
      <w:r w:rsidRPr="00535C6D">
        <w:rPr>
          <w:b/>
          <w:bCs/>
          <w:szCs w:val="24"/>
        </w:rPr>
        <w:t xml:space="preserve"> VI</w:t>
      </w:r>
      <w:r w:rsidR="00535C6D" w:rsidRPr="00535C6D">
        <w:rPr>
          <w:b/>
          <w:bCs/>
          <w:szCs w:val="24"/>
        </w:rPr>
        <w:t>I</w:t>
      </w:r>
      <w:r w:rsidR="00640F6C">
        <w:rPr>
          <w:b/>
          <w:bCs/>
          <w:szCs w:val="24"/>
        </w:rPr>
        <w:t>I</w:t>
      </w:r>
      <w:r w:rsidRPr="00535C6D">
        <w:rPr>
          <w:b/>
          <w:bCs/>
          <w:szCs w:val="24"/>
        </w:rPr>
        <w:t>.</w:t>
      </w:r>
    </w:p>
    <w:p w14:paraId="6E2E635E" w14:textId="64394CB5" w:rsidR="00535C6D" w:rsidRDefault="00AA3B47">
      <w:pPr>
        <w:pStyle w:val="Zkladntext"/>
        <w:numPr>
          <w:ilvl w:val="0"/>
          <w:numId w:val="8"/>
        </w:numPr>
        <w:ind w:left="0"/>
        <w:rPr>
          <w:bCs/>
        </w:rPr>
      </w:pPr>
      <w:r w:rsidRPr="00535C6D">
        <w:rPr>
          <w:bCs/>
        </w:rPr>
        <w:t>Statutární město prohlašuje, že tato smlouva byla uzavřena v souladu se zákonem č. 128/2000 Sb., o obcích, v platném znění a splňuje požadavky stanovené v ustanovení § 39 a § 41 toho zákona. Záměr obce směnit nemovitou věc byl zveřejněn vyvěšením na úřední desce od</w:t>
      </w:r>
      <w:r w:rsidR="00640F6C">
        <w:rPr>
          <w:bCs/>
        </w:rPr>
        <w:t> </w:t>
      </w:r>
      <w:r w:rsidR="00FF1990">
        <w:rPr>
          <w:bCs/>
        </w:rPr>
        <w:t>26.4.2023</w:t>
      </w:r>
      <w:r w:rsidRPr="00535C6D">
        <w:rPr>
          <w:bCs/>
        </w:rPr>
        <w:t xml:space="preserve"> do </w:t>
      </w:r>
      <w:r w:rsidR="00FF1990">
        <w:rPr>
          <w:bCs/>
        </w:rPr>
        <w:t>12.5.2023 pod čj. 999/2023.</w:t>
      </w:r>
      <w:r w:rsidRPr="00535C6D">
        <w:rPr>
          <w:bCs/>
        </w:rPr>
        <w:t xml:space="preserve"> </w:t>
      </w:r>
    </w:p>
    <w:p w14:paraId="04A6F9A6" w14:textId="64AD422D" w:rsidR="00AA3B47" w:rsidRPr="00535C6D" w:rsidRDefault="00AA3B47">
      <w:pPr>
        <w:pStyle w:val="Zkladntext"/>
        <w:numPr>
          <w:ilvl w:val="0"/>
          <w:numId w:val="8"/>
        </w:numPr>
        <w:ind w:left="0"/>
        <w:rPr>
          <w:bCs/>
        </w:rPr>
      </w:pPr>
      <w:r w:rsidRPr="00535C6D">
        <w:rPr>
          <w:bCs/>
        </w:rPr>
        <w:t xml:space="preserve">Výše uvedená majetková dispozice byla schválena Zastupitelstvem města České Budějovice dne </w:t>
      </w:r>
      <w:r w:rsidR="00FF1990">
        <w:rPr>
          <w:bCs/>
        </w:rPr>
        <w:t>29.5.2023</w:t>
      </w:r>
      <w:r w:rsidRPr="00535C6D">
        <w:rPr>
          <w:bCs/>
        </w:rPr>
        <w:t xml:space="preserve"> usnesením č. ……</w:t>
      </w:r>
      <w:proofErr w:type="gramStart"/>
      <w:r w:rsidRPr="00535C6D">
        <w:rPr>
          <w:bCs/>
        </w:rPr>
        <w:t>…….</w:t>
      </w:r>
      <w:proofErr w:type="gramEnd"/>
      <w:r w:rsidRPr="00535C6D">
        <w:rPr>
          <w:bCs/>
        </w:rPr>
        <w:t>.</w:t>
      </w:r>
    </w:p>
    <w:p w14:paraId="14C40962" w14:textId="77777777" w:rsidR="00927366" w:rsidRDefault="00FF2503" w:rsidP="00927366">
      <w:pPr>
        <w:pStyle w:val="Zkladntext"/>
        <w:jc w:val="center"/>
        <w:rPr>
          <w:b/>
        </w:rPr>
      </w:pPr>
      <w:r>
        <w:rPr>
          <w:b/>
        </w:rPr>
        <w:t>I</w:t>
      </w:r>
      <w:r w:rsidR="00640F6C">
        <w:rPr>
          <w:b/>
        </w:rPr>
        <w:t>X</w:t>
      </w:r>
      <w:r w:rsidR="00927366">
        <w:rPr>
          <w:b/>
        </w:rPr>
        <w:t>.</w:t>
      </w:r>
    </w:p>
    <w:p w14:paraId="3FA8B14B" w14:textId="77777777" w:rsidR="0074408A" w:rsidRPr="00450EC3" w:rsidRDefault="0074408A" w:rsidP="00FF2503">
      <w:pPr>
        <w:pStyle w:val="Zkladntext"/>
        <w:spacing w:before="0"/>
        <w:ind w:left="357"/>
      </w:pPr>
    </w:p>
    <w:p w14:paraId="45A66908" w14:textId="77777777" w:rsidR="00C81CF8" w:rsidRDefault="00A30AB1">
      <w:pPr>
        <w:pStyle w:val="Zkladntext"/>
        <w:numPr>
          <w:ilvl w:val="0"/>
          <w:numId w:val="1"/>
        </w:numPr>
        <w:spacing w:before="0"/>
        <w:ind w:left="0" w:hanging="357"/>
        <w:rPr>
          <w:szCs w:val="24"/>
        </w:rPr>
      </w:pPr>
      <w:r>
        <w:t>Smlouva je sepsána v</w:t>
      </w:r>
      <w:r w:rsidR="00DC2495">
        <w:t>e čtyřech</w:t>
      </w:r>
      <w:r>
        <w:t xml:space="preserve"> vyhotoveních, </w:t>
      </w:r>
      <w:r w:rsidR="00341236">
        <w:t xml:space="preserve">z nichž </w:t>
      </w:r>
      <w:r w:rsidR="003A3A73">
        <w:t xml:space="preserve">každá smluvní strana </w:t>
      </w:r>
      <w:r w:rsidR="00341236">
        <w:t xml:space="preserve">obdrží dvě </w:t>
      </w:r>
      <w:r w:rsidR="00341236" w:rsidRPr="00C81CF8">
        <w:rPr>
          <w:szCs w:val="24"/>
        </w:rPr>
        <w:t>vyhotovení</w:t>
      </w:r>
      <w:r w:rsidR="003A3A73" w:rsidRPr="00C81CF8">
        <w:rPr>
          <w:szCs w:val="24"/>
        </w:rPr>
        <w:t>.</w:t>
      </w:r>
    </w:p>
    <w:p w14:paraId="1C182922" w14:textId="77777777" w:rsidR="008D1CA2" w:rsidRPr="008D1CA2" w:rsidRDefault="00AF0EE1">
      <w:pPr>
        <w:pStyle w:val="Zkladntext"/>
        <w:numPr>
          <w:ilvl w:val="0"/>
          <w:numId w:val="1"/>
        </w:numPr>
        <w:spacing w:before="0"/>
        <w:ind w:left="0" w:hanging="357"/>
      </w:pPr>
      <w:r w:rsidRPr="00C81CF8">
        <w:rPr>
          <w:szCs w:val="24"/>
        </w:rPr>
        <w:t>S</w:t>
      </w:r>
      <w:r w:rsidR="00DC2495" w:rsidRPr="00C81CF8">
        <w:rPr>
          <w:szCs w:val="24"/>
        </w:rPr>
        <w:t>mluvní strany berou na vědomí</w:t>
      </w:r>
      <w:r w:rsidRPr="00C81CF8">
        <w:rPr>
          <w:szCs w:val="24"/>
        </w:rPr>
        <w:t>,</w:t>
      </w:r>
      <w:r w:rsidR="0087212A" w:rsidRPr="00C81CF8">
        <w:rPr>
          <w:szCs w:val="24"/>
        </w:rPr>
        <w:t xml:space="preserve"> že za podmínek vyplývajících ze zákona č. 340/2015 Sb., v platném znění, podléhá tato smlouva uveřejnění v registru smluv, přičemž uveřejnění dle tohoto zákona zajistí </w:t>
      </w:r>
      <w:r w:rsidR="00FA3300">
        <w:rPr>
          <w:szCs w:val="24"/>
        </w:rPr>
        <w:t>statutární město České Budějovice</w:t>
      </w:r>
      <w:r w:rsidR="00FA3300" w:rsidRPr="00C81CF8">
        <w:rPr>
          <w:szCs w:val="24"/>
        </w:rPr>
        <w:t xml:space="preserve"> </w:t>
      </w:r>
      <w:r w:rsidR="0087212A" w:rsidRPr="00C81CF8">
        <w:rPr>
          <w:szCs w:val="24"/>
        </w:rPr>
        <w:t xml:space="preserve">způsobem, v rozsahu a ve lhůtách z něho vyplývajících. Smluvní strany si ujednávají, že </w:t>
      </w:r>
      <w:r w:rsidR="00FA3300">
        <w:rPr>
          <w:szCs w:val="24"/>
        </w:rPr>
        <w:t>statutární město České Budějovice</w:t>
      </w:r>
      <w:r w:rsidR="00FA3300" w:rsidRPr="00C81CF8">
        <w:rPr>
          <w:szCs w:val="24"/>
        </w:rPr>
        <w:t xml:space="preserve"> </w:t>
      </w:r>
      <w:r w:rsidR="0087212A" w:rsidRPr="00C81CF8">
        <w:rPr>
          <w:szCs w:val="24"/>
        </w:rPr>
        <w:t>je oprávněn</w:t>
      </w:r>
      <w:r w:rsidR="00FA3300">
        <w:rPr>
          <w:szCs w:val="24"/>
        </w:rPr>
        <w:t>o</w:t>
      </w:r>
      <w:r w:rsidR="0087212A" w:rsidRPr="00C81CF8">
        <w:rPr>
          <w:szCs w:val="24"/>
        </w:rPr>
        <w:t xml:space="preserve"> bez omezení provést uveřejnění úplného znění této smlouvy včetně všech příloh v registru smluv i v případě, že povinnost k jejímu uveřejnění ze zákona dle předchozí věty nevyplývá, jakož i uveřejnění na oficiálních webových stránkách města České Budějovice. Smluvní strany berou dále na vědomí, že </w:t>
      </w:r>
      <w:r w:rsidR="00FA3300">
        <w:rPr>
          <w:szCs w:val="24"/>
        </w:rPr>
        <w:t>statutární město České Budějovice</w:t>
      </w:r>
      <w:r w:rsidR="00FA3300" w:rsidRPr="00C81CF8">
        <w:rPr>
          <w:szCs w:val="24"/>
        </w:rPr>
        <w:t xml:space="preserve"> </w:t>
      </w:r>
      <w:r w:rsidR="0087212A" w:rsidRPr="00C81CF8">
        <w:rPr>
          <w:szCs w:val="24"/>
        </w:rPr>
        <w:t>je povinn</w:t>
      </w:r>
      <w:r w:rsidR="00FA3300">
        <w:rPr>
          <w:szCs w:val="24"/>
        </w:rPr>
        <w:t>o</w:t>
      </w:r>
      <w:r w:rsidR="0087212A" w:rsidRPr="00C81CF8">
        <w:rPr>
          <w:szCs w:val="24"/>
        </w:rPr>
        <w:t xml:space="preserve"> tuto smlouvu či skutečnosti z ní vyplývající uveřejnit nebo poskytnout třetím osobám, pokud takový postup vyplývá z příslušných právních předpisů. Pro účely uveřejňování či poskytování dle předchozích vět smluvní strany současně shodně prohlašují, že žádnou část této smlouvy nepovažují za své obchodní tajemství bránící jejímu uveřejnění či poskytnutí. Ujednání dle tohoto odstavce se vztahují i na všechny případné dodatky k této smlouvě, jejichž prostřednictvím je tato smlouva měněna či ukončována.</w:t>
      </w:r>
    </w:p>
    <w:p w14:paraId="65EEACEE" w14:textId="77777777" w:rsidR="008D1CA2" w:rsidRDefault="008D1CA2">
      <w:pPr>
        <w:pStyle w:val="Zkladntext"/>
        <w:numPr>
          <w:ilvl w:val="0"/>
          <w:numId w:val="1"/>
        </w:numPr>
        <w:spacing w:before="0"/>
        <w:ind w:left="0" w:hanging="357"/>
      </w:pPr>
      <w:r w:rsidRPr="008D1CA2">
        <w:t>Tato smlouva nabývá účinnosti dnem jejího uveřejnění v registru smluv dle zákona č. 340/2015 Sb., v platném znění.</w:t>
      </w:r>
    </w:p>
    <w:p w14:paraId="106D0D6A" w14:textId="77777777" w:rsidR="003A3A73" w:rsidRPr="00535C6D" w:rsidRDefault="00A30AB1">
      <w:pPr>
        <w:pStyle w:val="Zkladntext"/>
        <w:numPr>
          <w:ilvl w:val="0"/>
          <w:numId w:val="1"/>
        </w:numPr>
        <w:spacing w:before="0"/>
        <w:ind w:left="0" w:hanging="357"/>
        <w:rPr>
          <w:szCs w:val="24"/>
        </w:rPr>
      </w:pPr>
      <w:r>
        <w:t>Smluvní strany prohlašují, že obsah této smlouvy odpovídá jejich pravé a svobodné vůli, a</w:t>
      </w:r>
      <w:r w:rsidR="00A83E02">
        <w:t> </w:t>
      </w:r>
      <w:r>
        <w:t>na</w:t>
      </w:r>
      <w:r w:rsidR="000E227C">
        <w:t> </w:t>
      </w:r>
      <w:r>
        <w:t xml:space="preserve">důkaz tomu připojují své vlastnoruční podpisy. </w:t>
      </w:r>
    </w:p>
    <w:p w14:paraId="42A86503" w14:textId="1AB4E8E7" w:rsidR="00E26DF5" w:rsidRDefault="00E26DF5" w:rsidP="003C2EFD">
      <w:pPr>
        <w:pStyle w:val="Zkladntext"/>
      </w:pPr>
    </w:p>
    <w:p w14:paraId="2957A769" w14:textId="77777777" w:rsidR="00C219BC" w:rsidRDefault="00C219BC" w:rsidP="003C2EFD">
      <w:pPr>
        <w:pStyle w:val="Zkladntext"/>
      </w:pPr>
    </w:p>
    <w:p w14:paraId="51380532" w14:textId="77777777" w:rsidR="003C2EFD" w:rsidRDefault="003C2EFD" w:rsidP="003C2EFD">
      <w:pPr>
        <w:pStyle w:val="Zkladntext"/>
      </w:pPr>
      <w:r>
        <w:t>V Českých Budějovicích</w:t>
      </w:r>
      <w:r w:rsidRPr="003C2EFD">
        <w:t xml:space="preserve"> </w:t>
      </w:r>
      <w:r w:rsidR="00A83E02">
        <w:t>dne</w:t>
      </w:r>
      <w:r>
        <w:tab/>
      </w:r>
      <w:r>
        <w:tab/>
      </w:r>
      <w:r>
        <w:tab/>
      </w:r>
      <w:r>
        <w:tab/>
        <w:t xml:space="preserve">     V</w:t>
      </w:r>
      <w:r w:rsidR="00DC2495">
        <w:t> Českých Budějovicích</w:t>
      </w:r>
      <w:r w:rsidR="00A83E02">
        <w:t xml:space="preserve"> dne</w:t>
      </w:r>
    </w:p>
    <w:p w14:paraId="6D2C3896" w14:textId="77777777" w:rsidR="00E26DF5" w:rsidRDefault="00E26DF5" w:rsidP="00AF0EE1">
      <w:pPr>
        <w:pStyle w:val="Zkladntext"/>
      </w:pPr>
    </w:p>
    <w:p w14:paraId="5483C222" w14:textId="77777777" w:rsidR="000F0C0A" w:rsidRDefault="000F0C0A" w:rsidP="00AF0EE1">
      <w:pPr>
        <w:pStyle w:val="Zkladntext"/>
      </w:pPr>
    </w:p>
    <w:p w14:paraId="5DBB8511" w14:textId="6E34069A" w:rsidR="000F2EE9" w:rsidRPr="000F2EE9" w:rsidRDefault="000F2EE9" w:rsidP="000F2EE9">
      <w:pPr>
        <w:spacing w:line="240" w:lineRule="auto"/>
        <w:rPr>
          <w:rFonts w:ascii="Times New Roman" w:hAnsi="Times New Roman"/>
          <w:sz w:val="24"/>
          <w:szCs w:val="24"/>
        </w:rPr>
      </w:pPr>
      <w:r w:rsidRPr="000F2EE9">
        <w:rPr>
          <w:rFonts w:ascii="Times New Roman" w:hAnsi="Times New Roman"/>
          <w:sz w:val="24"/>
          <w:szCs w:val="24"/>
        </w:rPr>
        <w:t>……………………………………</w:t>
      </w:r>
      <w:r w:rsidR="00D11EE9">
        <w:rPr>
          <w:rFonts w:ascii="Times New Roman" w:hAnsi="Times New Roman"/>
          <w:sz w:val="24"/>
          <w:szCs w:val="24"/>
        </w:rPr>
        <w:t>……</w:t>
      </w:r>
      <w:r w:rsidRPr="000F2EE9">
        <w:rPr>
          <w:rFonts w:ascii="Times New Roman" w:hAnsi="Times New Roman"/>
          <w:sz w:val="24"/>
          <w:szCs w:val="24"/>
        </w:rPr>
        <w:t xml:space="preserve">                        …</w:t>
      </w:r>
      <w:r w:rsidR="003C2EFD">
        <w:rPr>
          <w:rFonts w:ascii="Times New Roman" w:hAnsi="Times New Roman"/>
          <w:sz w:val="24"/>
          <w:szCs w:val="24"/>
        </w:rPr>
        <w:t>.</w:t>
      </w:r>
      <w:r w:rsidRPr="000F2EE9">
        <w:rPr>
          <w:rFonts w:ascii="Times New Roman" w:hAnsi="Times New Roman"/>
          <w:sz w:val="24"/>
          <w:szCs w:val="24"/>
        </w:rPr>
        <w:t>…………………………………</w:t>
      </w:r>
      <w:r w:rsidR="00A83E02">
        <w:rPr>
          <w:rFonts w:ascii="Times New Roman" w:hAnsi="Times New Roman"/>
          <w:sz w:val="24"/>
          <w:szCs w:val="24"/>
        </w:rPr>
        <w:t>…..</w:t>
      </w:r>
    </w:p>
    <w:p w14:paraId="7DECBA88" w14:textId="77777777" w:rsidR="000F2EE9" w:rsidRPr="000F2EE9" w:rsidRDefault="00D11EE9" w:rsidP="000F2EE9">
      <w:pPr>
        <w:spacing w:line="240" w:lineRule="auto"/>
        <w:rPr>
          <w:rFonts w:ascii="Times New Roman" w:hAnsi="Times New Roman"/>
          <w:snapToGrid w:val="0"/>
          <w:sz w:val="24"/>
          <w:szCs w:val="24"/>
        </w:rPr>
      </w:pPr>
      <w:r>
        <w:rPr>
          <w:rFonts w:ascii="Times New Roman" w:hAnsi="Times New Roman"/>
          <w:sz w:val="24"/>
          <w:szCs w:val="24"/>
        </w:rPr>
        <w:t xml:space="preserve">doc. Dr. Ing. Dagmar Škodová Parmová </w:t>
      </w:r>
      <w:r w:rsidR="000F2EE9" w:rsidRPr="000F2EE9">
        <w:rPr>
          <w:rFonts w:ascii="Times New Roman" w:hAnsi="Times New Roman"/>
          <w:sz w:val="24"/>
          <w:szCs w:val="24"/>
        </w:rPr>
        <w:t xml:space="preserve">                          </w:t>
      </w:r>
      <w:r w:rsidR="00A83E02">
        <w:rPr>
          <w:rFonts w:ascii="Times New Roman" w:hAnsi="Times New Roman"/>
          <w:sz w:val="24"/>
          <w:szCs w:val="24"/>
        </w:rPr>
        <w:t>Ing. Petr Hansa</w:t>
      </w:r>
      <w:r w:rsidR="00A83E02">
        <w:rPr>
          <w:rFonts w:ascii="Times New Roman" w:hAnsi="Times New Roman"/>
          <w:sz w:val="24"/>
          <w:szCs w:val="24"/>
        </w:rPr>
        <w:tab/>
      </w:r>
      <w:r w:rsidR="00A83E02">
        <w:rPr>
          <w:rFonts w:ascii="Times New Roman" w:hAnsi="Times New Roman"/>
          <w:sz w:val="24"/>
          <w:szCs w:val="24"/>
        </w:rPr>
        <w:tab/>
        <w:t>Ivan Hansa</w:t>
      </w:r>
      <w:r w:rsidR="00DC2495">
        <w:rPr>
          <w:rFonts w:ascii="Times New Roman" w:hAnsi="Times New Roman"/>
          <w:sz w:val="24"/>
          <w:szCs w:val="24"/>
        </w:rPr>
        <w:t xml:space="preserve">                </w:t>
      </w:r>
    </w:p>
    <w:p w14:paraId="7DBD000B" w14:textId="77777777" w:rsidR="000F2EE9" w:rsidRDefault="000F2EE9" w:rsidP="00745976">
      <w:pPr>
        <w:spacing w:line="240" w:lineRule="auto"/>
      </w:pPr>
      <w:r w:rsidRPr="000F2EE9">
        <w:rPr>
          <w:rFonts w:ascii="Times New Roman" w:hAnsi="Times New Roman"/>
          <w:snapToGrid w:val="0"/>
          <w:sz w:val="24"/>
          <w:szCs w:val="24"/>
        </w:rPr>
        <w:t xml:space="preserve">                   </w:t>
      </w:r>
      <w:r w:rsidR="00DC2495">
        <w:rPr>
          <w:rFonts w:ascii="Times New Roman" w:hAnsi="Times New Roman"/>
          <w:snapToGrid w:val="0"/>
          <w:sz w:val="24"/>
          <w:szCs w:val="24"/>
        </w:rPr>
        <w:t>p</w:t>
      </w:r>
      <w:r w:rsidRPr="000F2EE9">
        <w:rPr>
          <w:rFonts w:ascii="Times New Roman" w:hAnsi="Times New Roman"/>
          <w:snapToGrid w:val="0"/>
          <w:sz w:val="24"/>
          <w:szCs w:val="24"/>
        </w:rPr>
        <w:t>rimátor</w:t>
      </w:r>
      <w:r w:rsidR="00D11EE9">
        <w:rPr>
          <w:rFonts w:ascii="Times New Roman" w:hAnsi="Times New Roman"/>
          <w:snapToGrid w:val="0"/>
          <w:sz w:val="24"/>
          <w:szCs w:val="24"/>
        </w:rPr>
        <w:t>ka města</w:t>
      </w:r>
      <w:r w:rsidR="00DC2495">
        <w:rPr>
          <w:rFonts w:ascii="Times New Roman" w:hAnsi="Times New Roman"/>
          <w:snapToGrid w:val="0"/>
          <w:sz w:val="24"/>
          <w:szCs w:val="24"/>
        </w:rPr>
        <w:t xml:space="preserve">                                                                               </w:t>
      </w:r>
      <w:r w:rsidRPr="000F2EE9">
        <w:rPr>
          <w:rFonts w:ascii="Times New Roman" w:hAnsi="Times New Roman"/>
          <w:snapToGrid w:val="0"/>
          <w:sz w:val="24"/>
          <w:szCs w:val="24"/>
        </w:rPr>
        <w:t xml:space="preserve">   </w:t>
      </w:r>
    </w:p>
    <w:sectPr w:rsidR="000F2EE9" w:rsidSect="00E26DF5">
      <w:footerReference w:type="even" r:id="rId8"/>
      <w:footerReference w:type="default" r:id="rId9"/>
      <w:pgSz w:w="11906" w:h="16838"/>
      <w:pgMar w:top="1134" w:right="1418" w:bottom="1134" w:left="1418"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B3D427" w14:textId="77777777" w:rsidR="00336FFF" w:rsidRDefault="00336FFF">
      <w:r>
        <w:separator/>
      </w:r>
    </w:p>
  </w:endnote>
  <w:endnote w:type="continuationSeparator" w:id="0">
    <w:p w14:paraId="03D40998" w14:textId="77777777" w:rsidR="00336FFF" w:rsidRDefault="00336F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F664F4" w14:textId="77777777" w:rsidR="009452F1" w:rsidRDefault="009452F1" w:rsidP="00942F33">
    <w:pPr>
      <w:pStyle w:val="Zpat"/>
      <w:framePr w:wrap="around" w:vAnchor="text" w:hAnchor="margin" w:xAlign="right" w:y="1"/>
      <w:rPr>
        <w:rStyle w:val="slostrnky"/>
      </w:rPr>
    </w:pPr>
    <w:r>
      <w:rPr>
        <w:rStyle w:val="slostrnky"/>
      </w:rPr>
      <w:fldChar w:fldCharType="begin"/>
    </w:r>
    <w:r>
      <w:rPr>
        <w:rStyle w:val="slostrnky"/>
      </w:rPr>
      <w:instrText xml:space="preserve">PAGE  </w:instrText>
    </w:r>
    <w:r>
      <w:rPr>
        <w:rStyle w:val="slostrnky"/>
      </w:rPr>
      <w:fldChar w:fldCharType="end"/>
    </w:r>
  </w:p>
  <w:p w14:paraId="708BE4D7" w14:textId="77777777" w:rsidR="009452F1" w:rsidRDefault="009452F1" w:rsidP="003A2CFD">
    <w:pPr>
      <w:pStyle w:val="Zpa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C99269" w14:textId="77777777" w:rsidR="009452F1" w:rsidRDefault="009452F1" w:rsidP="00942F33">
    <w:pPr>
      <w:pStyle w:val="Zpat"/>
      <w:framePr w:wrap="around" w:vAnchor="text" w:hAnchor="margin" w:xAlign="right" w:y="1"/>
      <w:rPr>
        <w:rStyle w:val="slostrnky"/>
      </w:rPr>
    </w:pPr>
    <w:r>
      <w:rPr>
        <w:rStyle w:val="slostrnky"/>
      </w:rPr>
      <w:fldChar w:fldCharType="begin"/>
    </w:r>
    <w:r>
      <w:rPr>
        <w:rStyle w:val="slostrnky"/>
      </w:rPr>
      <w:instrText xml:space="preserve">PAGE  </w:instrText>
    </w:r>
    <w:r>
      <w:rPr>
        <w:rStyle w:val="slostrnky"/>
      </w:rPr>
      <w:fldChar w:fldCharType="separate"/>
    </w:r>
    <w:r w:rsidR="00EB690D">
      <w:rPr>
        <w:rStyle w:val="slostrnky"/>
        <w:noProof/>
      </w:rPr>
      <w:t>3</w:t>
    </w:r>
    <w:r>
      <w:rPr>
        <w:rStyle w:val="slostrnky"/>
      </w:rPr>
      <w:fldChar w:fldCharType="end"/>
    </w:r>
  </w:p>
  <w:p w14:paraId="0002BD96" w14:textId="77777777" w:rsidR="009452F1" w:rsidRDefault="009452F1" w:rsidP="003A2CFD">
    <w:pPr>
      <w:pStyle w:val="Zpat"/>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8848DD" w14:textId="77777777" w:rsidR="00336FFF" w:rsidRDefault="00336FFF">
      <w:r>
        <w:separator/>
      </w:r>
    </w:p>
  </w:footnote>
  <w:footnote w:type="continuationSeparator" w:id="0">
    <w:p w14:paraId="15106E0A" w14:textId="77777777" w:rsidR="00336FFF" w:rsidRDefault="00336F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280EA5"/>
    <w:multiLevelType w:val="hybridMultilevel"/>
    <w:tmpl w:val="F8C8A3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03A227C"/>
    <w:multiLevelType w:val="hybridMultilevel"/>
    <w:tmpl w:val="F8C8A3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41B043B5"/>
    <w:multiLevelType w:val="hybridMultilevel"/>
    <w:tmpl w:val="F8C8A3E8"/>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51590193"/>
    <w:multiLevelType w:val="hybridMultilevel"/>
    <w:tmpl w:val="F8C8A3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5F6D30AD"/>
    <w:multiLevelType w:val="hybridMultilevel"/>
    <w:tmpl w:val="F8C8A3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6D4542EA"/>
    <w:multiLevelType w:val="hybridMultilevel"/>
    <w:tmpl w:val="F8C8A3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77CB7183"/>
    <w:multiLevelType w:val="hybridMultilevel"/>
    <w:tmpl w:val="0AAAA01C"/>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7DBC6B5D"/>
    <w:multiLevelType w:val="hybridMultilevel"/>
    <w:tmpl w:val="F8C8A3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300304652">
    <w:abstractNumId w:val="6"/>
  </w:num>
  <w:num w:numId="2" w16cid:durableId="475492657">
    <w:abstractNumId w:val="2"/>
  </w:num>
  <w:num w:numId="3" w16cid:durableId="581909595">
    <w:abstractNumId w:val="0"/>
  </w:num>
  <w:num w:numId="4" w16cid:durableId="2106462344">
    <w:abstractNumId w:val="4"/>
  </w:num>
  <w:num w:numId="5" w16cid:durableId="1402942332">
    <w:abstractNumId w:val="7"/>
  </w:num>
  <w:num w:numId="6" w16cid:durableId="720061549">
    <w:abstractNumId w:val="1"/>
  </w:num>
  <w:num w:numId="7" w16cid:durableId="939683230">
    <w:abstractNumId w:val="5"/>
  </w:num>
  <w:num w:numId="8" w16cid:durableId="1302737092">
    <w:abstractNumId w:val="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0162"/>
    <w:rsid w:val="000003FE"/>
    <w:rsid w:val="000020D0"/>
    <w:rsid w:val="000066DD"/>
    <w:rsid w:val="000171D0"/>
    <w:rsid w:val="00041BAE"/>
    <w:rsid w:val="000452D3"/>
    <w:rsid w:val="00046974"/>
    <w:rsid w:val="00051CF7"/>
    <w:rsid w:val="000678EF"/>
    <w:rsid w:val="00071656"/>
    <w:rsid w:val="000743E3"/>
    <w:rsid w:val="000866F2"/>
    <w:rsid w:val="000C1D5A"/>
    <w:rsid w:val="000D1DCE"/>
    <w:rsid w:val="000E227C"/>
    <w:rsid w:val="000E2B9F"/>
    <w:rsid w:val="000F0C0A"/>
    <w:rsid w:val="000F2EE9"/>
    <w:rsid w:val="000F5777"/>
    <w:rsid w:val="000F7A87"/>
    <w:rsid w:val="00100540"/>
    <w:rsid w:val="00111595"/>
    <w:rsid w:val="00114CC8"/>
    <w:rsid w:val="00115424"/>
    <w:rsid w:val="00115908"/>
    <w:rsid w:val="0012152E"/>
    <w:rsid w:val="00123D88"/>
    <w:rsid w:val="00130CD1"/>
    <w:rsid w:val="0013757B"/>
    <w:rsid w:val="00143D0A"/>
    <w:rsid w:val="001523C2"/>
    <w:rsid w:val="00156467"/>
    <w:rsid w:val="00185384"/>
    <w:rsid w:val="0019313B"/>
    <w:rsid w:val="001C6D3F"/>
    <w:rsid w:val="001E0032"/>
    <w:rsid w:val="001F2AF7"/>
    <w:rsid w:val="0020209D"/>
    <w:rsid w:val="002053D6"/>
    <w:rsid w:val="002241E9"/>
    <w:rsid w:val="00226653"/>
    <w:rsid w:val="00237F1E"/>
    <w:rsid w:val="002502B1"/>
    <w:rsid w:val="00251CAD"/>
    <w:rsid w:val="00254D9F"/>
    <w:rsid w:val="002716B4"/>
    <w:rsid w:val="002777EA"/>
    <w:rsid w:val="00284884"/>
    <w:rsid w:val="0029168D"/>
    <w:rsid w:val="00297641"/>
    <w:rsid w:val="002A0F5C"/>
    <w:rsid w:val="002A30CA"/>
    <w:rsid w:val="002B16C6"/>
    <w:rsid w:val="002B5ABF"/>
    <w:rsid w:val="002C0379"/>
    <w:rsid w:val="002C3377"/>
    <w:rsid w:val="002D071D"/>
    <w:rsid w:val="002E1E7C"/>
    <w:rsid w:val="002F2E76"/>
    <w:rsid w:val="002F5B7D"/>
    <w:rsid w:val="0030003B"/>
    <w:rsid w:val="00316E05"/>
    <w:rsid w:val="003258AB"/>
    <w:rsid w:val="00330AE4"/>
    <w:rsid w:val="00336FFF"/>
    <w:rsid w:val="00341236"/>
    <w:rsid w:val="00341F02"/>
    <w:rsid w:val="00343757"/>
    <w:rsid w:val="003449EE"/>
    <w:rsid w:val="003542E9"/>
    <w:rsid w:val="00361DD4"/>
    <w:rsid w:val="0037264B"/>
    <w:rsid w:val="0037385A"/>
    <w:rsid w:val="00387DD9"/>
    <w:rsid w:val="0039193A"/>
    <w:rsid w:val="003A1969"/>
    <w:rsid w:val="003A2AD8"/>
    <w:rsid w:val="003A2CFD"/>
    <w:rsid w:val="003A3A73"/>
    <w:rsid w:val="003A567E"/>
    <w:rsid w:val="003A5859"/>
    <w:rsid w:val="003C2B4A"/>
    <w:rsid w:val="003C2EFD"/>
    <w:rsid w:val="003C7D0F"/>
    <w:rsid w:val="003D17DA"/>
    <w:rsid w:val="003E4009"/>
    <w:rsid w:val="003E6B1C"/>
    <w:rsid w:val="003F0AB7"/>
    <w:rsid w:val="003F3331"/>
    <w:rsid w:val="0041564E"/>
    <w:rsid w:val="0043727C"/>
    <w:rsid w:val="00450EC3"/>
    <w:rsid w:val="00451BAC"/>
    <w:rsid w:val="0046025B"/>
    <w:rsid w:val="0046446E"/>
    <w:rsid w:val="004721FD"/>
    <w:rsid w:val="004723AF"/>
    <w:rsid w:val="00473A02"/>
    <w:rsid w:val="004742D2"/>
    <w:rsid w:val="004820F4"/>
    <w:rsid w:val="0049294C"/>
    <w:rsid w:val="004937D2"/>
    <w:rsid w:val="004941B4"/>
    <w:rsid w:val="004A0036"/>
    <w:rsid w:val="004A6E8A"/>
    <w:rsid w:val="004B429B"/>
    <w:rsid w:val="004E2E5F"/>
    <w:rsid w:val="004E575E"/>
    <w:rsid w:val="004F254A"/>
    <w:rsid w:val="004F64C2"/>
    <w:rsid w:val="004F7840"/>
    <w:rsid w:val="0050476C"/>
    <w:rsid w:val="00513D5C"/>
    <w:rsid w:val="00520D18"/>
    <w:rsid w:val="00522D30"/>
    <w:rsid w:val="00535C6D"/>
    <w:rsid w:val="005575A6"/>
    <w:rsid w:val="00581F87"/>
    <w:rsid w:val="005A1384"/>
    <w:rsid w:val="005B481C"/>
    <w:rsid w:val="005B56E6"/>
    <w:rsid w:val="005C334C"/>
    <w:rsid w:val="005C5577"/>
    <w:rsid w:val="005D4205"/>
    <w:rsid w:val="005D74D0"/>
    <w:rsid w:val="005E7B78"/>
    <w:rsid w:val="005F6A75"/>
    <w:rsid w:val="005F6C0D"/>
    <w:rsid w:val="00600815"/>
    <w:rsid w:val="00601D1B"/>
    <w:rsid w:val="0060295B"/>
    <w:rsid w:val="00612C15"/>
    <w:rsid w:val="006173D9"/>
    <w:rsid w:val="00620D55"/>
    <w:rsid w:val="006211CC"/>
    <w:rsid w:val="0062155A"/>
    <w:rsid w:val="00621A2B"/>
    <w:rsid w:val="00640F6C"/>
    <w:rsid w:val="00641DDE"/>
    <w:rsid w:val="00645EAF"/>
    <w:rsid w:val="00646E89"/>
    <w:rsid w:val="00656207"/>
    <w:rsid w:val="00656C1A"/>
    <w:rsid w:val="006613A8"/>
    <w:rsid w:val="00664494"/>
    <w:rsid w:val="006647C5"/>
    <w:rsid w:val="00671F06"/>
    <w:rsid w:val="006754EC"/>
    <w:rsid w:val="00682110"/>
    <w:rsid w:val="006839A9"/>
    <w:rsid w:val="006A1E2C"/>
    <w:rsid w:val="006A7EEF"/>
    <w:rsid w:val="006B687F"/>
    <w:rsid w:val="006B7CCF"/>
    <w:rsid w:val="006D1302"/>
    <w:rsid w:val="006D7226"/>
    <w:rsid w:val="006E2FCC"/>
    <w:rsid w:val="006F3FBF"/>
    <w:rsid w:val="006F4769"/>
    <w:rsid w:val="00710091"/>
    <w:rsid w:val="00711B25"/>
    <w:rsid w:val="0071760E"/>
    <w:rsid w:val="00722F6A"/>
    <w:rsid w:val="00736B28"/>
    <w:rsid w:val="007401EB"/>
    <w:rsid w:val="00744032"/>
    <w:rsid w:val="0074408A"/>
    <w:rsid w:val="0074472C"/>
    <w:rsid w:val="00745976"/>
    <w:rsid w:val="00751258"/>
    <w:rsid w:val="00752CDB"/>
    <w:rsid w:val="007608E5"/>
    <w:rsid w:val="007A2B4C"/>
    <w:rsid w:val="007B27A9"/>
    <w:rsid w:val="007B5766"/>
    <w:rsid w:val="007B5CC7"/>
    <w:rsid w:val="007B6D20"/>
    <w:rsid w:val="007C3433"/>
    <w:rsid w:val="007C6722"/>
    <w:rsid w:val="007E6DDA"/>
    <w:rsid w:val="007F5C1F"/>
    <w:rsid w:val="0080242D"/>
    <w:rsid w:val="00817A7D"/>
    <w:rsid w:val="00823D5D"/>
    <w:rsid w:val="00853AA2"/>
    <w:rsid w:val="00860C72"/>
    <w:rsid w:val="0086368E"/>
    <w:rsid w:val="008642E0"/>
    <w:rsid w:val="008707C6"/>
    <w:rsid w:val="0087212A"/>
    <w:rsid w:val="008730CC"/>
    <w:rsid w:val="008811C9"/>
    <w:rsid w:val="00882F8D"/>
    <w:rsid w:val="00890408"/>
    <w:rsid w:val="00892A3B"/>
    <w:rsid w:val="00893E4F"/>
    <w:rsid w:val="008A30A2"/>
    <w:rsid w:val="008B3940"/>
    <w:rsid w:val="008C54E9"/>
    <w:rsid w:val="008C6284"/>
    <w:rsid w:val="008D1CA2"/>
    <w:rsid w:val="008E7829"/>
    <w:rsid w:val="008F03FB"/>
    <w:rsid w:val="008F6EF7"/>
    <w:rsid w:val="009065F0"/>
    <w:rsid w:val="0091135B"/>
    <w:rsid w:val="00912EB9"/>
    <w:rsid w:val="0091440B"/>
    <w:rsid w:val="00923E07"/>
    <w:rsid w:val="00926651"/>
    <w:rsid w:val="00927366"/>
    <w:rsid w:val="00942F33"/>
    <w:rsid w:val="009452F1"/>
    <w:rsid w:val="00962B8F"/>
    <w:rsid w:val="00963CCC"/>
    <w:rsid w:val="00964229"/>
    <w:rsid w:val="00975CAD"/>
    <w:rsid w:val="00985EAF"/>
    <w:rsid w:val="0099190E"/>
    <w:rsid w:val="009932D5"/>
    <w:rsid w:val="00997615"/>
    <w:rsid w:val="009A21B5"/>
    <w:rsid w:val="009A2FBD"/>
    <w:rsid w:val="009A69C2"/>
    <w:rsid w:val="009B5F44"/>
    <w:rsid w:val="009C640B"/>
    <w:rsid w:val="009D1B1F"/>
    <w:rsid w:val="009D5513"/>
    <w:rsid w:val="009D799E"/>
    <w:rsid w:val="009E153E"/>
    <w:rsid w:val="009E44B7"/>
    <w:rsid w:val="00A00318"/>
    <w:rsid w:val="00A00C5E"/>
    <w:rsid w:val="00A03D2E"/>
    <w:rsid w:val="00A12C30"/>
    <w:rsid w:val="00A30AB1"/>
    <w:rsid w:val="00A31425"/>
    <w:rsid w:val="00A43032"/>
    <w:rsid w:val="00A5150D"/>
    <w:rsid w:val="00A6009A"/>
    <w:rsid w:val="00A60D56"/>
    <w:rsid w:val="00A65614"/>
    <w:rsid w:val="00A71A70"/>
    <w:rsid w:val="00A83E02"/>
    <w:rsid w:val="00A874FA"/>
    <w:rsid w:val="00AA31B4"/>
    <w:rsid w:val="00AA3B47"/>
    <w:rsid w:val="00AA69FD"/>
    <w:rsid w:val="00AC69D2"/>
    <w:rsid w:val="00AD4804"/>
    <w:rsid w:val="00AE306B"/>
    <w:rsid w:val="00AE3897"/>
    <w:rsid w:val="00AE50DE"/>
    <w:rsid w:val="00AF0EE1"/>
    <w:rsid w:val="00AF6BF7"/>
    <w:rsid w:val="00B05921"/>
    <w:rsid w:val="00B263DE"/>
    <w:rsid w:val="00B370B7"/>
    <w:rsid w:val="00B44157"/>
    <w:rsid w:val="00B474BA"/>
    <w:rsid w:val="00B47638"/>
    <w:rsid w:val="00B52439"/>
    <w:rsid w:val="00B5552A"/>
    <w:rsid w:val="00B608E2"/>
    <w:rsid w:val="00B61456"/>
    <w:rsid w:val="00B7143F"/>
    <w:rsid w:val="00BC0162"/>
    <w:rsid w:val="00BC1D5D"/>
    <w:rsid w:val="00BC551D"/>
    <w:rsid w:val="00BD5A2E"/>
    <w:rsid w:val="00BE2E58"/>
    <w:rsid w:val="00BE7882"/>
    <w:rsid w:val="00C002FD"/>
    <w:rsid w:val="00C219BC"/>
    <w:rsid w:val="00C30FA2"/>
    <w:rsid w:val="00C630EF"/>
    <w:rsid w:val="00C64E6F"/>
    <w:rsid w:val="00C72C2E"/>
    <w:rsid w:val="00C72F43"/>
    <w:rsid w:val="00C741A2"/>
    <w:rsid w:val="00C76202"/>
    <w:rsid w:val="00C81CF8"/>
    <w:rsid w:val="00C910A9"/>
    <w:rsid w:val="00CC6FBC"/>
    <w:rsid w:val="00CD25EE"/>
    <w:rsid w:val="00CD450A"/>
    <w:rsid w:val="00D05E6D"/>
    <w:rsid w:val="00D11EE9"/>
    <w:rsid w:val="00D229EA"/>
    <w:rsid w:val="00D4044C"/>
    <w:rsid w:val="00D40E64"/>
    <w:rsid w:val="00D4297C"/>
    <w:rsid w:val="00D4354D"/>
    <w:rsid w:val="00D4689D"/>
    <w:rsid w:val="00D6625F"/>
    <w:rsid w:val="00D67E27"/>
    <w:rsid w:val="00D67F45"/>
    <w:rsid w:val="00D73245"/>
    <w:rsid w:val="00D738A4"/>
    <w:rsid w:val="00D75A22"/>
    <w:rsid w:val="00D7631A"/>
    <w:rsid w:val="00D76B75"/>
    <w:rsid w:val="00D80E8B"/>
    <w:rsid w:val="00D90069"/>
    <w:rsid w:val="00DB4FC1"/>
    <w:rsid w:val="00DC2495"/>
    <w:rsid w:val="00DC3032"/>
    <w:rsid w:val="00DC67EB"/>
    <w:rsid w:val="00DC7BB5"/>
    <w:rsid w:val="00DE1675"/>
    <w:rsid w:val="00DF6703"/>
    <w:rsid w:val="00E120CE"/>
    <w:rsid w:val="00E25D73"/>
    <w:rsid w:val="00E26DF5"/>
    <w:rsid w:val="00E367D3"/>
    <w:rsid w:val="00E46BE2"/>
    <w:rsid w:val="00E50B0F"/>
    <w:rsid w:val="00E62BE5"/>
    <w:rsid w:val="00E6747D"/>
    <w:rsid w:val="00E77DA4"/>
    <w:rsid w:val="00E87C7E"/>
    <w:rsid w:val="00E95EA7"/>
    <w:rsid w:val="00EA4B80"/>
    <w:rsid w:val="00EB1DA2"/>
    <w:rsid w:val="00EB2A34"/>
    <w:rsid w:val="00EB690D"/>
    <w:rsid w:val="00EC4A71"/>
    <w:rsid w:val="00EE0312"/>
    <w:rsid w:val="00F03B71"/>
    <w:rsid w:val="00F144CD"/>
    <w:rsid w:val="00F235F0"/>
    <w:rsid w:val="00F276F7"/>
    <w:rsid w:val="00F34C0A"/>
    <w:rsid w:val="00F36A32"/>
    <w:rsid w:val="00F532E8"/>
    <w:rsid w:val="00F72562"/>
    <w:rsid w:val="00F773B9"/>
    <w:rsid w:val="00F9392B"/>
    <w:rsid w:val="00FA3300"/>
    <w:rsid w:val="00FB4E7A"/>
    <w:rsid w:val="00FC4839"/>
    <w:rsid w:val="00FF1990"/>
    <w:rsid w:val="00FF250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12EF2B5"/>
  <w15:docId w15:val="{21551FB5-6643-499B-93B1-2E055433CB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n">
    <w:name w:val="Normal"/>
    <w:qFormat/>
    <w:pPr>
      <w:spacing w:line="360" w:lineRule="auto"/>
      <w:jc w:val="both"/>
    </w:pPr>
    <w:rPr>
      <w:rFonts w:ascii="Arial" w:hAnsi="Arial"/>
    </w:rPr>
  </w:style>
  <w:style w:type="paragraph" w:styleId="Nadpis1">
    <w:name w:val="heading 1"/>
    <w:basedOn w:val="Normln"/>
    <w:next w:val="Normln"/>
    <w:qFormat/>
    <w:pPr>
      <w:keepNext/>
      <w:spacing w:before="120" w:line="240" w:lineRule="auto"/>
      <w:outlineLvl w:val="0"/>
    </w:pPr>
    <w:rPr>
      <w:rFonts w:ascii="Times New Roman" w:hAnsi="Times New Roman"/>
      <w:b/>
      <w:snapToGrid w:val="0"/>
      <w:sz w:val="18"/>
    </w:rPr>
  </w:style>
  <w:style w:type="paragraph" w:styleId="Nadpis2">
    <w:name w:val="heading 2"/>
    <w:basedOn w:val="Normln"/>
    <w:next w:val="Normln"/>
    <w:qFormat/>
    <w:pPr>
      <w:keepNext/>
      <w:spacing w:before="120" w:line="240" w:lineRule="auto"/>
      <w:ind w:left="360"/>
      <w:outlineLvl w:val="1"/>
    </w:pPr>
    <w:rPr>
      <w:rFonts w:ascii="Times New Roman" w:hAnsi="Times New Roman"/>
      <w:snapToGrid w:val="0"/>
      <w:sz w:val="24"/>
    </w:rPr>
  </w:style>
  <w:style w:type="paragraph" w:styleId="Nadpis3">
    <w:name w:val="heading 3"/>
    <w:basedOn w:val="Normln"/>
    <w:next w:val="Normln"/>
    <w:qFormat/>
    <w:pPr>
      <w:keepNext/>
      <w:spacing w:before="120" w:line="240" w:lineRule="auto"/>
      <w:outlineLvl w:val="2"/>
    </w:pPr>
    <w:rPr>
      <w:rFonts w:ascii="Times New Roman" w:hAnsi="Times New Roman"/>
      <w:b/>
      <w:snapToGrid w:val="0"/>
      <w:sz w:val="24"/>
      <w:u w:val="single"/>
    </w:rPr>
  </w:style>
  <w:style w:type="paragraph" w:styleId="Nadpis4">
    <w:name w:val="heading 4"/>
    <w:basedOn w:val="Normln"/>
    <w:next w:val="Normln"/>
    <w:qFormat/>
    <w:pPr>
      <w:keepNext/>
      <w:spacing w:before="120" w:line="240" w:lineRule="auto"/>
      <w:jc w:val="center"/>
      <w:outlineLvl w:val="3"/>
    </w:pPr>
    <w:rPr>
      <w:rFonts w:ascii="Times New Roman" w:hAnsi="Times New Roman"/>
      <w:b/>
      <w:snapToGrid w:val="0"/>
      <w:sz w:val="28"/>
    </w:rPr>
  </w:style>
  <w:style w:type="paragraph" w:styleId="Nadpis5">
    <w:name w:val="heading 5"/>
    <w:basedOn w:val="Normln"/>
    <w:next w:val="Normln"/>
    <w:qFormat/>
    <w:pPr>
      <w:keepNext/>
      <w:spacing w:before="120" w:line="240" w:lineRule="auto"/>
      <w:jc w:val="center"/>
      <w:outlineLvl w:val="4"/>
    </w:pPr>
    <w:rPr>
      <w:rFonts w:ascii="Times New Roman" w:hAnsi="Times New Roman"/>
      <w:b/>
      <w:i/>
      <w:snapToGrid w:val="0"/>
      <w:sz w:val="24"/>
    </w:rPr>
  </w:style>
  <w:style w:type="paragraph" w:styleId="Nadpis6">
    <w:name w:val="heading 6"/>
    <w:basedOn w:val="Normln"/>
    <w:next w:val="Normln"/>
    <w:qFormat/>
    <w:pPr>
      <w:keepNext/>
      <w:spacing w:before="120" w:line="240" w:lineRule="auto"/>
      <w:jc w:val="center"/>
      <w:outlineLvl w:val="5"/>
    </w:pPr>
    <w:rPr>
      <w:rFonts w:ascii="Times New Roman" w:hAnsi="Times New Roman"/>
      <w:b/>
      <w:snapToGrid w:val="0"/>
      <w:sz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pPr>
      <w:spacing w:before="120" w:line="240" w:lineRule="auto"/>
    </w:pPr>
    <w:rPr>
      <w:rFonts w:ascii="Times New Roman" w:hAnsi="Times New Roman"/>
      <w:snapToGrid w:val="0"/>
      <w:sz w:val="24"/>
    </w:rPr>
  </w:style>
  <w:style w:type="paragraph" w:styleId="Rozloendokumentu">
    <w:name w:val="Document Map"/>
    <w:basedOn w:val="Normln"/>
    <w:semiHidden/>
    <w:pPr>
      <w:shd w:val="clear" w:color="auto" w:fill="000080"/>
    </w:pPr>
    <w:rPr>
      <w:rFonts w:ascii="Tahoma" w:hAnsi="Tahoma"/>
    </w:rPr>
  </w:style>
  <w:style w:type="paragraph" w:styleId="Zkladntext2">
    <w:name w:val="Body Text 2"/>
    <w:basedOn w:val="Normln"/>
    <w:pPr>
      <w:spacing w:before="120" w:line="240" w:lineRule="auto"/>
    </w:pPr>
    <w:rPr>
      <w:rFonts w:ascii="Times New Roman" w:hAnsi="Times New Roman"/>
      <w:i/>
      <w:snapToGrid w:val="0"/>
      <w:sz w:val="24"/>
    </w:rPr>
  </w:style>
  <w:style w:type="paragraph" w:styleId="Prosttext">
    <w:name w:val="Plain Text"/>
    <w:basedOn w:val="Normln"/>
    <w:pPr>
      <w:spacing w:line="240" w:lineRule="auto"/>
      <w:jc w:val="left"/>
    </w:pPr>
    <w:rPr>
      <w:rFonts w:ascii="Courier New" w:hAnsi="Courier New"/>
    </w:rPr>
  </w:style>
  <w:style w:type="paragraph" w:styleId="Zpat">
    <w:name w:val="footer"/>
    <w:basedOn w:val="Normln"/>
    <w:rsid w:val="003A2CFD"/>
    <w:pPr>
      <w:tabs>
        <w:tab w:val="center" w:pos="4536"/>
        <w:tab w:val="right" w:pos="9072"/>
      </w:tabs>
    </w:pPr>
  </w:style>
  <w:style w:type="character" w:styleId="slostrnky">
    <w:name w:val="page number"/>
    <w:basedOn w:val="Standardnpsmoodstavce"/>
    <w:rsid w:val="003A2CFD"/>
  </w:style>
  <w:style w:type="paragraph" w:customStyle="1" w:styleId="Zkladntext21">
    <w:name w:val="Základní text 21"/>
    <w:basedOn w:val="Normln"/>
    <w:rsid w:val="0099190E"/>
    <w:pPr>
      <w:spacing w:after="60" w:line="280" w:lineRule="atLeast"/>
    </w:pPr>
    <w:rPr>
      <w:rFonts w:ascii="Times New Roman" w:hAnsi="Times New Roman"/>
      <w:i/>
      <w:sz w:val="28"/>
    </w:rPr>
  </w:style>
  <w:style w:type="character" w:styleId="Hypertextovodkaz">
    <w:name w:val="Hyperlink"/>
    <w:rsid w:val="0099190E"/>
    <w:rPr>
      <w:color w:val="0000FF"/>
      <w:u w:val="single"/>
    </w:rPr>
  </w:style>
  <w:style w:type="paragraph" w:styleId="Textbubliny">
    <w:name w:val="Balloon Text"/>
    <w:basedOn w:val="Normln"/>
    <w:link w:val="TextbublinyChar"/>
    <w:rsid w:val="00387DD9"/>
    <w:pPr>
      <w:spacing w:line="240" w:lineRule="auto"/>
    </w:pPr>
    <w:rPr>
      <w:rFonts w:ascii="Tahoma" w:hAnsi="Tahoma" w:cs="Tahoma"/>
      <w:sz w:val="16"/>
      <w:szCs w:val="16"/>
    </w:rPr>
  </w:style>
  <w:style w:type="character" w:customStyle="1" w:styleId="TextbublinyChar">
    <w:name w:val="Text bubliny Char"/>
    <w:link w:val="Textbubliny"/>
    <w:rsid w:val="00387DD9"/>
    <w:rPr>
      <w:rFonts w:ascii="Tahoma" w:hAnsi="Tahoma" w:cs="Tahoma"/>
      <w:sz w:val="16"/>
      <w:szCs w:val="16"/>
    </w:rPr>
  </w:style>
  <w:style w:type="paragraph" w:styleId="Odstavecseseznamem">
    <w:name w:val="List Paragraph"/>
    <w:basedOn w:val="Normln"/>
    <w:uiPriority w:val="34"/>
    <w:qFormat/>
    <w:rsid w:val="008D1CA2"/>
    <w:pPr>
      <w:spacing w:line="240" w:lineRule="auto"/>
      <w:ind w:left="720"/>
      <w:jc w:val="left"/>
    </w:pPr>
    <w:rPr>
      <w:rFonts w:ascii="Calibri" w:eastAsia="Calibri" w:hAnsi="Calibri"/>
      <w:sz w:val="22"/>
      <w:szCs w:val="22"/>
      <w:lang w:eastAsia="en-US"/>
    </w:rPr>
  </w:style>
  <w:style w:type="character" w:styleId="Odkaznakoment">
    <w:name w:val="annotation reference"/>
    <w:rsid w:val="00E25D73"/>
    <w:rPr>
      <w:sz w:val="16"/>
      <w:szCs w:val="16"/>
    </w:rPr>
  </w:style>
  <w:style w:type="paragraph" w:styleId="Textkomente">
    <w:name w:val="annotation text"/>
    <w:basedOn w:val="Normln"/>
    <w:link w:val="TextkomenteChar"/>
    <w:rsid w:val="00E25D73"/>
  </w:style>
  <w:style w:type="character" w:customStyle="1" w:styleId="TextkomenteChar">
    <w:name w:val="Text komentáře Char"/>
    <w:link w:val="Textkomente"/>
    <w:rsid w:val="00E25D73"/>
    <w:rPr>
      <w:rFonts w:ascii="Arial" w:hAnsi="Arial"/>
    </w:rPr>
  </w:style>
  <w:style w:type="paragraph" w:styleId="Pedmtkomente">
    <w:name w:val="annotation subject"/>
    <w:basedOn w:val="Textkomente"/>
    <w:next w:val="Textkomente"/>
    <w:link w:val="PedmtkomenteChar"/>
    <w:rsid w:val="00E25D73"/>
    <w:rPr>
      <w:b/>
      <w:bCs/>
    </w:rPr>
  </w:style>
  <w:style w:type="character" w:customStyle="1" w:styleId="PedmtkomenteChar">
    <w:name w:val="Předmět komentáře Char"/>
    <w:link w:val="Pedmtkomente"/>
    <w:rsid w:val="00E25D73"/>
    <w:rPr>
      <w:rFonts w:ascii="Arial" w:hAnsi="Arial"/>
      <w:b/>
      <w:bCs/>
    </w:rPr>
  </w:style>
  <w:style w:type="paragraph" w:styleId="Revize">
    <w:name w:val="Revision"/>
    <w:hidden/>
    <w:uiPriority w:val="99"/>
    <w:semiHidden/>
    <w:rsid w:val="006754EC"/>
    <w:rPr>
      <w:rFonts w:ascii="Arial" w:hAnsi="Arial"/>
    </w:rPr>
  </w:style>
  <w:style w:type="paragraph" w:customStyle="1" w:styleId="zklad">
    <w:name w:val="základ"/>
    <w:rsid w:val="00AA3B47"/>
    <w:pPr>
      <w:jc w:val="both"/>
    </w:pPr>
    <w:rPr>
      <w:sz w:val="24"/>
    </w:rPr>
  </w:style>
  <w:style w:type="paragraph" w:styleId="Zkladntextodsazen2">
    <w:name w:val="Body Text Indent 2"/>
    <w:basedOn w:val="Normln"/>
    <w:link w:val="Zkladntextodsazen2Char"/>
    <w:uiPriority w:val="99"/>
    <w:unhideWhenUsed/>
    <w:rsid w:val="00AA3B47"/>
    <w:pPr>
      <w:spacing w:after="120" w:line="480" w:lineRule="auto"/>
      <w:ind w:left="283"/>
      <w:jc w:val="left"/>
    </w:pPr>
    <w:rPr>
      <w:rFonts w:ascii="Times New Roman" w:hAnsi="Times New Roman"/>
      <w:sz w:val="24"/>
      <w:szCs w:val="24"/>
    </w:rPr>
  </w:style>
  <w:style w:type="character" w:customStyle="1" w:styleId="Zkladntextodsazen2Char">
    <w:name w:val="Základní text odsazený 2 Char"/>
    <w:basedOn w:val="Standardnpsmoodstavce"/>
    <w:link w:val="Zkladntextodsazen2"/>
    <w:uiPriority w:val="99"/>
    <w:rsid w:val="00AA3B47"/>
    <w:rPr>
      <w:sz w:val="24"/>
      <w:szCs w:val="24"/>
    </w:rPr>
  </w:style>
  <w:style w:type="paragraph" w:styleId="Zkladntextodsazen3">
    <w:name w:val="Body Text Indent 3"/>
    <w:basedOn w:val="Normln"/>
    <w:link w:val="Zkladntextodsazen3Char"/>
    <w:semiHidden/>
    <w:unhideWhenUsed/>
    <w:rsid w:val="00581F87"/>
    <w:pPr>
      <w:spacing w:after="120"/>
      <w:ind w:left="283"/>
    </w:pPr>
    <w:rPr>
      <w:sz w:val="16"/>
      <w:szCs w:val="16"/>
    </w:rPr>
  </w:style>
  <w:style w:type="character" w:customStyle="1" w:styleId="Zkladntextodsazen3Char">
    <w:name w:val="Základní text odsazený 3 Char"/>
    <w:basedOn w:val="Standardnpsmoodstavce"/>
    <w:link w:val="Zkladntextodsazen3"/>
    <w:semiHidden/>
    <w:rsid w:val="00581F87"/>
    <w:rPr>
      <w:rFonts w:ascii="Arial" w:hAnsi="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2291544">
      <w:bodyDiv w:val="1"/>
      <w:marLeft w:val="0"/>
      <w:marRight w:val="0"/>
      <w:marTop w:val="0"/>
      <w:marBottom w:val="0"/>
      <w:divBdr>
        <w:top w:val="none" w:sz="0" w:space="0" w:color="auto"/>
        <w:left w:val="none" w:sz="0" w:space="0" w:color="auto"/>
        <w:bottom w:val="none" w:sz="0" w:space="0" w:color="auto"/>
        <w:right w:val="none" w:sz="0" w:space="0" w:color="auto"/>
      </w:divBdr>
    </w:div>
    <w:div w:id="1054814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ACBE6A-0090-4D1E-9907-E5F8617900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Pages>
  <Words>1790</Words>
  <Characters>10071</Characters>
  <Application>Microsoft Office Word</Application>
  <DocSecurity>0</DocSecurity>
  <Lines>83</Lines>
  <Paragraphs>23</Paragraphs>
  <ScaleCrop>false</ScaleCrop>
  <HeadingPairs>
    <vt:vector size="2" baseType="variant">
      <vt:variant>
        <vt:lpstr>Název</vt:lpstr>
      </vt:variant>
      <vt:variant>
        <vt:i4>1</vt:i4>
      </vt:variant>
    </vt:vector>
  </HeadingPairs>
  <TitlesOfParts>
    <vt:vector size="1" baseType="lpstr">
      <vt:lpstr>J U D r</vt:lpstr>
    </vt:vector>
  </TitlesOfParts>
  <Company>JUDr. Papež</Company>
  <LinksUpToDate>false</LinksUpToDate>
  <CharactersWithSpaces>11838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 U D r</dc:title>
  <dc:creator>JUDr. Papež</dc:creator>
  <cp:lastModifiedBy>Schonbauerová Stanislava</cp:lastModifiedBy>
  <cp:revision>4</cp:revision>
  <cp:lastPrinted>2023-03-28T11:31:00Z</cp:lastPrinted>
  <dcterms:created xsi:type="dcterms:W3CDTF">2023-05-16T07:40:00Z</dcterms:created>
  <dcterms:modified xsi:type="dcterms:W3CDTF">2023-05-16T07:47:00Z</dcterms:modified>
</cp:coreProperties>
</file>